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868F" w14:textId="5249B329" w:rsidR="00C47F42" w:rsidRDefault="00C47F42" w:rsidP="00C47F42">
      <w:pPr>
        <w:jc w:val="center"/>
        <w:rPr>
          <w:rFonts w:ascii="HGｺﾞｼｯｸM" w:eastAsia="HGｺﾞｼｯｸM"/>
          <w:b/>
          <w:bCs/>
          <w:sz w:val="36"/>
          <w:szCs w:val="40"/>
        </w:rPr>
      </w:pPr>
      <w:r w:rsidRPr="009558C1">
        <w:rPr>
          <w:rFonts w:hint="eastAsia"/>
          <w:b/>
          <w:bCs/>
          <w:noProof/>
          <w:sz w:val="40"/>
          <w:szCs w:val="44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A6F26" wp14:editId="17F6B30A">
                <wp:simplePos x="0" y="0"/>
                <wp:positionH relativeFrom="column">
                  <wp:posOffset>-3077</wp:posOffset>
                </wp:positionH>
                <wp:positionV relativeFrom="paragraph">
                  <wp:posOffset>-325120</wp:posOffset>
                </wp:positionV>
                <wp:extent cx="914400" cy="347472"/>
                <wp:effectExtent l="0" t="0" r="19685" b="14605"/>
                <wp:wrapNone/>
                <wp:docPr id="11178888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407EB" w14:textId="057A83D2" w:rsidR="00C47F42" w:rsidRPr="00A1431F" w:rsidRDefault="00C47F42" w:rsidP="00C47F42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A732A4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="000A460A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A6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25pt;margin-top:-25.6pt;width:1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C7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" fillcolor="white [3201]" strokeweight=".5pt">
                <v:textbox>
                  <w:txbxContent>
                    <w:p w14:paraId="112407EB" w14:textId="057A83D2" w:rsidR="00C47F42" w:rsidRPr="00A1431F" w:rsidRDefault="00C47F42" w:rsidP="00C47F42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様式</w:t>
                      </w:r>
                      <w:r w:rsidR="00A732A4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１</w:t>
                      </w:r>
                      <w:r w:rsidR="000A460A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B1454E">
        <w:rPr>
          <w:rFonts w:ascii="HGｺﾞｼｯｸM" w:eastAsia="HGｺﾞｼｯｸM" w:hint="eastAsia"/>
          <w:b/>
          <w:bCs/>
          <w:sz w:val="36"/>
          <w:szCs w:val="40"/>
        </w:rPr>
        <w:t>地域貢献に資する</w:t>
      </w:r>
      <w:r w:rsidR="00A10611">
        <w:rPr>
          <w:rFonts w:ascii="HGｺﾞｼｯｸM" w:eastAsia="HGｺﾞｼｯｸM" w:hint="eastAsia"/>
          <w:b/>
          <w:bCs/>
          <w:sz w:val="36"/>
          <w:szCs w:val="40"/>
        </w:rPr>
        <w:t>提案</w:t>
      </w:r>
      <w:r w:rsidR="00B1454E">
        <w:rPr>
          <w:rFonts w:ascii="HGｺﾞｼｯｸM" w:eastAsia="HGｺﾞｼｯｸM" w:hint="eastAsia"/>
          <w:b/>
          <w:bCs/>
          <w:sz w:val="36"/>
          <w:szCs w:val="40"/>
        </w:rPr>
        <w:t>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F42" w14:paraId="533F86DF" w14:textId="77777777" w:rsidTr="00CD4B7B">
        <w:trPr>
          <w:trHeight w:val="13310"/>
        </w:trPr>
        <w:tc>
          <w:tcPr>
            <w:tcW w:w="9742" w:type="dxa"/>
          </w:tcPr>
          <w:p w14:paraId="1286795E" w14:textId="19366D2F" w:rsidR="004A7393" w:rsidRPr="00F45220" w:rsidRDefault="00A732A4" w:rsidP="00F45220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地域貢献</w:t>
            </w:r>
            <w:r w:rsidR="00B1454E">
              <w:rPr>
                <w:rFonts w:ascii="HGｺﾞｼｯｸM" w:eastAsia="HGｺﾞｼｯｸM" w:hAnsi="メイリオ" w:hint="eastAsia"/>
                <w:sz w:val="24"/>
                <w:szCs w:val="24"/>
              </w:rPr>
              <w:t>に資する</w:t>
            </w:r>
            <w:r w:rsidR="00A10611">
              <w:rPr>
                <w:rFonts w:ascii="HGｺﾞｼｯｸM" w:eastAsia="HGｺﾞｼｯｸM" w:hAnsi="メイリオ" w:hint="eastAsia"/>
                <w:sz w:val="24"/>
                <w:szCs w:val="24"/>
              </w:rPr>
              <w:t>提案</w:t>
            </w:r>
            <w:r w:rsidR="004A7393" w:rsidRP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等について、以下の記載事項をわかりやすく記述してください。</w:t>
            </w:r>
          </w:p>
          <w:p w14:paraId="0965FD5E" w14:textId="5B14CB5C" w:rsidR="004A7393" w:rsidRPr="00F45220" w:rsidRDefault="00F45220" w:rsidP="004A7393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C269B7">
              <w:rPr>
                <w:rFonts w:ascii="HGｺﾞｼｯｸM" w:eastAsia="HGｺﾞｼｯｸM" w:hAnsi="メイリオ" w:hint="eastAsia"/>
                <w:sz w:val="24"/>
                <w:szCs w:val="24"/>
              </w:rPr>
              <w:t>用紙の規格はA3又はA4</w:t>
            </w: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と</w:t>
            </w:r>
            <w:r w:rsidRPr="00C269B7">
              <w:rPr>
                <w:rFonts w:ascii="HGｺﾞｼｯｸM" w:eastAsia="HGｺﾞｼｯｸM" w:hAnsi="メイリオ" w:hint="eastAsia"/>
                <w:sz w:val="24"/>
                <w:szCs w:val="24"/>
              </w:rPr>
              <w:t>してください。</w:t>
            </w:r>
          </w:p>
          <w:p w14:paraId="28B5B33A" w14:textId="75992BBD" w:rsidR="004A7393" w:rsidRDefault="004A7393" w:rsidP="004A7393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102FE43B" w14:textId="77777777" w:rsidR="00F45220" w:rsidRPr="00F45220" w:rsidRDefault="00F45220" w:rsidP="004A7393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50903E46" w14:textId="44A2EC1A" w:rsidR="004A7393" w:rsidRPr="00A732A4" w:rsidRDefault="004A7393" w:rsidP="00A732A4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（記載事項）</w:t>
            </w:r>
          </w:p>
          <w:p w14:paraId="48B1EA62" w14:textId="5B3C71C2" w:rsidR="004A7393" w:rsidRDefault="00F92566" w:rsidP="004A7393">
            <w:pPr>
              <w:pStyle w:val="a3"/>
              <w:numPr>
                <w:ilvl w:val="0"/>
                <w:numId w:val="3"/>
              </w:numPr>
              <w:spacing w:after="160" w:line="360" w:lineRule="exact"/>
              <w:ind w:leftChars="0" w:hanging="238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足助の町並み</w:t>
            </w:r>
            <w:r w:rsidR="004A7393" w:rsidRP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の価値</w:t>
            </w:r>
            <w:r w:rsidR="006E1EA9">
              <w:rPr>
                <w:rFonts w:ascii="HGｺﾞｼｯｸM" w:eastAsia="HGｺﾞｼｯｸM" w:hAnsi="メイリオ" w:hint="eastAsia"/>
                <w:sz w:val="24"/>
                <w:szCs w:val="24"/>
              </w:rPr>
              <w:t>・</w:t>
            </w:r>
            <w:r w:rsidR="004A7393" w:rsidRP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魅力</w:t>
            </w:r>
            <w:r w:rsidR="00253DD2">
              <w:rPr>
                <w:rFonts w:ascii="HGｺﾞｼｯｸM" w:eastAsia="HGｺﾞｼｯｸM" w:hAnsi="メイリオ" w:hint="eastAsia"/>
                <w:sz w:val="24"/>
                <w:szCs w:val="24"/>
              </w:rPr>
              <w:t>の</w:t>
            </w:r>
            <w:r w:rsidR="004A7393" w:rsidRP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向上</w:t>
            </w:r>
            <w:r w:rsidR="00253DD2">
              <w:rPr>
                <w:rFonts w:ascii="HGｺﾞｼｯｸM" w:eastAsia="HGｺﾞｼｯｸM" w:hAnsi="メイリオ" w:hint="eastAsia"/>
                <w:sz w:val="24"/>
                <w:szCs w:val="24"/>
              </w:rPr>
              <w:t>、地域経済活性化</w:t>
            </w:r>
            <w:r w:rsidR="004A7393" w:rsidRP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等の</w:t>
            </w:r>
            <w:r w:rsidR="00B1454E">
              <w:rPr>
                <w:rFonts w:ascii="HGｺﾞｼｯｸM" w:eastAsia="HGｺﾞｼｯｸM" w:hAnsi="メイリオ" w:hint="eastAsia"/>
                <w:sz w:val="24"/>
                <w:szCs w:val="24"/>
              </w:rPr>
              <w:t>地域貢献に資する取組</w:t>
            </w:r>
          </w:p>
          <w:p w14:paraId="32613602" w14:textId="23CE7699" w:rsidR="00EF6A9B" w:rsidRDefault="00EF6A9B" w:rsidP="004A7393">
            <w:pPr>
              <w:pStyle w:val="a3"/>
              <w:numPr>
                <w:ilvl w:val="0"/>
                <w:numId w:val="3"/>
              </w:numPr>
              <w:spacing w:after="160" w:line="360" w:lineRule="exact"/>
              <w:ind w:leftChars="0" w:hanging="238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地域との連携</w:t>
            </w:r>
            <w:r w:rsidR="00253DD2">
              <w:rPr>
                <w:rFonts w:ascii="HGｺﾞｼｯｸM" w:eastAsia="HGｺﾞｼｯｸM" w:hAnsi="メイリオ" w:hint="eastAsia"/>
                <w:sz w:val="24"/>
                <w:szCs w:val="24"/>
              </w:rPr>
              <w:t>に関する考え方</w:t>
            </w:r>
          </w:p>
          <w:p w14:paraId="463FAF96" w14:textId="3474F4B2" w:rsidR="00EF6A9B" w:rsidRPr="00EF6A9B" w:rsidRDefault="00F92566" w:rsidP="00EF6A9B">
            <w:pPr>
              <w:pStyle w:val="a3"/>
              <w:numPr>
                <w:ilvl w:val="0"/>
                <w:numId w:val="3"/>
              </w:numPr>
              <w:spacing w:after="160" w:line="360" w:lineRule="exact"/>
              <w:ind w:leftChars="0" w:hanging="238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当事業の</w:t>
            </w:r>
            <w:r w:rsidR="00F45220">
              <w:rPr>
                <w:rFonts w:ascii="HGｺﾞｼｯｸM" w:eastAsia="HGｺﾞｼｯｸM" w:hAnsi="メイリオ" w:hint="eastAsia"/>
                <w:sz w:val="24"/>
                <w:szCs w:val="24"/>
              </w:rPr>
              <w:t>収益の町並みへの再投資の</w:t>
            </w:r>
            <w:r w:rsidR="00EF6A9B">
              <w:rPr>
                <w:rFonts w:ascii="HGｺﾞｼｯｸM" w:eastAsia="HGｺﾞｼｯｸM" w:hAnsi="メイリオ" w:hint="eastAsia"/>
                <w:sz w:val="24"/>
                <w:szCs w:val="24"/>
              </w:rPr>
              <w:t>考え方</w:t>
            </w:r>
          </w:p>
          <w:p w14:paraId="1F5EC280" w14:textId="2C2C5DC4" w:rsidR="009979AA" w:rsidRDefault="004A7393" w:rsidP="004A7393">
            <w:pPr>
              <w:pStyle w:val="a3"/>
              <w:numPr>
                <w:ilvl w:val="0"/>
                <w:numId w:val="3"/>
              </w:numPr>
              <w:spacing w:line="360" w:lineRule="exact"/>
              <w:ind w:leftChars="0" w:left="663" w:hanging="238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9979AA">
              <w:rPr>
                <w:rFonts w:ascii="HGｺﾞｼｯｸM" w:eastAsia="HGｺﾞｼｯｸM" w:hAnsi="メイリオ" w:hint="eastAsia"/>
                <w:sz w:val="24"/>
                <w:szCs w:val="24"/>
              </w:rPr>
              <w:t>その他アピールポイント　等</w:t>
            </w:r>
          </w:p>
          <w:p w14:paraId="3D160424" w14:textId="4E9E2FA5" w:rsidR="009979AA" w:rsidRDefault="009979AA" w:rsidP="009979AA">
            <w:pPr>
              <w:spacing w:line="360" w:lineRule="exact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6246DAAA" w14:textId="30523683" w:rsidR="00C47F42" w:rsidRPr="004A7393" w:rsidRDefault="00C47F42" w:rsidP="006E1EA9">
            <w:pPr>
              <w:spacing w:line="360" w:lineRule="exact"/>
              <w:ind w:leftChars="135" w:left="283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37FF4980" w14:textId="545E60CD" w:rsidR="00121BFA" w:rsidRPr="00C47F42" w:rsidRDefault="00121BFA" w:rsidP="00C47F42">
      <w:pPr>
        <w:rPr>
          <w:rFonts w:ascii="HGｺﾞｼｯｸM" w:eastAsia="HGｺﾞｼｯｸM"/>
          <w:sz w:val="24"/>
          <w:szCs w:val="28"/>
        </w:rPr>
      </w:pPr>
    </w:p>
    <w:sectPr w:rsidR="00121BFA" w:rsidRPr="00C47F42" w:rsidSect="00121B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6A45" w14:textId="77777777" w:rsidR="00F45220" w:rsidRDefault="00F45220" w:rsidP="00F45220">
      <w:r>
        <w:separator/>
      </w:r>
    </w:p>
  </w:endnote>
  <w:endnote w:type="continuationSeparator" w:id="0">
    <w:p w14:paraId="0C4EB2D6" w14:textId="77777777" w:rsidR="00F45220" w:rsidRDefault="00F45220" w:rsidP="00F4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F8BE" w14:textId="77777777" w:rsidR="00F45220" w:rsidRDefault="00F45220" w:rsidP="00F45220">
      <w:r>
        <w:separator/>
      </w:r>
    </w:p>
  </w:footnote>
  <w:footnote w:type="continuationSeparator" w:id="0">
    <w:p w14:paraId="397DE3F6" w14:textId="77777777" w:rsidR="00F45220" w:rsidRDefault="00F45220" w:rsidP="00F4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4CE"/>
    <w:multiLevelType w:val="hybridMultilevel"/>
    <w:tmpl w:val="ED103924"/>
    <w:lvl w:ilvl="0" w:tplc="0DEA0820">
      <w:start w:val="1"/>
      <w:numFmt w:val="bullet"/>
      <w:lvlText w:val=""/>
      <w:lvlJc w:val="left"/>
      <w:pPr>
        <w:ind w:left="6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1" w15:restartNumberingAfterBreak="0">
    <w:nsid w:val="33A925C0"/>
    <w:multiLevelType w:val="hybridMultilevel"/>
    <w:tmpl w:val="02DAE32E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1F81804"/>
    <w:multiLevelType w:val="hybridMultilevel"/>
    <w:tmpl w:val="10F49E8A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66">
    <w:abstractNumId w:val="2"/>
  </w:num>
  <w:num w:numId="2" w16cid:durableId="2104061020">
    <w:abstractNumId w:val="1"/>
  </w:num>
  <w:num w:numId="3" w16cid:durableId="42947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FA"/>
    <w:rsid w:val="0000102C"/>
    <w:rsid w:val="000A460A"/>
    <w:rsid w:val="00121BFA"/>
    <w:rsid w:val="00253DD2"/>
    <w:rsid w:val="004A7393"/>
    <w:rsid w:val="004E3FF5"/>
    <w:rsid w:val="004F2D28"/>
    <w:rsid w:val="00626690"/>
    <w:rsid w:val="006A5312"/>
    <w:rsid w:val="006E1EA9"/>
    <w:rsid w:val="00723164"/>
    <w:rsid w:val="007A5E79"/>
    <w:rsid w:val="008F5394"/>
    <w:rsid w:val="00986790"/>
    <w:rsid w:val="009979AA"/>
    <w:rsid w:val="00A10611"/>
    <w:rsid w:val="00A732A4"/>
    <w:rsid w:val="00B1454E"/>
    <w:rsid w:val="00BE1D12"/>
    <w:rsid w:val="00C47F42"/>
    <w:rsid w:val="00C73BBD"/>
    <w:rsid w:val="00D92127"/>
    <w:rsid w:val="00DD02DD"/>
    <w:rsid w:val="00E71F85"/>
    <w:rsid w:val="00EF6A9B"/>
    <w:rsid w:val="00F45220"/>
    <w:rsid w:val="00F9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11B902"/>
  <w15:chartTrackingRefBased/>
  <w15:docId w15:val="{AE16DA1D-23ED-4D97-8908-FFCF0DD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4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FA"/>
    <w:pPr>
      <w:ind w:leftChars="400" w:left="840"/>
    </w:pPr>
  </w:style>
  <w:style w:type="table" w:styleId="a4">
    <w:name w:val="Table Grid"/>
    <w:basedOn w:val="a1"/>
    <w:uiPriority w:val="39"/>
    <w:rsid w:val="00C7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5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5220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F45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522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西村　理恵子</cp:lastModifiedBy>
  <cp:revision>20</cp:revision>
  <cp:lastPrinted>2025-12-01T06:30:00Z</cp:lastPrinted>
  <dcterms:created xsi:type="dcterms:W3CDTF">2025-03-11T07:54:00Z</dcterms:created>
  <dcterms:modified xsi:type="dcterms:W3CDTF">2025-12-03T04:39:00Z</dcterms:modified>
</cp:coreProperties>
</file>