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F33B0B" w14:textId="0C41B558" w:rsidR="00610B58" w:rsidRPr="00EF2118" w:rsidRDefault="00610B58" w:rsidP="00610B58">
      <w:pPr>
        <w:spacing w:line="320" w:lineRule="exact"/>
        <w:rPr>
          <w:rFonts w:ascii="メイリオ" w:eastAsia="メイリオ" w:hAnsi="メイリオ"/>
          <w:sz w:val="22"/>
          <w:szCs w:val="22"/>
        </w:rPr>
      </w:pPr>
      <w:r w:rsidRPr="00EF2118">
        <w:rPr>
          <w:rFonts w:ascii="メイリオ" w:eastAsia="メイリオ" w:hAnsi="メイリオ" w:hint="eastAsia"/>
          <w:sz w:val="22"/>
          <w:szCs w:val="22"/>
        </w:rPr>
        <w:t>様式第２号（第</w:t>
      </w:r>
      <w:r w:rsidR="0014199B" w:rsidRPr="00EF2118">
        <w:rPr>
          <w:rFonts w:ascii="メイリオ" w:eastAsia="メイリオ" w:hAnsi="メイリオ" w:hint="eastAsia"/>
          <w:sz w:val="22"/>
          <w:szCs w:val="22"/>
        </w:rPr>
        <w:t>8</w:t>
      </w:r>
      <w:r w:rsidRPr="00EF2118">
        <w:rPr>
          <w:rFonts w:ascii="メイリオ" w:eastAsia="メイリオ" w:hAnsi="メイリオ" w:hint="eastAsia"/>
          <w:sz w:val="22"/>
          <w:szCs w:val="22"/>
        </w:rPr>
        <w:t>条関係）</w:t>
      </w:r>
    </w:p>
    <w:p w14:paraId="3356ED45" w14:textId="77777777" w:rsidR="00610B58" w:rsidRPr="00EF2118" w:rsidRDefault="00610B58" w:rsidP="00610B58">
      <w:pPr>
        <w:spacing w:line="320" w:lineRule="exact"/>
        <w:rPr>
          <w:rFonts w:ascii="メイリオ" w:eastAsia="メイリオ" w:hAnsi="メイリオ"/>
          <w:sz w:val="22"/>
          <w:szCs w:val="22"/>
        </w:rPr>
      </w:pPr>
    </w:p>
    <w:p w14:paraId="5EC8335C" w14:textId="56C2EC60" w:rsidR="00610B58" w:rsidRPr="00EF2118" w:rsidRDefault="007D3131" w:rsidP="00610B58">
      <w:pPr>
        <w:spacing w:line="320" w:lineRule="exact"/>
        <w:jc w:val="center"/>
        <w:rPr>
          <w:rFonts w:ascii="メイリオ" w:eastAsia="メイリオ" w:hAnsi="メイリオ"/>
          <w:sz w:val="22"/>
          <w:szCs w:val="22"/>
        </w:rPr>
      </w:pPr>
      <w:r w:rsidRPr="00EF2118">
        <w:rPr>
          <w:rFonts w:ascii="メイリオ" w:eastAsia="メイリオ" w:hAnsi="メイリオ" w:hint="eastAsia"/>
          <w:sz w:val="22"/>
          <w:szCs w:val="22"/>
        </w:rPr>
        <w:t>販路拡大</w:t>
      </w:r>
      <w:r w:rsidR="00610B58" w:rsidRPr="00EF2118">
        <w:rPr>
          <w:rFonts w:ascii="メイリオ" w:eastAsia="メイリオ" w:hAnsi="メイリオ" w:hint="eastAsia"/>
          <w:sz w:val="22"/>
          <w:szCs w:val="22"/>
        </w:rPr>
        <w:t>事業計画</w:t>
      </w:r>
      <w:r w:rsidR="007133AD" w:rsidRPr="00EF2118">
        <w:rPr>
          <w:rFonts w:ascii="メイリオ" w:eastAsia="メイリオ" w:hAnsi="メイリオ" w:hint="eastAsia"/>
          <w:sz w:val="22"/>
          <w:szCs w:val="22"/>
        </w:rPr>
        <w:t>書</w:t>
      </w:r>
    </w:p>
    <w:p w14:paraId="68A959A0" w14:textId="77777777" w:rsidR="00610B58" w:rsidRPr="00EF2118" w:rsidRDefault="00610B58" w:rsidP="00610B58">
      <w:pPr>
        <w:spacing w:line="320" w:lineRule="exact"/>
        <w:jc w:val="center"/>
        <w:rPr>
          <w:rFonts w:ascii="メイリオ" w:eastAsia="メイリオ" w:hAnsi="メイリオ"/>
          <w:sz w:val="22"/>
          <w:szCs w:val="22"/>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1980"/>
        <w:gridCol w:w="6945"/>
      </w:tblGrid>
      <w:tr w:rsidR="00EF2118" w:rsidRPr="00EF2118" w14:paraId="2840025F" w14:textId="77777777" w:rsidTr="00C13FEE">
        <w:trPr>
          <w:trHeight w:val="567"/>
          <w:jc w:val="center"/>
        </w:trPr>
        <w:tc>
          <w:tcPr>
            <w:tcW w:w="2689" w:type="dxa"/>
            <w:gridSpan w:val="2"/>
            <w:tcBorders>
              <w:top w:val="single" w:sz="4" w:space="0" w:color="auto"/>
              <w:left w:val="single" w:sz="4" w:space="0" w:color="auto"/>
              <w:bottom w:val="single" w:sz="4" w:space="0" w:color="auto"/>
              <w:right w:val="single" w:sz="4" w:space="0" w:color="auto"/>
            </w:tcBorders>
            <w:vAlign w:val="center"/>
            <w:hideMark/>
          </w:tcPr>
          <w:p w14:paraId="76AC1582" w14:textId="77777777" w:rsidR="007A2DB4" w:rsidRPr="00EF2118" w:rsidRDefault="007A2DB4" w:rsidP="0020016A">
            <w:pPr>
              <w:spacing w:line="320" w:lineRule="exact"/>
              <w:jc w:val="center"/>
              <w:rPr>
                <w:rFonts w:ascii="メイリオ" w:eastAsia="メイリオ" w:hAnsi="メイリオ"/>
                <w:kern w:val="0"/>
                <w:sz w:val="22"/>
                <w:szCs w:val="22"/>
              </w:rPr>
            </w:pPr>
            <w:r w:rsidRPr="00EF2118">
              <w:rPr>
                <w:rFonts w:ascii="メイリオ" w:eastAsia="メイリオ" w:hAnsi="メイリオ" w:hint="eastAsia"/>
                <w:kern w:val="0"/>
                <w:sz w:val="22"/>
                <w:szCs w:val="22"/>
              </w:rPr>
              <w:t>実施予定場所</w:t>
            </w:r>
          </w:p>
        </w:tc>
        <w:tc>
          <w:tcPr>
            <w:tcW w:w="6945" w:type="dxa"/>
            <w:tcBorders>
              <w:top w:val="single" w:sz="4" w:space="0" w:color="auto"/>
              <w:left w:val="single" w:sz="4" w:space="0" w:color="auto"/>
              <w:bottom w:val="single" w:sz="4" w:space="0" w:color="auto"/>
              <w:right w:val="single" w:sz="4" w:space="0" w:color="auto"/>
            </w:tcBorders>
            <w:vAlign w:val="center"/>
          </w:tcPr>
          <w:p w14:paraId="42C204D4" w14:textId="77777777" w:rsidR="007A2DB4" w:rsidRPr="00EF2118" w:rsidRDefault="007A2DB4" w:rsidP="0020016A">
            <w:pPr>
              <w:spacing w:line="320" w:lineRule="exact"/>
              <w:rPr>
                <w:rFonts w:ascii="メイリオ" w:eastAsia="メイリオ" w:hAnsi="メイリオ"/>
                <w:sz w:val="22"/>
                <w:szCs w:val="22"/>
              </w:rPr>
            </w:pPr>
          </w:p>
        </w:tc>
      </w:tr>
      <w:tr w:rsidR="00EF2118" w:rsidRPr="00EF2118" w14:paraId="2714C545" w14:textId="77777777" w:rsidTr="00C13FEE">
        <w:trPr>
          <w:trHeight w:val="567"/>
          <w:jc w:val="center"/>
        </w:trPr>
        <w:tc>
          <w:tcPr>
            <w:tcW w:w="2689" w:type="dxa"/>
            <w:gridSpan w:val="2"/>
            <w:tcBorders>
              <w:top w:val="single" w:sz="4" w:space="0" w:color="auto"/>
              <w:left w:val="single" w:sz="4" w:space="0" w:color="auto"/>
              <w:bottom w:val="single" w:sz="4" w:space="0" w:color="auto"/>
              <w:right w:val="single" w:sz="4" w:space="0" w:color="auto"/>
            </w:tcBorders>
            <w:vAlign w:val="center"/>
          </w:tcPr>
          <w:p w14:paraId="3AA7C9AF" w14:textId="77777777" w:rsidR="007A2DB4" w:rsidRPr="00EF2118" w:rsidRDefault="007A2DB4" w:rsidP="0020016A">
            <w:pPr>
              <w:spacing w:line="320" w:lineRule="exact"/>
              <w:jc w:val="center"/>
              <w:rPr>
                <w:rFonts w:ascii="メイリオ" w:eastAsia="メイリオ" w:hAnsi="メイリオ"/>
                <w:kern w:val="0"/>
                <w:sz w:val="22"/>
                <w:szCs w:val="22"/>
              </w:rPr>
            </w:pPr>
            <w:r w:rsidRPr="00EF2118">
              <w:rPr>
                <w:rFonts w:ascii="メイリオ" w:eastAsia="メイリオ" w:hAnsi="メイリオ" w:hint="eastAsia"/>
                <w:sz w:val="22"/>
                <w:szCs w:val="22"/>
              </w:rPr>
              <w:t>事業着手日</w:t>
            </w:r>
          </w:p>
        </w:tc>
        <w:tc>
          <w:tcPr>
            <w:tcW w:w="6945" w:type="dxa"/>
            <w:tcBorders>
              <w:top w:val="single" w:sz="4" w:space="0" w:color="auto"/>
              <w:left w:val="single" w:sz="4" w:space="0" w:color="auto"/>
              <w:bottom w:val="single" w:sz="4" w:space="0" w:color="auto"/>
              <w:right w:val="single" w:sz="4" w:space="0" w:color="auto"/>
            </w:tcBorders>
            <w:vAlign w:val="center"/>
          </w:tcPr>
          <w:p w14:paraId="51F109E0" w14:textId="77777777" w:rsidR="007A2DB4" w:rsidRPr="00EF2118" w:rsidRDefault="007A2DB4" w:rsidP="0020016A">
            <w:pPr>
              <w:spacing w:line="320" w:lineRule="exact"/>
              <w:jc w:val="center"/>
              <w:rPr>
                <w:rFonts w:ascii="メイリオ" w:eastAsia="メイリオ" w:hAnsi="メイリオ"/>
                <w:sz w:val="22"/>
                <w:szCs w:val="22"/>
              </w:rPr>
            </w:pPr>
            <w:r w:rsidRPr="00EF2118">
              <w:rPr>
                <w:rFonts w:ascii="メイリオ" w:eastAsia="メイリオ" w:hAnsi="メイリオ" w:hint="eastAsia"/>
                <w:sz w:val="22"/>
                <w:szCs w:val="22"/>
              </w:rPr>
              <w:t>令和　　　年　　月　　日</w:t>
            </w:r>
          </w:p>
        </w:tc>
      </w:tr>
      <w:tr w:rsidR="00EF2118" w:rsidRPr="00EF2118" w14:paraId="6C0AB349" w14:textId="77777777" w:rsidTr="00C13FEE">
        <w:trPr>
          <w:trHeight w:val="567"/>
          <w:jc w:val="center"/>
        </w:trPr>
        <w:tc>
          <w:tcPr>
            <w:tcW w:w="2689" w:type="dxa"/>
            <w:gridSpan w:val="2"/>
            <w:tcBorders>
              <w:top w:val="single" w:sz="4" w:space="0" w:color="auto"/>
              <w:left w:val="single" w:sz="4" w:space="0" w:color="auto"/>
              <w:bottom w:val="single" w:sz="4" w:space="0" w:color="auto"/>
              <w:right w:val="single" w:sz="4" w:space="0" w:color="auto"/>
            </w:tcBorders>
            <w:vAlign w:val="center"/>
          </w:tcPr>
          <w:p w14:paraId="62E0BB4F" w14:textId="77777777" w:rsidR="007A2DB4" w:rsidRPr="00EF2118" w:rsidRDefault="007A2DB4" w:rsidP="0020016A">
            <w:pPr>
              <w:spacing w:line="320" w:lineRule="exact"/>
              <w:jc w:val="center"/>
              <w:rPr>
                <w:rFonts w:ascii="メイリオ" w:eastAsia="メイリオ" w:hAnsi="メイリオ"/>
                <w:sz w:val="22"/>
                <w:szCs w:val="22"/>
              </w:rPr>
            </w:pPr>
            <w:r w:rsidRPr="00EF2118">
              <w:rPr>
                <w:rFonts w:ascii="メイリオ" w:eastAsia="メイリオ" w:hAnsi="メイリオ" w:hint="eastAsia"/>
                <w:sz w:val="22"/>
                <w:szCs w:val="22"/>
              </w:rPr>
              <w:t>事業完了日</w:t>
            </w:r>
          </w:p>
          <w:p w14:paraId="627EBE55" w14:textId="5432676C" w:rsidR="007A2DB4" w:rsidRPr="00EF2118" w:rsidRDefault="007A2DB4" w:rsidP="0020016A">
            <w:pPr>
              <w:spacing w:line="320" w:lineRule="exact"/>
              <w:jc w:val="center"/>
              <w:rPr>
                <w:rFonts w:ascii="メイリオ" w:eastAsia="メイリオ" w:hAnsi="メイリオ"/>
                <w:sz w:val="22"/>
                <w:szCs w:val="22"/>
              </w:rPr>
            </w:pPr>
            <w:r w:rsidRPr="00EF2118">
              <w:rPr>
                <w:rFonts w:ascii="メイリオ" w:eastAsia="メイリオ" w:hAnsi="メイリオ" w:hint="eastAsia"/>
                <w:sz w:val="22"/>
                <w:szCs w:val="22"/>
              </w:rPr>
              <w:t>（※</w:t>
            </w:r>
            <w:r w:rsidR="0060218C" w:rsidRPr="00EF2118">
              <w:rPr>
                <w:rFonts w:ascii="メイリオ" w:eastAsia="メイリオ" w:hAnsi="メイリオ" w:hint="eastAsia"/>
                <w:sz w:val="22"/>
                <w:szCs w:val="22"/>
              </w:rPr>
              <w:t>１</w:t>
            </w:r>
            <w:r w:rsidRPr="00EF2118">
              <w:rPr>
                <w:rFonts w:ascii="メイリオ" w:eastAsia="メイリオ" w:hAnsi="メイリオ" w:hint="eastAsia"/>
                <w:sz w:val="22"/>
                <w:szCs w:val="22"/>
              </w:rPr>
              <w:t>）</w:t>
            </w:r>
          </w:p>
        </w:tc>
        <w:tc>
          <w:tcPr>
            <w:tcW w:w="6945" w:type="dxa"/>
            <w:tcBorders>
              <w:top w:val="single" w:sz="4" w:space="0" w:color="auto"/>
              <w:left w:val="single" w:sz="4" w:space="0" w:color="auto"/>
              <w:bottom w:val="single" w:sz="4" w:space="0" w:color="auto"/>
              <w:right w:val="single" w:sz="4" w:space="0" w:color="auto"/>
            </w:tcBorders>
            <w:vAlign w:val="center"/>
          </w:tcPr>
          <w:p w14:paraId="3358ADA7" w14:textId="77777777" w:rsidR="007A2DB4" w:rsidRPr="00EF2118" w:rsidRDefault="007A2DB4" w:rsidP="0020016A">
            <w:pPr>
              <w:spacing w:line="320" w:lineRule="exact"/>
              <w:jc w:val="center"/>
              <w:rPr>
                <w:rFonts w:ascii="メイリオ" w:eastAsia="メイリオ" w:hAnsi="メイリオ"/>
                <w:sz w:val="22"/>
                <w:szCs w:val="22"/>
              </w:rPr>
            </w:pPr>
            <w:r w:rsidRPr="00EF2118">
              <w:rPr>
                <w:rFonts w:ascii="メイリオ" w:eastAsia="メイリオ" w:hAnsi="メイリオ" w:hint="eastAsia"/>
                <w:sz w:val="22"/>
                <w:szCs w:val="22"/>
              </w:rPr>
              <w:t>令和　　　年　　月　　日</w:t>
            </w:r>
          </w:p>
        </w:tc>
      </w:tr>
      <w:tr w:rsidR="00EF2118" w:rsidRPr="00EF2118" w14:paraId="44CBCDD9" w14:textId="77777777" w:rsidTr="00C13FEE">
        <w:trPr>
          <w:trHeight w:val="741"/>
          <w:jc w:val="center"/>
        </w:trPr>
        <w:tc>
          <w:tcPr>
            <w:tcW w:w="2689" w:type="dxa"/>
            <w:gridSpan w:val="2"/>
            <w:tcBorders>
              <w:top w:val="single" w:sz="4" w:space="0" w:color="auto"/>
              <w:left w:val="single" w:sz="4" w:space="0" w:color="auto"/>
              <w:bottom w:val="single" w:sz="4" w:space="0" w:color="auto"/>
              <w:right w:val="single" w:sz="4" w:space="0" w:color="auto"/>
            </w:tcBorders>
            <w:vAlign w:val="center"/>
          </w:tcPr>
          <w:p w14:paraId="6587F31A" w14:textId="77777777" w:rsidR="007D3131" w:rsidRPr="00EF2118" w:rsidRDefault="007D3131" w:rsidP="007D3131">
            <w:pPr>
              <w:spacing w:line="320" w:lineRule="exact"/>
              <w:jc w:val="center"/>
              <w:rPr>
                <w:rFonts w:ascii="メイリオ" w:eastAsia="メイリオ" w:hAnsi="メイリオ"/>
                <w:kern w:val="0"/>
                <w:sz w:val="22"/>
                <w:szCs w:val="22"/>
              </w:rPr>
            </w:pPr>
            <w:r w:rsidRPr="00EF2118">
              <w:rPr>
                <w:rFonts w:ascii="メイリオ" w:eastAsia="メイリオ" w:hAnsi="メイリオ" w:hint="eastAsia"/>
                <w:kern w:val="0"/>
                <w:sz w:val="22"/>
                <w:szCs w:val="22"/>
              </w:rPr>
              <w:t>実施予定事業種別</w:t>
            </w:r>
          </w:p>
          <w:p w14:paraId="177EF079" w14:textId="2B860CA8" w:rsidR="007D3131" w:rsidRPr="00EF2118" w:rsidRDefault="007D3131" w:rsidP="007D3131">
            <w:pPr>
              <w:spacing w:line="320" w:lineRule="exact"/>
              <w:jc w:val="center"/>
              <w:rPr>
                <w:rFonts w:ascii="メイリオ" w:eastAsia="メイリオ" w:hAnsi="メイリオ"/>
                <w:sz w:val="22"/>
                <w:szCs w:val="22"/>
              </w:rPr>
            </w:pPr>
            <w:r w:rsidRPr="00EF2118">
              <w:rPr>
                <w:rFonts w:ascii="メイリオ" w:eastAsia="メイリオ" w:hAnsi="メイリオ" w:hint="eastAsia"/>
                <w:kern w:val="0"/>
                <w:sz w:val="14"/>
                <w:szCs w:val="14"/>
              </w:rPr>
              <w:t>（該当するものに全てチェック）</w:t>
            </w:r>
          </w:p>
        </w:tc>
        <w:tc>
          <w:tcPr>
            <w:tcW w:w="6945" w:type="dxa"/>
            <w:tcBorders>
              <w:top w:val="single" w:sz="4" w:space="0" w:color="auto"/>
              <w:left w:val="single" w:sz="4" w:space="0" w:color="auto"/>
              <w:bottom w:val="single" w:sz="4" w:space="0" w:color="auto"/>
              <w:right w:val="single" w:sz="4" w:space="0" w:color="auto"/>
            </w:tcBorders>
            <w:vAlign w:val="center"/>
          </w:tcPr>
          <w:p w14:paraId="50A04533" w14:textId="07C7394F" w:rsidR="007D3131" w:rsidRPr="00EF2118" w:rsidRDefault="007D3131" w:rsidP="007D3131">
            <w:pPr>
              <w:spacing w:line="320" w:lineRule="exact"/>
              <w:ind w:left="880" w:hangingChars="400" w:hanging="880"/>
              <w:rPr>
                <w:rFonts w:ascii="メイリオ" w:eastAsia="メイリオ" w:hAnsi="メイリオ"/>
                <w:sz w:val="22"/>
                <w:szCs w:val="22"/>
              </w:rPr>
            </w:pPr>
            <w:r w:rsidRPr="00EF2118">
              <w:rPr>
                <w:rFonts w:ascii="メイリオ" w:eastAsia="メイリオ" w:hAnsi="メイリオ" w:hint="eastAsia"/>
                <w:sz w:val="22"/>
                <w:szCs w:val="22"/>
              </w:rPr>
              <w:t>□（１）見本市等へ出展する事業</w:t>
            </w:r>
          </w:p>
          <w:p w14:paraId="7BDC12D7" w14:textId="1DA873E2" w:rsidR="007D3131" w:rsidRPr="00EF2118" w:rsidRDefault="007D3131" w:rsidP="007D3131">
            <w:pPr>
              <w:spacing w:line="320" w:lineRule="exact"/>
              <w:ind w:left="880" w:hangingChars="400" w:hanging="880"/>
              <w:rPr>
                <w:rFonts w:ascii="メイリオ" w:eastAsia="メイリオ" w:hAnsi="メイリオ"/>
                <w:sz w:val="22"/>
                <w:szCs w:val="22"/>
              </w:rPr>
            </w:pPr>
            <w:r w:rsidRPr="00EF2118">
              <w:rPr>
                <w:rFonts w:ascii="メイリオ" w:eastAsia="メイリオ" w:hAnsi="メイリオ" w:hint="eastAsia"/>
                <w:sz w:val="22"/>
                <w:szCs w:val="22"/>
              </w:rPr>
              <w:t>□（２）専門のマッチング支援機関、サイトを活用する事業</w:t>
            </w:r>
          </w:p>
        </w:tc>
      </w:tr>
      <w:tr w:rsidR="00EF2118" w:rsidRPr="00EF2118" w14:paraId="09EF18F6" w14:textId="77777777" w:rsidTr="00C13FEE">
        <w:trPr>
          <w:trHeight w:val="2268"/>
          <w:jc w:val="center"/>
        </w:trPr>
        <w:tc>
          <w:tcPr>
            <w:tcW w:w="2689" w:type="dxa"/>
            <w:gridSpan w:val="2"/>
            <w:tcBorders>
              <w:top w:val="single" w:sz="4" w:space="0" w:color="auto"/>
              <w:left w:val="single" w:sz="4" w:space="0" w:color="auto"/>
              <w:right w:val="single" w:sz="4" w:space="0" w:color="auto"/>
            </w:tcBorders>
            <w:vAlign w:val="center"/>
          </w:tcPr>
          <w:p w14:paraId="1C3488D6" w14:textId="77777777" w:rsidR="007D3131" w:rsidRPr="00EF2118" w:rsidRDefault="007D3131" w:rsidP="00325252">
            <w:pPr>
              <w:spacing w:line="320" w:lineRule="exact"/>
              <w:jc w:val="center"/>
              <w:rPr>
                <w:rFonts w:ascii="メイリオ" w:eastAsia="メイリオ" w:hAnsi="メイリオ"/>
                <w:kern w:val="0"/>
                <w:sz w:val="22"/>
                <w:szCs w:val="22"/>
              </w:rPr>
            </w:pPr>
            <w:r w:rsidRPr="00EF2118">
              <w:rPr>
                <w:rFonts w:ascii="メイリオ" w:eastAsia="メイリオ" w:hAnsi="メイリオ" w:hint="eastAsia"/>
                <w:kern w:val="0"/>
                <w:sz w:val="22"/>
                <w:szCs w:val="22"/>
              </w:rPr>
              <w:t>補助対象事業の概要</w:t>
            </w:r>
          </w:p>
        </w:tc>
        <w:tc>
          <w:tcPr>
            <w:tcW w:w="6945" w:type="dxa"/>
            <w:tcBorders>
              <w:top w:val="single" w:sz="4" w:space="0" w:color="auto"/>
              <w:left w:val="single" w:sz="4" w:space="0" w:color="auto"/>
              <w:bottom w:val="single" w:sz="4" w:space="0" w:color="auto"/>
              <w:right w:val="single" w:sz="4" w:space="0" w:color="auto"/>
            </w:tcBorders>
            <w:hideMark/>
          </w:tcPr>
          <w:p w14:paraId="26724C8A" w14:textId="77777777" w:rsidR="007D3131" w:rsidRPr="00EF2118" w:rsidRDefault="007D3131" w:rsidP="00325252">
            <w:pPr>
              <w:spacing w:line="320" w:lineRule="exact"/>
              <w:rPr>
                <w:rFonts w:ascii="メイリオ" w:eastAsia="メイリオ" w:hAnsi="メイリオ"/>
                <w:sz w:val="22"/>
                <w:szCs w:val="22"/>
              </w:rPr>
            </w:pPr>
          </w:p>
        </w:tc>
      </w:tr>
      <w:tr w:rsidR="00EF2118" w:rsidRPr="00EF2118" w14:paraId="794E30BD" w14:textId="77777777" w:rsidTr="00C13FEE">
        <w:trPr>
          <w:trHeight w:val="2268"/>
          <w:jc w:val="center"/>
        </w:trPr>
        <w:tc>
          <w:tcPr>
            <w:tcW w:w="2689" w:type="dxa"/>
            <w:gridSpan w:val="2"/>
            <w:tcBorders>
              <w:left w:val="single" w:sz="4" w:space="0" w:color="auto"/>
              <w:right w:val="single" w:sz="4" w:space="0" w:color="auto"/>
            </w:tcBorders>
            <w:vAlign w:val="center"/>
          </w:tcPr>
          <w:p w14:paraId="349D4C24" w14:textId="77777777" w:rsidR="007D3131" w:rsidRPr="00EF2118" w:rsidRDefault="007D3131" w:rsidP="00325252">
            <w:pPr>
              <w:spacing w:line="320" w:lineRule="exact"/>
              <w:ind w:firstLineChars="150" w:firstLine="330"/>
              <w:rPr>
                <w:rFonts w:ascii="メイリオ" w:eastAsia="メイリオ" w:hAnsi="メイリオ"/>
                <w:kern w:val="0"/>
                <w:sz w:val="22"/>
                <w:szCs w:val="22"/>
              </w:rPr>
            </w:pPr>
            <w:r w:rsidRPr="00EF2118">
              <w:rPr>
                <w:rFonts w:ascii="メイリオ" w:eastAsia="メイリオ" w:hAnsi="メイリオ" w:hint="eastAsia"/>
                <w:kern w:val="0"/>
                <w:sz w:val="22"/>
                <w:szCs w:val="22"/>
              </w:rPr>
              <w:t>補助対象事業に</w:t>
            </w:r>
          </w:p>
          <w:p w14:paraId="117ED274" w14:textId="77777777" w:rsidR="007D3131" w:rsidRPr="00EF2118" w:rsidRDefault="007D3131" w:rsidP="00325252">
            <w:pPr>
              <w:spacing w:line="320" w:lineRule="exact"/>
              <w:ind w:firstLineChars="150" w:firstLine="330"/>
              <w:rPr>
                <w:rFonts w:ascii="メイリオ" w:eastAsia="メイリオ" w:hAnsi="メイリオ"/>
                <w:kern w:val="0"/>
                <w:sz w:val="22"/>
                <w:szCs w:val="22"/>
              </w:rPr>
            </w:pPr>
            <w:r w:rsidRPr="00EF2118">
              <w:rPr>
                <w:rFonts w:ascii="メイリオ" w:eastAsia="メイリオ" w:hAnsi="メイリオ" w:hint="eastAsia"/>
                <w:kern w:val="0"/>
                <w:sz w:val="22"/>
                <w:szCs w:val="22"/>
              </w:rPr>
              <w:t>期待する効果</w:t>
            </w:r>
          </w:p>
        </w:tc>
        <w:tc>
          <w:tcPr>
            <w:tcW w:w="6945" w:type="dxa"/>
            <w:tcBorders>
              <w:top w:val="single" w:sz="4" w:space="0" w:color="auto"/>
              <w:left w:val="single" w:sz="4" w:space="0" w:color="auto"/>
              <w:right w:val="single" w:sz="4" w:space="0" w:color="auto"/>
            </w:tcBorders>
          </w:tcPr>
          <w:p w14:paraId="495C69A8" w14:textId="77777777" w:rsidR="007D3131" w:rsidRPr="00EF2118" w:rsidRDefault="007D3131" w:rsidP="00325252">
            <w:pPr>
              <w:spacing w:line="320" w:lineRule="exact"/>
              <w:rPr>
                <w:rFonts w:ascii="メイリオ" w:eastAsia="メイリオ" w:hAnsi="メイリオ"/>
                <w:sz w:val="22"/>
                <w:szCs w:val="22"/>
              </w:rPr>
            </w:pPr>
          </w:p>
        </w:tc>
      </w:tr>
      <w:tr w:rsidR="00EF2118" w:rsidRPr="00EF2118" w14:paraId="52F20FC4" w14:textId="77777777" w:rsidTr="00C13FEE">
        <w:tblPrEx>
          <w:jc w:val="left"/>
          <w:tblLook w:val="04A0" w:firstRow="1" w:lastRow="0" w:firstColumn="1" w:lastColumn="0" w:noHBand="0" w:noVBand="1"/>
        </w:tblPrEx>
        <w:trPr>
          <w:trHeight w:val="507"/>
        </w:trPr>
        <w:tc>
          <w:tcPr>
            <w:tcW w:w="709" w:type="dxa"/>
            <w:vMerge w:val="restart"/>
            <w:tcBorders>
              <w:top w:val="single" w:sz="4" w:space="0" w:color="auto"/>
              <w:left w:val="single" w:sz="4" w:space="0" w:color="auto"/>
              <w:right w:val="single" w:sz="4" w:space="0" w:color="auto"/>
            </w:tcBorders>
            <w:shd w:val="clear" w:color="auto" w:fill="auto"/>
            <w:textDirection w:val="tbRlV"/>
            <w:vAlign w:val="center"/>
          </w:tcPr>
          <w:p w14:paraId="0E97ABDA" w14:textId="77777777" w:rsidR="0060218C" w:rsidRPr="00EF2118" w:rsidRDefault="0060218C" w:rsidP="00325252">
            <w:pPr>
              <w:spacing w:line="320" w:lineRule="exact"/>
              <w:ind w:left="113" w:right="113"/>
              <w:jc w:val="center"/>
              <w:rPr>
                <w:rFonts w:ascii="メイリオ" w:eastAsia="メイリオ" w:hAnsi="メイリオ"/>
                <w:sz w:val="22"/>
                <w:szCs w:val="20"/>
              </w:rPr>
            </w:pPr>
            <w:r w:rsidRPr="00EF2118">
              <w:rPr>
                <w:rFonts w:ascii="メイリオ" w:eastAsia="メイリオ" w:hAnsi="メイリオ" w:hint="eastAsia"/>
                <w:sz w:val="22"/>
                <w:szCs w:val="20"/>
              </w:rPr>
              <w:t>参加</w:t>
            </w:r>
            <w:r w:rsidRPr="00EF2118">
              <w:rPr>
                <w:rFonts w:ascii="メイリオ" w:eastAsia="メイリオ" w:hAnsi="メイリオ" w:cs="メイリオ" w:hint="eastAsia"/>
                <w:sz w:val="22"/>
                <w:szCs w:val="20"/>
              </w:rPr>
              <w:t>見本市等</w:t>
            </w:r>
          </w:p>
        </w:tc>
        <w:tc>
          <w:tcPr>
            <w:tcW w:w="1980" w:type="dxa"/>
            <w:tcBorders>
              <w:top w:val="single" w:sz="4" w:space="0" w:color="auto"/>
              <w:left w:val="single" w:sz="4" w:space="0" w:color="auto"/>
              <w:right w:val="single" w:sz="4" w:space="0" w:color="auto"/>
            </w:tcBorders>
            <w:shd w:val="clear" w:color="auto" w:fill="auto"/>
            <w:vAlign w:val="center"/>
          </w:tcPr>
          <w:p w14:paraId="6BA891C0" w14:textId="77777777" w:rsidR="0060218C" w:rsidRPr="00EF2118" w:rsidRDefault="0060218C" w:rsidP="00325252">
            <w:pPr>
              <w:spacing w:line="280" w:lineRule="exact"/>
              <w:jc w:val="center"/>
              <w:rPr>
                <w:rFonts w:ascii="メイリオ" w:eastAsia="メイリオ" w:hAnsi="メイリオ"/>
                <w:sz w:val="22"/>
                <w:szCs w:val="20"/>
              </w:rPr>
            </w:pPr>
            <w:r w:rsidRPr="00EF2118">
              <w:rPr>
                <w:rFonts w:ascii="メイリオ" w:eastAsia="メイリオ" w:hAnsi="メイリオ" w:hint="eastAsia"/>
                <w:sz w:val="22"/>
                <w:szCs w:val="20"/>
              </w:rPr>
              <w:t>名称</w:t>
            </w:r>
          </w:p>
        </w:tc>
        <w:tc>
          <w:tcPr>
            <w:tcW w:w="6945" w:type="dxa"/>
            <w:tcBorders>
              <w:top w:val="single" w:sz="4" w:space="0" w:color="auto"/>
              <w:left w:val="single" w:sz="4" w:space="0" w:color="auto"/>
              <w:bottom w:val="single" w:sz="4" w:space="0" w:color="auto"/>
              <w:right w:val="single" w:sz="4" w:space="0" w:color="auto"/>
            </w:tcBorders>
            <w:shd w:val="clear" w:color="auto" w:fill="auto"/>
            <w:vAlign w:val="center"/>
          </w:tcPr>
          <w:p w14:paraId="3CEC5E7F" w14:textId="77777777" w:rsidR="0060218C" w:rsidRPr="00EF2118" w:rsidRDefault="0060218C" w:rsidP="00325252">
            <w:pPr>
              <w:spacing w:line="320" w:lineRule="exact"/>
              <w:rPr>
                <w:rFonts w:ascii="メイリオ" w:eastAsia="メイリオ" w:hAnsi="メイリオ"/>
                <w:sz w:val="22"/>
              </w:rPr>
            </w:pPr>
          </w:p>
        </w:tc>
      </w:tr>
      <w:tr w:rsidR="00EF2118" w:rsidRPr="00EF2118" w14:paraId="56B9E62D" w14:textId="77777777" w:rsidTr="00C13FEE">
        <w:tblPrEx>
          <w:jc w:val="left"/>
          <w:tblLook w:val="04A0" w:firstRow="1" w:lastRow="0" w:firstColumn="1" w:lastColumn="0" w:noHBand="0" w:noVBand="1"/>
        </w:tblPrEx>
        <w:trPr>
          <w:trHeight w:val="451"/>
        </w:trPr>
        <w:tc>
          <w:tcPr>
            <w:tcW w:w="709" w:type="dxa"/>
            <w:vMerge/>
            <w:tcBorders>
              <w:left w:val="single" w:sz="4" w:space="0" w:color="auto"/>
              <w:right w:val="single" w:sz="4" w:space="0" w:color="auto"/>
            </w:tcBorders>
            <w:shd w:val="clear" w:color="auto" w:fill="auto"/>
            <w:vAlign w:val="center"/>
          </w:tcPr>
          <w:p w14:paraId="2B53C60B" w14:textId="77777777" w:rsidR="0060218C" w:rsidRPr="00EF2118" w:rsidRDefault="0060218C" w:rsidP="00325252">
            <w:pPr>
              <w:spacing w:line="320" w:lineRule="exact"/>
              <w:jc w:val="center"/>
              <w:rPr>
                <w:rFonts w:ascii="メイリオ" w:eastAsia="メイリオ" w:hAnsi="メイリオ"/>
                <w:sz w:val="22"/>
                <w:szCs w:val="20"/>
              </w:rPr>
            </w:pPr>
          </w:p>
        </w:tc>
        <w:tc>
          <w:tcPr>
            <w:tcW w:w="1980" w:type="dxa"/>
            <w:tcBorders>
              <w:left w:val="single" w:sz="4" w:space="0" w:color="auto"/>
              <w:right w:val="single" w:sz="4" w:space="0" w:color="auto"/>
            </w:tcBorders>
            <w:shd w:val="clear" w:color="auto" w:fill="auto"/>
            <w:vAlign w:val="center"/>
          </w:tcPr>
          <w:p w14:paraId="47E166CB" w14:textId="50A0C676" w:rsidR="0060218C" w:rsidRPr="00EF2118" w:rsidRDefault="0060218C" w:rsidP="00325252">
            <w:pPr>
              <w:spacing w:line="280" w:lineRule="exact"/>
              <w:jc w:val="center"/>
              <w:rPr>
                <w:rFonts w:ascii="メイリオ" w:eastAsia="メイリオ" w:hAnsi="メイリオ"/>
                <w:sz w:val="22"/>
                <w:szCs w:val="20"/>
              </w:rPr>
            </w:pPr>
            <w:r w:rsidRPr="00EF2118">
              <w:rPr>
                <w:rFonts w:ascii="メイリオ" w:eastAsia="メイリオ" w:hAnsi="メイリオ" w:hint="eastAsia"/>
                <w:sz w:val="22"/>
                <w:szCs w:val="20"/>
              </w:rPr>
              <w:t>大規模見本市※</w:t>
            </w:r>
            <w:r w:rsidR="002A3B17" w:rsidRPr="00EF2118">
              <w:rPr>
                <w:rFonts w:ascii="メイリオ" w:eastAsia="メイリオ" w:hAnsi="メイリオ" w:hint="eastAsia"/>
                <w:sz w:val="22"/>
                <w:szCs w:val="20"/>
              </w:rPr>
              <w:t>２</w:t>
            </w:r>
          </w:p>
        </w:tc>
        <w:tc>
          <w:tcPr>
            <w:tcW w:w="6945" w:type="dxa"/>
            <w:tcBorders>
              <w:top w:val="single" w:sz="4" w:space="0" w:color="auto"/>
              <w:left w:val="single" w:sz="4" w:space="0" w:color="auto"/>
              <w:bottom w:val="single" w:sz="4" w:space="0" w:color="auto"/>
              <w:right w:val="single" w:sz="4" w:space="0" w:color="auto"/>
            </w:tcBorders>
            <w:shd w:val="clear" w:color="auto" w:fill="auto"/>
            <w:vAlign w:val="center"/>
          </w:tcPr>
          <w:p w14:paraId="2D314892" w14:textId="77777777" w:rsidR="0060218C" w:rsidRPr="00EF2118" w:rsidRDefault="0060218C" w:rsidP="00325252">
            <w:pPr>
              <w:spacing w:line="320" w:lineRule="exact"/>
              <w:ind w:left="33" w:hangingChars="15" w:hanging="33"/>
              <w:rPr>
                <w:rFonts w:ascii="メイリオ" w:eastAsia="メイリオ" w:hAnsi="メイリオ"/>
                <w:sz w:val="22"/>
              </w:rPr>
            </w:pPr>
            <w:r w:rsidRPr="00EF2118">
              <w:rPr>
                <w:rFonts w:ascii="メイリオ" w:eastAsia="メイリオ" w:hAnsi="メイリオ" w:cs="メイリオ" w:hint="eastAsia"/>
                <w:sz w:val="22"/>
              </w:rPr>
              <w:t xml:space="preserve">□ </w:t>
            </w:r>
            <w:r w:rsidRPr="00EF2118">
              <w:rPr>
                <w:rFonts w:ascii="メイリオ" w:eastAsia="メイリオ" w:hAnsi="メイリオ" w:cs="メイリオ"/>
                <w:sz w:val="22"/>
              </w:rPr>
              <w:t>該当</w:t>
            </w:r>
            <w:r w:rsidRPr="00EF2118">
              <w:rPr>
                <w:rFonts w:ascii="メイリオ" w:eastAsia="メイリオ" w:hAnsi="メイリオ" w:cs="メイリオ" w:hint="eastAsia"/>
                <w:sz w:val="22"/>
              </w:rPr>
              <w:t>有り　　□ 該当無し</w:t>
            </w:r>
          </w:p>
        </w:tc>
      </w:tr>
      <w:tr w:rsidR="00EF2118" w:rsidRPr="00EF2118" w14:paraId="40A413A0" w14:textId="77777777" w:rsidTr="00C13FEE">
        <w:tblPrEx>
          <w:jc w:val="left"/>
          <w:tblLook w:val="04A0" w:firstRow="1" w:lastRow="0" w:firstColumn="1" w:lastColumn="0" w:noHBand="0" w:noVBand="1"/>
        </w:tblPrEx>
        <w:trPr>
          <w:trHeight w:val="479"/>
        </w:trPr>
        <w:tc>
          <w:tcPr>
            <w:tcW w:w="709" w:type="dxa"/>
            <w:vMerge/>
            <w:tcBorders>
              <w:left w:val="single" w:sz="4" w:space="0" w:color="auto"/>
              <w:right w:val="single" w:sz="4" w:space="0" w:color="auto"/>
            </w:tcBorders>
            <w:shd w:val="clear" w:color="auto" w:fill="auto"/>
            <w:vAlign w:val="center"/>
          </w:tcPr>
          <w:p w14:paraId="34C01DB9" w14:textId="77777777" w:rsidR="0060218C" w:rsidRPr="00EF2118" w:rsidRDefault="0060218C" w:rsidP="00325252">
            <w:pPr>
              <w:spacing w:line="320" w:lineRule="exact"/>
              <w:jc w:val="center"/>
              <w:rPr>
                <w:rFonts w:ascii="メイリオ" w:eastAsia="メイリオ" w:hAnsi="メイリオ"/>
                <w:sz w:val="22"/>
                <w:szCs w:val="20"/>
              </w:rPr>
            </w:pPr>
          </w:p>
        </w:tc>
        <w:tc>
          <w:tcPr>
            <w:tcW w:w="1980" w:type="dxa"/>
            <w:tcBorders>
              <w:left w:val="single" w:sz="4" w:space="0" w:color="auto"/>
              <w:bottom w:val="single" w:sz="4" w:space="0" w:color="auto"/>
              <w:right w:val="single" w:sz="4" w:space="0" w:color="auto"/>
            </w:tcBorders>
            <w:shd w:val="clear" w:color="auto" w:fill="auto"/>
            <w:vAlign w:val="center"/>
          </w:tcPr>
          <w:p w14:paraId="4940FFB9" w14:textId="4C36957E" w:rsidR="0060218C" w:rsidRPr="00EF2118" w:rsidRDefault="0060218C" w:rsidP="0060218C">
            <w:pPr>
              <w:spacing w:line="280" w:lineRule="exact"/>
              <w:jc w:val="center"/>
              <w:rPr>
                <w:rFonts w:ascii="メイリオ" w:eastAsia="メイリオ" w:hAnsi="メイリオ"/>
                <w:sz w:val="22"/>
                <w:szCs w:val="20"/>
              </w:rPr>
            </w:pPr>
            <w:r w:rsidRPr="00EF2118">
              <w:rPr>
                <w:rFonts w:ascii="メイリオ" w:eastAsia="メイリオ" w:hAnsi="メイリオ" w:hint="eastAsia"/>
                <w:sz w:val="22"/>
                <w:szCs w:val="20"/>
              </w:rPr>
              <w:t>自社出展小間数</w:t>
            </w:r>
          </w:p>
        </w:tc>
        <w:tc>
          <w:tcPr>
            <w:tcW w:w="6945" w:type="dxa"/>
            <w:tcBorders>
              <w:top w:val="single" w:sz="4" w:space="0" w:color="auto"/>
              <w:left w:val="single" w:sz="4" w:space="0" w:color="auto"/>
              <w:bottom w:val="single" w:sz="4" w:space="0" w:color="auto"/>
              <w:right w:val="single" w:sz="4" w:space="0" w:color="auto"/>
            </w:tcBorders>
            <w:shd w:val="clear" w:color="auto" w:fill="auto"/>
            <w:vAlign w:val="center"/>
          </w:tcPr>
          <w:p w14:paraId="5D9F3AEA" w14:textId="77777777" w:rsidR="0060218C" w:rsidRPr="00EF2118" w:rsidRDefault="0060218C" w:rsidP="00325252">
            <w:pPr>
              <w:spacing w:line="320" w:lineRule="exact"/>
              <w:rPr>
                <w:rFonts w:ascii="メイリオ" w:eastAsia="メイリオ" w:hAnsi="メイリオ"/>
                <w:sz w:val="22"/>
              </w:rPr>
            </w:pPr>
          </w:p>
        </w:tc>
      </w:tr>
      <w:tr w:rsidR="00EF2118" w:rsidRPr="00EF2118" w14:paraId="1F93AAFB" w14:textId="77777777" w:rsidTr="00C13FEE">
        <w:tblPrEx>
          <w:jc w:val="left"/>
          <w:tblLook w:val="04A0" w:firstRow="1" w:lastRow="0" w:firstColumn="1" w:lastColumn="0" w:noHBand="0" w:noVBand="1"/>
        </w:tblPrEx>
        <w:trPr>
          <w:trHeight w:val="452"/>
        </w:trPr>
        <w:tc>
          <w:tcPr>
            <w:tcW w:w="709" w:type="dxa"/>
            <w:vMerge/>
            <w:tcBorders>
              <w:left w:val="single" w:sz="4" w:space="0" w:color="auto"/>
              <w:bottom w:val="single" w:sz="4" w:space="0" w:color="auto"/>
              <w:right w:val="single" w:sz="4" w:space="0" w:color="auto"/>
            </w:tcBorders>
            <w:shd w:val="clear" w:color="auto" w:fill="auto"/>
            <w:vAlign w:val="center"/>
          </w:tcPr>
          <w:p w14:paraId="7191BB30" w14:textId="77777777" w:rsidR="0060218C" w:rsidRPr="00EF2118" w:rsidRDefault="0060218C" w:rsidP="00325252">
            <w:pPr>
              <w:spacing w:line="320" w:lineRule="exact"/>
              <w:jc w:val="center"/>
              <w:rPr>
                <w:rFonts w:ascii="メイリオ" w:eastAsia="メイリオ" w:hAnsi="メイリオ"/>
                <w:sz w:val="22"/>
                <w:szCs w:val="20"/>
              </w:rPr>
            </w:pPr>
          </w:p>
        </w:tc>
        <w:tc>
          <w:tcPr>
            <w:tcW w:w="1980" w:type="dxa"/>
            <w:tcBorders>
              <w:left w:val="single" w:sz="4" w:space="0" w:color="auto"/>
              <w:bottom w:val="single" w:sz="4" w:space="0" w:color="auto"/>
              <w:right w:val="single" w:sz="4" w:space="0" w:color="auto"/>
            </w:tcBorders>
            <w:shd w:val="clear" w:color="auto" w:fill="auto"/>
            <w:vAlign w:val="center"/>
          </w:tcPr>
          <w:p w14:paraId="7EC70703" w14:textId="77777777" w:rsidR="0060218C" w:rsidRPr="00EF2118" w:rsidRDefault="0060218C" w:rsidP="00325252">
            <w:pPr>
              <w:spacing w:line="280" w:lineRule="exact"/>
              <w:jc w:val="center"/>
              <w:rPr>
                <w:rFonts w:ascii="メイリオ" w:eastAsia="メイリオ" w:hAnsi="メイリオ"/>
                <w:sz w:val="22"/>
                <w:szCs w:val="20"/>
              </w:rPr>
            </w:pPr>
            <w:r w:rsidRPr="00EF2118">
              <w:rPr>
                <w:rFonts w:ascii="メイリオ" w:eastAsia="メイリオ" w:hAnsi="メイリオ" w:hint="eastAsia"/>
                <w:sz w:val="22"/>
                <w:szCs w:val="20"/>
              </w:rPr>
              <w:t>自社出展日程</w:t>
            </w:r>
          </w:p>
        </w:tc>
        <w:tc>
          <w:tcPr>
            <w:tcW w:w="6945" w:type="dxa"/>
            <w:tcBorders>
              <w:top w:val="single" w:sz="4" w:space="0" w:color="auto"/>
              <w:left w:val="single" w:sz="4" w:space="0" w:color="auto"/>
              <w:bottom w:val="single" w:sz="4" w:space="0" w:color="auto"/>
              <w:right w:val="single" w:sz="4" w:space="0" w:color="auto"/>
            </w:tcBorders>
            <w:shd w:val="clear" w:color="auto" w:fill="auto"/>
            <w:vAlign w:val="center"/>
          </w:tcPr>
          <w:p w14:paraId="3464F18E" w14:textId="77777777" w:rsidR="0060218C" w:rsidRPr="00EF2118" w:rsidRDefault="0060218C" w:rsidP="00325252">
            <w:pPr>
              <w:spacing w:line="320" w:lineRule="exact"/>
              <w:rPr>
                <w:rFonts w:ascii="メイリオ" w:eastAsia="メイリオ" w:hAnsi="メイリオ"/>
                <w:sz w:val="22"/>
              </w:rPr>
            </w:pPr>
          </w:p>
        </w:tc>
      </w:tr>
      <w:tr w:rsidR="00EF2118" w:rsidRPr="00EF2118" w14:paraId="5E4FBD95" w14:textId="77777777" w:rsidTr="00C13FEE">
        <w:tblPrEx>
          <w:jc w:val="left"/>
          <w:tblLook w:val="04A0" w:firstRow="1" w:lastRow="0" w:firstColumn="1" w:lastColumn="0" w:noHBand="0" w:noVBand="1"/>
        </w:tblPrEx>
        <w:trPr>
          <w:trHeight w:val="611"/>
        </w:trPr>
        <w:tc>
          <w:tcPr>
            <w:tcW w:w="26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132337" w14:textId="77777777" w:rsidR="0060218C" w:rsidRPr="00EF2118" w:rsidRDefault="0060218C" w:rsidP="00325252">
            <w:pPr>
              <w:spacing w:line="320" w:lineRule="exact"/>
              <w:jc w:val="center"/>
              <w:rPr>
                <w:rFonts w:ascii="メイリオ" w:eastAsia="メイリオ" w:hAnsi="メイリオ"/>
                <w:kern w:val="0"/>
                <w:sz w:val="22"/>
                <w:szCs w:val="20"/>
              </w:rPr>
            </w:pPr>
            <w:r w:rsidRPr="00EF2118">
              <w:rPr>
                <w:rFonts w:ascii="メイリオ" w:eastAsia="メイリオ" w:hAnsi="メイリオ" w:hint="eastAsia"/>
                <w:kern w:val="0"/>
                <w:sz w:val="22"/>
                <w:szCs w:val="20"/>
              </w:rPr>
              <w:t>出展の目的</w:t>
            </w:r>
          </w:p>
          <w:p w14:paraId="1C3AF27D" w14:textId="77777777" w:rsidR="0060218C" w:rsidRPr="00EF2118" w:rsidRDefault="0060218C" w:rsidP="00325252">
            <w:pPr>
              <w:spacing w:line="320" w:lineRule="exact"/>
              <w:jc w:val="center"/>
              <w:rPr>
                <w:rFonts w:ascii="メイリオ" w:eastAsia="メイリオ" w:hAnsi="メイリオ"/>
                <w:szCs w:val="20"/>
              </w:rPr>
            </w:pPr>
            <w:r w:rsidRPr="00EF2118">
              <w:rPr>
                <w:rFonts w:ascii="メイリオ" w:eastAsia="メイリオ" w:hAnsi="メイリオ" w:hint="eastAsia"/>
                <w:sz w:val="16"/>
              </w:rPr>
              <w:t>（内容を確認してチェック</w:t>
            </w:r>
            <w:r w:rsidRPr="00EF2118">
              <w:rPr>
                <w:rFonts w:ascii="メイリオ" w:eastAsia="メイリオ" w:hAnsi="メイリオ" w:cs="Segoe UI Symbol" w:hint="eastAsia"/>
                <w:sz w:val="16"/>
              </w:rPr>
              <w:t>）</w:t>
            </w:r>
          </w:p>
        </w:tc>
        <w:tc>
          <w:tcPr>
            <w:tcW w:w="6945" w:type="dxa"/>
            <w:tcBorders>
              <w:top w:val="single" w:sz="4" w:space="0" w:color="auto"/>
              <w:left w:val="single" w:sz="4" w:space="0" w:color="auto"/>
              <w:bottom w:val="single" w:sz="4" w:space="0" w:color="auto"/>
              <w:right w:val="single" w:sz="4" w:space="0" w:color="auto"/>
            </w:tcBorders>
            <w:shd w:val="clear" w:color="auto" w:fill="auto"/>
            <w:vAlign w:val="center"/>
          </w:tcPr>
          <w:p w14:paraId="1C75627B" w14:textId="77777777" w:rsidR="0060218C" w:rsidRPr="00EF2118" w:rsidRDefault="0060218C" w:rsidP="00325252">
            <w:pPr>
              <w:spacing w:line="320" w:lineRule="exact"/>
              <w:ind w:left="220" w:hangingChars="100" w:hanging="220"/>
              <w:rPr>
                <w:rFonts w:ascii="メイリオ" w:eastAsia="メイリオ" w:hAnsi="メイリオ" w:cs="メイリオ"/>
                <w:sz w:val="22"/>
              </w:rPr>
            </w:pPr>
            <w:r w:rsidRPr="00EF2118">
              <w:rPr>
                <w:rFonts w:ascii="メイリオ" w:eastAsia="メイリオ" w:hAnsi="メイリオ"/>
                <w:sz w:val="22"/>
              </w:rPr>
              <w:t xml:space="preserve">□ </w:t>
            </w:r>
            <w:r w:rsidRPr="00EF2118">
              <w:rPr>
                <w:rFonts w:ascii="メイリオ" w:eastAsia="メイリオ" w:hAnsi="メイリオ" w:hint="eastAsia"/>
                <w:sz w:val="22"/>
              </w:rPr>
              <w:t>上記補助対象事業は小売りを主目的とするものではありません。</w:t>
            </w:r>
          </w:p>
        </w:tc>
      </w:tr>
      <w:tr w:rsidR="00EF2118" w:rsidRPr="00EF2118" w14:paraId="23B1672F" w14:textId="77777777" w:rsidTr="00C13FEE">
        <w:tblPrEx>
          <w:jc w:val="left"/>
          <w:tblLook w:val="04A0" w:firstRow="1" w:lastRow="0" w:firstColumn="1" w:lastColumn="0" w:noHBand="0" w:noVBand="1"/>
        </w:tblPrEx>
        <w:trPr>
          <w:trHeight w:val="707"/>
        </w:trPr>
        <w:tc>
          <w:tcPr>
            <w:tcW w:w="26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2A69FD" w14:textId="236A3C80" w:rsidR="0060218C" w:rsidRPr="00EF2118" w:rsidRDefault="00C13FEE" w:rsidP="00325252">
            <w:pPr>
              <w:spacing w:line="320" w:lineRule="exact"/>
              <w:jc w:val="center"/>
              <w:rPr>
                <w:rFonts w:ascii="メイリオ" w:eastAsia="メイリオ" w:hAnsi="メイリオ"/>
                <w:szCs w:val="20"/>
              </w:rPr>
            </w:pPr>
            <w:r w:rsidRPr="00EF2118">
              <w:rPr>
                <w:rFonts w:ascii="メイリオ" w:eastAsia="メイリオ" w:hAnsi="メイリオ" w:hint="eastAsia"/>
                <w:kern w:val="0"/>
                <w:sz w:val="22"/>
                <w:szCs w:val="20"/>
              </w:rPr>
              <w:t>豊田ものづくりブランド技術・製品の認定</w:t>
            </w:r>
          </w:p>
        </w:tc>
        <w:tc>
          <w:tcPr>
            <w:tcW w:w="6945" w:type="dxa"/>
            <w:tcBorders>
              <w:top w:val="single" w:sz="4" w:space="0" w:color="auto"/>
              <w:left w:val="single" w:sz="4" w:space="0" w:color="auto"/>
              <w:bottom w:val="single" w:sz="4" w:space="0" w:color="auto"/>
              <w:right w:val="single" w:sz="4" w:space="0" w:color="auto"/>
            </w:tcBorders>
            <w:shd w:val="clear" w:color="auto" w:fill="auto"/>
            <w:vAlign w:val="center"/>
          </w:tcPr>
          <w:p w14:paraId="3930E441" w14:textId="77777777" w:rsidR="0060218C" w:rsidRPr="00EF2118" w:rsidRDefault="0060218C" w:rsidP="00325252">
            <w:pPr>
              <w:pStyle w:val="a7"/>
              <w:wordWrap/>
              <w:spacing w:line="400" w:lineRule="exact"/>
              <w:rPr>
                <w:rFonts w:ascii="メイリオ" w:eastAsia="メイリオ" w:hAnsi="メイリオ" w:cs="メイリオ"/>
                <w:spacing w:val="0"/>
                <w:sz w:val="22"/>
                <w:szCs w:val="22"/>
              </w:rPr>
            </w:pPr>
            <w:r w:rsidRPr="00EF2118">
              <w:rPr>
                <w:rFonts w:ascii="メイリオ" w:eastAsia="メイリオ" w:hAnsi="メイリオ" w:cs="メイリオ" w:hint="eastAsia"/>
                <w:spacing w:val="0"/>
                <w:sz w:val="22"/>
                <w:szCs w:val="22"/>
              </w:rPr>
              <w:t>□ 該当有り　　□ 該当無し</w:t>
            </w:r>
          </w:p>
        </w:tc>
      </w:tr>
      <w:tr w:rsidR="00EF2118" w:rsidRPr="00EF2118" w14:paraId="68CA8D5C" w14:textId="77777777" w:rsidTr="00C13FEE">
        <w:tblPrEx>
          <w:jc w:val="left"/>
          <w:tblLook w:val="04A0" w:firstRow="1" w:lastRow="0" w:firstColumn="1" w:lastColumn="0" w:noHBand="0" w:noVBand="1"/>
        </w:tblPrEx>
        <w:trPr>
          <w:trHeight w:val="707"/>
        </w:trPr>
        <w:tc>
          <w:tcPr>
            <w:tcW w:w="26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AECF50" w14:textId="70E22BEB" w:rsidR="00C13FEE" w:rsidRPr="00EF2118" w:rsidRDefault="00C13FEE" w:rsidP="00C13FEE">
            <w:pPr>
              <w:spacing w:line="320" w:lineRule="exact"/>
              <w:jc w:val="center"/>
              <w:rPr>
                <w:rFonts w:ascii="メイリオ" w:eastAsia="メイリオ" w:hAnsi="メイリオ"/>
                <w:kern w:val="0"/>
                <w:sz w:val="22"/>
                <w:szCs w:val="20"/>
              </w:rPr>
            </w:pPr>
            <w:r w:rsidRPr="00EF2118">
              <w:rPr>
                <w:rFonts w:ascii="メイリオ" w:eastAsia="メイリオ" w:hAnsi="メイリオ" w:hint="eastAsia"/>
                <w:kern w:val="0"/>
                <w:sz w:val="22"/>
                <w:szCs w:val="20"/>
              </w:rPr>
              <w:t>補助対象事業の内容</w:t>
            </w:r>
          </w:p>
          <w:p w14:paraId="4F41C50D" w14:textId="2F53FBAB" w:rsidR="00C13FEE" w:rsidRPr="00EF2118" w:rsidRDefault="00C13FEE" w:rsidP="00C13FEE">
            <w:pPr>
              <w:spacing w:line="320" w:lineRule="exact"/>
              <w:jc w:val="center"/>
              <w:rPr>
                <w:rFonts w:ascii="メイリオ" w:eastAsia="メイリオ" w:hAnsi="メイリオ"/>
                <w:w w:val="86"/>
                <w:kern w:val="0"/>
                <w:sz w:val="14"/>
                <w:szCs w:val="14"/>
              </w:rPr>
            </w:pPr>
            <w:r w:rsidRPr="00EF2118">
              <w:rPr>
                <w:rFonts w:ascii="メイリオ" w:eastAsia="メイリオ" w:hAnsi="メイリオ" w:hint="eastAsia"/>
                <w:sz w:val="16"/>
              </w:rPr>
              <w:t>（内容を確認してチェック</w:t>
            </w:r>
            <w:r w:rsidRPr="00EF2118">
              <w:rPr>
                <w:rFonts w:ascii="メイリオ" w:eastAsia="メイリオ" w:hAnsi="メイリオ" w:cs="Segoe UI Symbol" w:hint="eastAsia"/>
                <w:sz w:val="16"/>
              </w:rPr>
              <w:t>）</w:t>
            </w:r>
          </w:p>
        </w:tc>
        <w:tc>
          <w:tcPr>
            <w:tcW w:w="6945" w:type="dxa"/>
            <w:tcBorders>
              <w:top w:val="single" w:sz="4" w:space="0" w:color="auto"/>
              <w:left w:val="single" w:sz="4" w:space="0" w:color="auto"/>
              <w:bottom w:val="single" w:sz="4" w:space="0" w:color="auto"/>
              <w:right w:val="single" w:sz="4" w:space="0" w:color="auto"/>
            </w:tcBorders>
            <w:shd w:val="clear" w:color="auto" w:fill="auto"/>
            <w:vAlign w:val="center"/>
          </w:tcPr>
          <w:p w14:paraId="2931710B" w14:textId="77777777" w:rsidR="00C13FEE" w:rsidRPr="00EF2118" w:rsidRDefault="00C13FEE" w:rsidP="00C13FEE">
            <w:pPr>
              <w:pStyle w:val="a7"/>
              <w:spacing w:line="400" w:lineRule="exact"/>
              <w:rPr>
                <w:rFonts w:ascii="メイリオ" w:eastAsia="メイリオ" w:hAnsi="メイリオ" w:cs="メイリオ"/>
                <w:spacing w:val="0"/>
                <w:sz w:val="22"/>
                <w:szCs w:val="22"/>
              </w:rPr>
            </w:pPr>
            <w:r w:rsidRPr="00EF2118">
              <w:rPr>
                <w:rFonts w:ascii="メイリオ" w:eastAsia="メイリオ" w:hAnsi="メイリオ" w:cs="メイリオ"/>
                <w:spacing w:val="0"/>
                <w:sz w:val="22"/>
                <w:szCs w:val="22"/>
              </w:rPr>
              <w:t xml:space="preserve">□ </w:t>
            </w:r>
            <w:r w:rsidRPr="00EF2118">
              <w:rPr>
                <w:rFonts w:ascii="メイリオ" w:eastAsia="メイリオ" w:hAnsi="メイリオ" w:cs="メイリオ" w:hint="eastAsia"/>
                <w:spacing w:val="0"/>
                <w:sz w:val="22"/>
                <w:szCs w:val="22"/>
              </w:rPr>
              <w:t>豊田ものづくりブランドに認定された技術・製品に係る事業です。</w:t>
            </w:r>
          </w:p>
        </w:tc>
      </w:tr>
    </w:tbl>
    <w:p w14:paraId="0F1C85F8" w14:textId="3B29461C" w:rsidR="007A2DB4" w:rsidRPr="00EF2118" w:rsidRDefault="007A2DB4" w:rsidP="00610B58">
      <w:pPr>
        <w:spacing w:line="300" w:lineRule="exact"/>
        <w:ind w:leftChars="50" w:left="879" w:hangingChars="387" w:hanging="774"/>
        <w:rPr>
          <w:rFonts w:ascii="メイリオ" w:eastAsia="メイリオ" w:hAnsi="メイリオ"/>
          <w:sz w:val="20"/>
          <w:szCs w:val="20"/>
        </w:rPr>
      </w:pPr>
      <w:r w:rsidRPr="00EF2118">
        <w:rPr>
          <w:rFonts w:ascii="ＭＳ 明朝" w:eastAsia="メイリオ" w:hAnsi="ＭＳ 明朝" w:hint="eastAsia"/>
          <w:sz w:val="20"/>
          <w:szCs w:val="20"/>
        </w:rPr>
        <w:t>※</w:t>
      </w:r>
      <w:r w:rsidR="0060218C" w:rsidRPr="00EF2118">
        <w:rPr>
          <w:rFonts w:ascii="ＭＳ 明朝" w:eastAsia="メイリオ" w:hAnsi="ＭＳ 明朝" w:hint="eastAsia"/>
          <w:sz w:val="20"/>
          <w:szCs w:val="20"/>
        </w:rPr>
        <w:t>１</w:t>
      </w:r>
      <w:r w:rsidRPr="00EF2118">
        <w:rPr>
          <w:rFonts w:ascii="メイリオ" w:eastAsia="メイリオ" w:hAnsi="メイリオ" w:hint="eastAsia"/>
          <w:sz w:val="20"/>
          <w:szCs w:val="20"/>
        </w:rPr>
        <w:t>補助事業の実施又は補助事業に係る全ての支払いが終わった日のいずれか遅い日が事業完了日になる</w:t>
      </w:r>
      <w:r w:rsidR="0060218C" w:rsidRPr="00EF2118">
        <w:rPr>
          <w:rFonts w:ascii="メイリオ" w:eastAsia="メイリオ" w:hAnsi="メイリオ" w:hint="eastAsia"/>
          <w:sz w:val="20"/>
          <w:szCs w:val="20"/>
        </w:rPr>
        <w:t>。</w:t>
      </w:r>
    </w:p>
    <w:p w14:paraId="397378D0" w14:textId="098EA1D2" w:rsidR="0060218C" w:rsidRPr="00EF2118" w:rsidRDefault="0060218C" w:rsidP="00C13FEE">
      <w:pPr>
        <w:spacing w:line="300" w:lineRule="exact"/>
        <w:ind w:leftChars="50" w:left="879" w:hangingChars="387" w:hanging="774"/>
        <w:rPr>
          <w:rFonts w:ascii="メイリオ" w:eastAsia="メイリオ" w:hAnsi="メイリオ" w:cs="メイリオ"/>
          <w:sz w:val="20"/>
          <w:szCs w:val="20"/>
        </w:rPr>
      </w:pPr>
      <w:r w:rsidRPr="00EF2118">
        <w:rPr>
          <w:rFonts w:ascii="ＭＳ 明朝" w:eastAsia="メイリオ" w:hAnsi="ＭＳ 明朝" w:hint="eastAsia"/>
          <w:sz w:val="20"/>
          <w:szCs w:val="20"/>
        </w:rPr>
        <w:t>※２</w:t>
      </w:r>
      <w:r w:rsidRPr="00EF2118">
        <w:rPr>
          <w:rFonts w:ascii="メイリオ" w:eastAsia="メイリオ" w:hAnsi="メイリオ" w:cs="メイリオ" w:hint="eastAsia"/>
          <w:sz w:val="20"/>
          <w:szCs w:val="20"/>
        </w:rPr>
        <w:t>首都圏、関西圏及び海外において開催され、小間数又は出展企業数が概ね５００を超える見</w:t>
      </w:r>
      <w:r w:rsidR="00C13FEE" w:rsidRPr="00EF2118">
        <w:rPr>
          <w:rFonts w:ascii="メイリオ" w:eastAsia="メイリオ" w:hAnsi="メイリオ" w:cs="メイリオ" w:hint="eastAsia"/>
          <w:sz w:val="20"/>
          <w:szCs w:val="20"/>
        </w:rPr>
        <w:t>本</w:t>
      </w:r>
      <w:r w:rsidRPr="00EF2118">
        <w:rPr>
          <w:rFonts w:ascii="メイリオ" w:eastAsia="メイリオ" w:hAnsi="メイリオ" w:cs="メイリオ" w:hint="eastAsia"/>
          <w:sz w:val="20"/>
          <w:szCs w:val="20"/>
        </w:rPr>
        <w:t>市</w:t>
      </w:r>
      <w:r w:rsidR="00797E61">
        <w:rPr>
          <w:rFonts w:ascii="メイリオ" w:eastAsia="メイリオ" w:hAnsi="メイリオ" w:cs="メイリオ" w:hint="eastAsia"/>
          <w:sz w:val="20"/>
          <w:szCs w:val="20"/>
        </w:rPr>
        <w:t>。</w:t>
      </w:r>
    </w:p>
    <w:p w14:paraId="5B7865FC" w14:textId="77777777" w:rsidR="00610B58" w:rsidRPr="00EF2118" w:rsidRDefault="00610B58" w:rsidP="00610B58">
      <w:pPr>
        <w:widowControl/>
        <w:spacing w:line="300" w:lineRule="exact"/>
        <w:jc w:val="left"/>
        <w:rPr>
          <w:rFonts w:ascii="ＭＳ 明朝" w:eastAsia="メイリオ" w:hAnsi="ＭＳ 明朝"/>
          <w:sz w:val="22"/>
        </w:rPr>
      </w:pPr>
    </w:p>
    <w:p w14:paraId="41EBECFB" w14:textId="42E7397D" w:rsidR="00610B58" w:rsidRPr="00EF2118" w:rsidRDefault="00610B58" w:rsidP="0060218C">
      <w:pPr>
        <w:widowControl/>
        <w:spacing w:line="300" w:lineRule="exact"/>
        <w:jc w:val="left"/>
        <w:rPr>
          <w:rFonts w:ascii="ＭＳ 明朝" w:eastAsia="メイリオ" w:hAnsi="ＭＳ 明朝"/>
          <w:sz w:val="22"/>
        </w:rPr>
      </w:pPr>
      <w:r w:rsidRPr="00EF2118">
        <w:rPr>
          <w:rFonts w:ascii="ＭＳ 明朝" w:eastAsia="メイリオ" w:hAnsi="ＭＳ 明朝"/>
          <w:sz w:val="22"/>
        </w:rPr>
        <w:t>【</w:t>
      </w:r>
      <w:r w:rsidR="0060218C" w:rsidRPr="00EF2118">
        <w:rPr>
          <w:rFonts w:ascii="ＭＳ 明朝" w:eastAsia="メイリオ" w:hAnsi="ＭＳ 明朝" w:hint="eastAsia"/>
          <w:sz w:val="22"/>
        </w:rPr>
        <w:t>販路拡大事業</w:t>
      </w:r>
      <w:r w:rsidRPr="00EF2118">
        <w:rPr>
          <w:rFonts w:ascii="ＭＳ 明朝" w:eastAsia="メイリオ" w:hAnsi="ＭＳ 明朝"/>
          <w:sz w:val="22"/>
        </w:rPr>
        <w:t>計画書添付書類】</w:t>
      </w:r>
    </w:p>
    <w:p w14:paraId="267E447C" w14:textId="77777777" w:rsidR="0060218C" w:rsidRPr="00EF2118" w:rsidRDefault="0060218C" w:rsidP="0060218C">
      <w:pPr>
        <w:spacing w:line="300" w:lineRule="exact"/>
        <w:ind w:firstLineChars="100" w:firstLine="220"/>
        <w:rPr>
          <w:rFonts w:ascii="メイリオ" w:eastAsia="メイリオ" w:hAnsi="メイリオ" w:cs="メイリオ"/>
          <w:sz w:val="22"/>
        </w:rPr>
      </w:pPr>
      <w:r w:rsidRPr="00EF2118">
        <w:rPr>
          <w:rFonts w:ascii="メイリオ" w:eastAsia="メイリオ" w:hAnsi="メイリオ" w:cs="メイリオ"/>
          <w:sz w:val="22"/>
        </w:rPr>
        <w:t>□</w:t>
      </w:r>
      <w:r w:rsidRPr="00EF2118">
        <w:rPr>
          <w:rFonts w:ascii="メイリオ" w:eastAsia="メイリオ" w:hAnsi="メイリオ" w:cs="メイリオ" w:hint="eastAsia"/>
          <w:sz w:val="22"/>
        </w:rPr>
        <w:t xml:space="preserve"> 見本市等の概要が分かるパンフレット</w:t>
      </w:r>
    </w:p>
    <w:p w14:paraId="3B954395" w14:textId="3576147E" w:rsidR="0060218C" w:rsidRPr="00EF2118" w:rsidRDefault="0060218C" w:rsidP="00C13FEE">
      <w:pPr>
        <w:spacing w:line="300" w:lineRule="exact"/>
        <w:ind w:leftChars="100" w:left="430" w:hangingChars="100" w:hanging="220"/>
        <w:rPr>
          <w:rFonts w:eastAsia="メイリオ" w:hAnsi="ＭＳ 明朝"/>
          <w:sz w:val="22"/>
        </w:rPr>
      </w:pPr>
      <w:r w:rsidRPr="00EF2118">
        <w:rPr>
          <w:rFonts w:ascii="メイリオ" w:eastAsia="メイリオ" w:hAnsi="メイリオ" w:cs="メイリオ" w:hint="eastAsia"/>
          <w:sz w:val="22"/>
        </w:rPr>
        <w:t xml:space="preserve">□ </w:t>
      </w:r>
      <w:r w:rsidRPr="00EF2118">
        <w:rPr>
          <w:rFonts w:ascii="メイリオ" w:eastAsia="メイリオ" w:hAnsi="メイリオ" w:cs="メイリオ"/>
          <w:sz w:val="22"/>
        </w:rPr>
        <w:t>(</w:t>
      </w:r>
      <w:r w:rsidRPr="00EF2118">
        <w:rPr>
          <w:rFonts w:eastAsia="メイリオ" w:hAnsi="ＭＳ 明朝" w:hint="eastAsia"/>
          <w:sz w:val="22"/>
        </w:rPr>
        <w:t>豊田ものづくりブランド認定技術・製品に係る事業</w:t>
      </w:r>
      <w:r w:rsidRPr="00EF2118">
        <w:rPr>
          <w:rFonts w:eastAsia="メイリオ" w:hAnsi="ＭＳ 明朝"/>
          <w:sz w:val="22"/>
        </w:rPr>
        <w:t>の場合</w:t>
      </w:r>
      <w:r w:rsidRPr="00EF2118">
        <w:rPr>
          <w:rFonts w:eastAsia="メイリオ" w:hAnsi="ＭＳ 明朝" w:hint="eastAsia"/>
          <w:sz w:val="22"/>
        </w:rPr>
        <w:t>)</w:t>
      </w:r>
      <w:r w:rsidRPr="00EF2118">
        <w:rPr>
          <w:rFonts w:eastAsia="メイリオ" w:hAnsi="ＭＳ 明朝" w:hint="eastAsia"/>
          <w:sz w:val="22"/>
        </w:rPr>
        <w:t>認定技術・製品に係る事業であることが確認できる資料</w:t>
      </w:r>
    </w:p>
    <w:sectPr w:rsidR="0060218C" w:rsidRPr="00EF2118" w:rsidSect="00F71012">
      <w:pgSz w:w="11906" w:h="16838"/>
      <w:pgMar w:top="1134"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B0D24" w14:textId="77777777" w:rsidR="0014199B" w:rsidRDefault="0014199B" w:rsidP="0014199B">
      <w:r>
        <w:separator/>
      </w:r>
    </w:p>
  </w:endnote>
  <w:endnote w:type="continuationSeparator" w:id="0">
    <w:p w14:paraId="4291EF19" w14:textId="77777777" w:rsidR="0014199B" w:rsidRDefault="0014199B" w:rsidP="001419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B7275" w14:textId="77777777" w:rsidR="0014199B" w:rsidRDefault="0014199B" w:rsidP="0014199B">
      <w:r>
        <w:separator/>
      </w:r>
    </w:p>
  </w:footnote>
  <w:footnote w:type="continuationSeparator" w:id="0">
    <w:p w14:paraId="4596F06A" w14:textId="77777777" w:rsidR="0014199B" w:rsidRDefault="0014199B" w:rsidP="001419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B58"/>
    <w:rsid w:val="000447E9"/>
    <w:rsid w:val="0014199B"/>
    <w:rsid w:val="001C69AC"/>
    <w:rsid w:val="002A3B17"/>
    <w:rsid w:val="0060218C"/>
    <w:rsid w:val="00610B58"/>
    <w:rsid w:val="007133AD"/>
    <w:rsid w:val="00797E61"/>
    <w:rsid w:val="007A2DB4"/>
    <w:rsid w:val="007D3131"/>
    <w:rsid w:val="00C13FEE"/>
    <w:rsid w:val="00EF21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162F6D2"/>
  <w15:chartTrackingRefBased/>
  <w15:docId w15:val="{F882ED14-6174-406E-A762-FC8B2F994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0B58"/>
    <w:pPr>
      <w:widowControl w:val="0"/>
      <w:jc w:val="both"/>
    </w:pPr>
    <w:rPr>
      <w:rFonts w:ascii="Century" w:eastAsia="ＭＳ 明朝" w:hAnsi="Century" w:cs="Times New Roman"/>
      <w:szCs w:val="2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4199B"/>
    <w:pPr>
      <w:tabs>
        <w:tab w:val="center" w:pos="4252"/>
        <w:tab w:val="right" w:pos="8504"/>
      </w:tabs>
      <w:snapToGrid w:val="0"/>
    </w:pPr>
  </w:style>
  <w:style w:type="character" w:customStyle="1" w:styleId="a4">
    <w:name w:val="ヘッダー (文字)"/>
    <w:basedOn w:val="a0"/>
    <w:link w:val="a3"/>
    <w:uiPriority w:val="99"/>
    <w:rsid w:val="0014199B"/>
    <w:rPr>
      <w:rFonts w:ascii="Century" w:eastAsia="ＭＳ 明朝" w:hAnsi="Century" w:cs="Times New Roman"/>
      <w:szCs w:val="24"/>
      <w14:ligatures w14:val="none"/>
    </w:rPr>
  </w:style>
  <w:style w:type="paragraph" w:styleId="a5">
    <w:name w:val="footer"/>
    <w:basedOn w:val="a"/>
    <w:link w:val="a6"/>
    <w:uiPriority w:val="99"/>
    <w:unhideWhenUsed/>
    <w:rsid w:val="0014199B"/>
    <w:pPr>
      <w:tabs>
        <w:tab w:val="center" w:pos="4252"/>
        <w:tab w:val="right" w:pos="8504"/>
      </w:tabs>
      <w:snapToGrid w:val="0"/>
    </w:pPr>
  </w:style>
  <w:style w:type="character" w:customStyle="1" w:styleId="a6">
    <w:name w:val="フッター (文字)"/>
    <w:basedOn w:val="a0"/>
    <w:link w:val="a5"/>
    <w:uiPriority w:val="99"/>
    <w:rsid w:val="0014199B"/>
    <w:rPr>
      <w:rFonts w:ascii="Century" w:eastAsia="ＭＳ 明朝" w:hAnsi="Century" w:cs="Times New Roman"/>
      <w:szCs w:val="24"/>
      <w14:ligatures w14:val="none"/>
    </w:rPr>
  </w:style>
  <w:style w:type="paragraph" w:customStyle="1" w:styleId="a7">
    <w:name w:val="ﾘﾎﾟｰﾄﾜｰﾄﾞﾊﾟﾙ"/>
    <w:rsid w:val="0060218C"/>
    <w:pPr>
      <w:widowControl w:val="0"/>
      <w:wordWrap w:val="0"/>
      <w:autoSpaceDE w:val="0"/>
      <w:autoSpaceDN w:val="0"/>
      <w:adjustRightInd w:val="0"/>
      <w:spacing w:line="359" w:lineRule="exact"/>
      <w:jc w:val="both"/>
    </w:pPr>
    <w:rPr>
      <w:rFonts w:ascii="ＭＳ 明朝" w:eastAsia="ＭＳ 明朝" w:hAnsi="Century" w:cs="Times New Roman"/>
      <w:spacing w:val="11"/>
      <w:kern w:val="0"/>
      <w:szCs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85</Words>
  <Characters>488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city.toyota.aichi.jp</Company>
  <LinksUpToDate>false</LinksUpToDate>
  <CharactersWithSpaces>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近藤　里華</dc:creator>
  <cp:keywords/>
  <dc:description/>
  <cp:lastModifiedBy>近藤　里華</cp:lastModifiedBy>
  <cp:revision>9</cp:revision>
  <dcterms:created xsi:type="dcterms:W3CDTF">2025-01-10T09:02:00Z</dcterms:created>
  <dcterms:modified xsi:type="dcterms:W3CDTF">2025-02-19T07:25:00Z</dcterms:modified>
</cp:coreProperties>
</file>