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579C417C" w14:textId="77777777">
        <w:tc>
          <w:tcPr>
            <w:tcW w:w="8494" w:type="dxa"/>
            <w:shd w:val="clear" w:color="auto" w:fill="D0CECE" w:themeFill="background2" w:themeFillShade="E6"/>
          </w:tcPr>
          <w:p w14:paraId="6DB51966" w14:textId="77777777" w:rsidR="00600B4B" w:rsidRDefault="002C59E4">
            <w:pPr>
              <w:pStyle w:val="a8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事業拡大や生産性向上を目的としたものか</w:t>
            </w:r>
          </w:p>
        </w:tc>
      </w:tr>
      <w:tr w:rsidR="00600B4B" w14:paraId="44D3528D" w14:textId="77777777">
        <w:tc>
          <w:tcPr>
            <w:tcW w:w="8494" w:type="dxa"/>
          </w:tcPr>
          <w:p w14:paraId="20890D63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そうである　　　□そうではない</w:t>
            </w:r>
          </w:p>
        </w:tc>
      </w:tr>
    </w:tbl>
    <w:p w14:paraId="7A12BEEA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0E702B68" w14:textId="77777777">
        <w:tc>
          <w:tcPr>
            <w:tcW w:w="8494" w:type="dxa"/>
            <w:shd w:val="clear" w:color="auto" w:fill="D0CECE" w:themeFill="background2" w:themeFillShade="E6"/>
          </w:tcPr>
          <w:p w14:paraId="3C331317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（２）新規立地、増設、設備導入に至った経緯</w:t>
            </w:r>
          </w:p>
        </w:tc>
      </w:tr>
      <w:tr w:rsidR="00600B4B" w14:paraId="0C6FC888" w14:textId="77777777">
        <w:tc>
          <w:tcPr>
            <w:tcW w:w="8494" w:type="dxa"/>
          </w:tcPr>
          <w:p w14:paraId="003DE44A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16BA480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992B67D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76CCB45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2D151F54" w14:textId="77777777">
        <w:tc>
          <w:tcPr>
            <w:tcW w:w="8494" w:type="dxa"/>
            <w:shd w:val="clear" w:color="auto" w:fill="D0CECE" w:themeFill="background2" w:themeFillShade="E6"/>
          </w:tcPr>
          <w:p w14:paraId="63BEE2F1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（３）業種</w:t>
            </w:r>
          </w:p>
        </w:tc>
      </w:tr>
      <w:tr w:rsidR="00600B4B" w14:paraId="55FAF80D" w14:textId="77777777">
        <w:tc>
          <w:tcPr>
            <w:tcW w:w="8494" w:type="dxa"/>
          </w:tcPr>
          <w:p w14:paraId="1E5FA2F3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製造業　　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それ以外　　</w:t>
            </w:r>
          </w:p>
        </w:tc>
      </w:tr>
    </w:tbl>
    <w:p w14:paraId="180AF845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62E71B2E" w14:textId="77777777">
        <w:tc>
          <w:tcPr>
            <w:tcW w:w="8494" w:type="dxa"/>
            <w:shd w:val="clear" w:color="auto" w:fill="D0CECE" w:themeFill="background2" w:themeFillShade="E6"/>
          </w:tcPr>
          <w:p w14:paraId="77E337F8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（４）日本標準産業分類（細分類）</w:t>
            </w:r>
          </w:p>
        </w:tc>
      </w:tr>
      <w:tr w:rsidR="00600B4B" w14:paraId="4C6C1A4E" w14:textId="77777777">
        <w:tc>
          <w:tcPr>
            <w:tcW w:w="8494" w:type="dxa"/>
          </w:tcPr>
          <w:p w14:paraId="570A97BD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6A3A0AB5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08248006" w14:textId="77777777">
        <w:tc>
          <w:tcPr>
            <w:tcW w:w="8494" w:type="dxa"/>
            <w:shd w:val="clear" w:color="auto" w:fill="D0CECE" w:themeFill="background2" w:themeFillShade="E6"/>
          </w:tcPr>
          <w:p w14:paraId="4FB9C2EE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（５）事業内容　</w:t>
            </w:r>
          </w:p>
          <w:p w14:paraId="247803FF" w14:textId="77777777" w:rsidR="00600B4B" w:rsidRDefault="002C59E4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※奨励金の対象とする新工場、既存工場、設備導入する工場で実施する内容</w:t>
            </w:r>
          </w:p>
          <w:p w14:paraId="2B3E17D1" w14:textId="77777777" w:rsidR="00600B4B" w:rsidRDefault="002C59E4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※事業内容が複数ある場合は、それぞれの割合について記載すること。</w:t>
            </w:r>
          </w:p>
        </w:tc>
      </w:tr>
      <w:tr w:rsidR="00600B4B" w14:paraId="3E565960" w14:textId="77777777">
        <w:tc>
          <w:tcPr>
            <w:tcW w:w="8494" w:type="dxa"/>
          </w:tcPr>
          <w:p w14:paraId="7B502A83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D7BD69B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2E4CB42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1AF8CC6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33A3C3C6" w14:textId="77777777">
        <w:tc>
          <w:tcPr>
            <w:tcW w:w="8494" w:type="dxa"/>
            <w:shd w:val="clear" w:color="auto" w:fill="D0CECE" w:themeFill="background2" w:themeFillShade="E6"/>
          </w:tcPr>
          <w:p w14:paraId="16B833B1" w14:textId="77777777" w:rsidR="00600B4B" w:rsidRDefault="002C59E4">
            <w:pPr>
              <w:pStyle w:val="a8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事業内容</w:t>
            </w:r>
          </w:p>
        </w:tc>
      </w:tr>
      <w:tr w:rsidR="00600B4B" w14:paraId="39335FBF" w14:textId="77777777">
        <w:tc>
          <w:tcPr>
            <w:tcW w:w="8494" w:type="dxa"/>
          </w:tcPr>
          <w:p w14:paraId="2C9A5ECB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工場　　　　　□　研究開発施設</w:t>
            </w:r>
          </w:p>
        </w:tc>
      </w:tr>
    </w:tbl>
    <w:p w14:paraId="02ECFF9A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4BC4057F" w14:textId="77777777">
        <w:tc>
          <w:tcPr>
            <w:tcW w:w="8494" w:type="dxa"/>
            <w:shd w:val="clear" w:color="auto" w:fill="D0CECE" w:themeFill="background2" w:themeFillShade="E6"/>
          </w:tcPr>
          <w:p w14:paraId="591668EC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（７）立地予定場所（代表住所等）</w:t>
            </w:r>
          </w:p>
        </w:tc>
      </w:tr>
      <w:tr w:rsidR="00600B4B" w14:paraId="3DD2CDEC" w14:textId="77777777">
        <w:tc>
          <w:tcPr>
            <w:tcW w:w="8494" w:type="dxa"/>
          </w:tcPr>
          <w:p w14:paraId="3A13A8DC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F41E3F4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B32BF1C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0B06F616" w14:textId="77777777">
        <w:tc>
          <w:tcPr>
            <w:tcW w:w="8494" w:type="dxa"/>
            <w:shd w:val="clear" w:color="auto" w:fill="D0CECE" w:themeFill="background2" w:themeFillShade="E6"/>
          </w:tcPr>
          <w:p w14:paraId="44DA6FFC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（８）家屋、償却資産の中で一番始めの発注日</w:t>
            </w:r>
          </w:p>
        </w:tc>
      </w:tr>
      <w:tr w:rsidR="00600B4B" w14:paraId="2384D14C" w14:textId="77777777">
        <w:tc>
          <w:tcPr>
            <w:tcW w:w="8494" w:type="dxa"/>
          </w:tcPr>
          <w:p w14:paraId="251B4DCF" w14:textId="77777777" w:rsidR="00600B4B" w:rsidRDefault="002C59E4">
            <w:pPr>
              <w:spacing w:line="360" w:lineRule="exact"/>
              <w:ind w:firstLineChars="600" w:firstLine="12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　　月　　　　日</w:t>
            </w:r>
          </w:p>
        </w:tc>
      </w:tr>
    </w:tbl>
    <w:p w14:paraId="395E14F2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3468FDA7" w14:textId="77777777">
        <w:tc>
          <w:tcPr>
            <w:tcW w:w="8494" w:type="dxa"/>
            <w:shd w:val="clear" w:color="auto" w:fill="D0CECE" w:themeFill="background2" w:themeFillShade="E6"/>
          </w:tcPr>
          <w:p w14:paraId="69565490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（９）企業規模　</w:t>
            </w:r>
          </w:p>
          <w:p w14:paraId="2FF7118C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※製造業の場合は、①資本金</w:t>
            </w:r>
            <w:r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 w:hint="eastAsia"/>
              </w:rPr>
              <w:t>億円　②従業員数</w:t>
            </w:r>
            <w:r>
              <w:rPr>
                <w:rFonts w:ascii="メイリオ" w:eastAsia="メイリオ" w:hAnsi="メイリオ" w:hint="eastAsia"/>
              </w:rPr>
              <w:t>300</w:t>
            </w:r>
            <w:r>
              <w:rPr>
                <w:rFonts w:ascii="メイリオ" w:eastAsia="メイリオ" w:hAnsi="メイリオ" w:hint="eastAsia"/>
              </w:rPr>
              <w:t>人の両方を満たす場合、大企業</w:t>
            </w:r>
          </w:p>
        </w:tc>
      </w:tr>
      <w:tr w:rsidR="00600B4B" w14:paraId="033AB353" w14:textId="77777777">
        <w:tc>
          <w:tcPr>
            <w:tcW w:w="8494" w:type="dxa"/>
          </w:tcPr>
          <w:p w14:paraId="3AD7C8AF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中小企業　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中堅企業（大企業で従業員</w:t>
            </w:r>
            <w:r>
              <w:rPr>
                <w:rFonts w:ascii="メイリオ" w:eastAsia="メイリオ" w:hAnsi="メイリオ" w:hint="eastAsia"/>
              </w:rPr>
              <w:t>2,000</w:t>
            </w:r>
            <w:r>
              <w:rPr>
                <w:rFonts w:ascii="メイリオ" w:eastAsia="メイリオ" w:hAnsi="メイリオ" w:hint="eastAsia"/>
              </w:rPr>
              <w:t>人以下）　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大企業</w:t>
            </w:r>
          </w:p>
        </w:tc>
      </w:tr>
    </w:tbl>
    <w:p w14:paraId="7DFE3125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54E9F5C6" w14:textId="77777777">
        <w:tc>
          <w:tcPr>
            <w:tcW w:w="8494" w:type="dxa"/>
            <w:shd w:val="clear" w:color="auto" w:fill="D0CECE" w:themeFill="background2" w:themeFillShade="E6"/>
          </w:tcPr>
          <w:p w14:paraId="1BB048EA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 xml:space="preserve">（１０）みなし大企業に該当するか　　</w:t>
            </w:r>
          </w:p>
        </w:tc>
      </w:tr>
      <w:tr w:rsidR="00600B4B" w14:paraId="7BB610AC" w14:textId="77777777">
        <w:tc>
          <w:tcPr>
            <w:tcW w:w="8494" w:type="dxa"/>
          </w:tcPr>
          <w:p w14:paraId="2E8692AF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該当する　　　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該当しない</w:t>
            </w:r>
          </w:p>
        </w:tc>
      </w:tr>
      <w:tr w:rsidR="00600B4B" w14:paraId="34DC95B0" w14:textId="77777777">
        <w:tc>
          <w:tcPr>
            <w:tcW w:w="8494" w:type="dxa"/>
          </w:tcPr>
          <w:p w14:paraId="12AA932B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みなし大企業に該当する場合は、親会社の資本金、単体の従業員について記載</w:t>
            </w:r>
          </w:p>
        </w:tc>
      </w:tr>
      <w:tr w:rsidR="00600B4B" w14:paraId="5148F382" w14:textId="77777777">
        <w:tc>
          <w:tcPr>
            <w:tcW w:w="8494" w:type="dxa"/>
          </w:tcPr>
          <w:p w14:paraId="0D675C34" w14:textId="77777777" w:rsidR="00600B4B" w:rsidRDefault="002C59E4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資本金：　　　　　　　　円　　　　②従業員数（単体）：　　　　　　　　人</w:t>
            </w:r>
          </w:p>
        </w:tc>
      </w:tr>
    </w:tbl>
    <w:p w14:paraId="76B29A0A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098B7841" w14:textId="77777777">
        <w:tc>
          <w:tcPr>
            <w:tcW w:w="8494" w:type="dxa"/>
            <w:shd w:val="clear" w:color="auto" w:fill="D0CECE" w:themeFill="background2" w:themeFillShade="E6"/>
          </w:tcPr>
          <w:p w14:paraId="3CCC6D57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（１１）投資規模金額</w:t>
            </w:r>
          </w:p>
        </w:tc>
      </w:tr>
      <w:tr w:rsidR="00600B4B" w14:paraId="42E04281" w14:textId="77777777">
        <w:tc>
          <w:tcPr>
            <w:tcW w:w="8494" w:type="dxa"/>
          </w:tcPr>
          <w:p w14:paraId="4690FA54" w14:textId="77777777" w:rsidR="00600B4B" w:rsidRDefault="002C59E4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土地　　：　　　　　　　　　　円</w:t>
            </w:r>
          </w:p>
        </w:tc>
      </w:tr>
      <w:tr w:rsidR="00600B4B" w14:paraId="0E57A91C" w14:textId="77777777">
        <w:tc>
          <w:tcPr>
            <w:tcW w:w="8494" w:type="dxa"/>
          </w:tcPr>
          <w:p w14:paraId="30642E79" w14:textId="77777777" w:rsidR="00600B4B" w:rsidRDefault="002C59E4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家屋　　：　　　　　　　　　　円</w:t>
            </w:r>
          </w:p>
        </w:tc>
      </w:tr>
      <w:tr w:rsidR="00600B4B" w14:paraId="023EC6BC" w14:textId="77777777">
        <w:tc>
          <w:tcPr>
            <w:tcW w:w="8494" w:type="dxa"/>
          </w:tcPr>
          <w:p w14:paraId="53FF3FC8" w14:textId="77777777" w:rsidR="00600B4B" w:rsidRDefault="002C59E4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償却資産：　　　　　　　　　　円</w:t>
            </w:r>
          </w:p>
        </w:tc>
      </w:tr>
    </w:tbl>
    <w:p w14:paraId="3D5ABD10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00B4B" w14:paraId="616F24B8" w14:textId="77777777">
        <w:tc>
          <w:tcPr>
            <w:tcW w:w="8494" w:type="dxa"/>
            <w:gridSpan w:val="2"/>
            <w:shd w:val="clear" w:color="auto" w:fill="D0CECE" w:themeFill="background2" w:themeFillShade="E6"/>
          </w:tcPr>
          <w:p w14:paraId="5D13F371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（１２）常時雇用する従業員数</w:t>
            </w:r>
          </w:p>
        </w:tc>
      </w:tr>
      <w:tr w:rsidR="00600B4B" w14:paraId="5F8DC37F" w14:textId="77777777">
        <w:tc>
          <w:tcPr>
            <w:tcW w:w="2689" w:type="dxa"/>
            <w:vMerge w:val="restart"/>
          </w:tcPr>
          <w:p w14:paraId="7FE08B8B" w14:textId="77777777" w:rsidR="00600B4B" w:rsidRDefault="002C59E4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中小、中堅企業</w:t>
            </w:r>
          </w:p>
        </w:tc>
        <w:tc>
          <w:tcPr>
            <w:tcW w:w="5805" w:type="dxa"/>
          </w:tcPr>
          <w:p w14:paraId="6456587E" w14:textId="0AA61570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25</w:t>
            </w:r>
            <w:r>
              <w:rPr>
                <w:rFonts w:ascii="メイリオ" w:eastAsia="メイリオ" w:hAnsi="メイリオ" w:hint="eastAsia"/>
              </w:rPr>
              <w:t>人以上　　　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2A05FC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24</w:t>
            </w:r>
            <w:r>
              <w:rPr>
                <w:rFonts w:ascii="メイリオ" w:eastAsia="メイリオ" w:hAnsi="メイリオ" w:hint="eastAsia"/>
              </w:rPr>
              <w:t>人以下</w:t>
            </w:r>
          </w:p>
        </w:tc>
      </w:tr>
      <w:tr w:rsidR="00600B4B" w14:paraId="1D9A771A" w14:textId="77777777">
        <w:trPr>
          <w:trHeight w:val="730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5C91C44A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F242CF6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25</w:t>
            </w:r>
            <w:r>
              <w:rPr>
                <w:rFonts w:ascii="メイリオ" w:eastAsia="メイリオ" w:hAnsi="メイリオ" w:hint="eastAsia"/>
              </w:rPr>
              <w:t xml:space="preserve">人以上の場合　</w:t>
            </w:r>
          </w:p>
          <w:p w14:paraId="09DDD0A8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投資規模</w:t>
            </w:r>
            <w:r>
              <w:rPr>
                <w:rFonts w:ascii="メイリオ" w:eastAsia="メイリオ" w:hAnsi="メイリオ" w:hint="eastAsia"/>
              </w:rPr>
              <w:t>1</w:t>
            </w:r>
            <w:r>
              <w:rPr>
                <w:rFonts w:ascii="メイリオ" w:eastAsia="メイリオ" w:hAnsi="メイリオ" w:hint="eastAsia"/>
              </w:rPr>
              <w:t>億円以上　　　□</w:t>
            </w:r>
            <w:r>
              <w:rPr>
                <w:rFonts w:ascii="メイリオ" w:eastAsia="メイリオ" w:hAnsi="メイリオ" w:hint="eastAsia"/>
              </w:rPr>
              <w:t xml:space="preserve"> 1</w:t>
            </w:r>
            <w:r>
              <w:rPr>
                <w:rFonts w:ascii="メイリオ" w:eastAsia="メイリオ" w:hAnsi="メイリオ" w:hint="eastAsia"/>
              </w:rPr>
              <w:t>億円未満</w:t>
            </w:r>
          </w:p>
        </w:tc>
      </w:tr>
      <w:tr w:rsidR="00600B4B" w14:paraId="07788FFD" w14:textId="77777777">
        <w:tc>
          <w:tcPr>
            <w:tcW w:w="2689" w:type="dxa"/>
            <w:vMerge w:val="restart"/>
          </w:tcPr>
          <w:p w14:paraId="49D7F184" w14:textId="77777777" w:rsidR="00600B4B" w:rsidRDefault="002C59E4">
            <w:pPr>
              <w:pStyle w:val="a8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大企業</w:t>
            </w:r>
          </w:p>
        </w:tc>
        <w:tc>
          <w:tcPr>
            <w:tcW w:w="5805" w:type="dxa"/>
          </w:tcPr>
          <w:p w14:paraId="7C594352" w14:textId="48564C34" w:rsidR="00600B4B" w:rsidRPr="002A05FC" w:rsidRDefault="002C59E4" w:rsidP="002A05FC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 w:rsidRPr="002A05FC">
              <w:rPr>
                <w:rFonts w:ascii="メイリオ" w:eastAsia="メイリオ" w:hAnsi="メイリオ" w:hint="eastAsia"/>
              </w:rPr>
              <w:t>50</w:t>
            </w:r>
            <w:r w:rsidRPr="002A05FC">
              <w:rPr>
                <w:rFonts w:ascii="メイリオ" w:eastAsia="メイリオ" w:hAnsi="メイリオ" w:hint="eastAsia"/>
              </w:rPr>
              <w:t xml:space="preserve">人以上　　</w:t>
            </w:r>
            <w:r w:rsidRPr="002A05FC">
              <w:rPr>
                <w:rFonts w:ascii="メイリオ" w:eastAsia="メイリオ" w:hAnsi="メイリオ" w:hint="eastAsia"/>
              </w:rPr>
              <w:t xml:space="preserve"> </w:t>
            </w:r>
            <w:r w:rsidR="002A05FC" w:rsidRPr="002A05FC">
              <w:rPr>
                <w:rFonts w:ascii="メイリオ" w:eastAsia="メイリオ" w:hAnsi="メイリオ" w:hint="eastAsia"/>
              </w:rPr>
              <w:t xml:space="preserve">　 □　</w:t>
            </w:r>
            <w:r w:rsidRPr="002A05FC">
              <w:rPr>
                <w:rFonts w:ascii="メイリオ" w:eastAsia="メイリオ" w:hAnsi="メイリオ" w:hint="eastAsia"/>
              </w:rPr>
              <w:t>49</w:t>
            </w:r>
            <w:r w:rsidRPr="002A05FC">
              <w:rPr>
                <w:rFonts w:ascii="メイリオ" w:eastAsia="メイリオ" w:hAnsi="メイリオ" w:hint="eastAsia"/>
              </w:rPr>
              <w:t xml:space="preserve">人以下　</w:t>
            </w:r>
          </w:p>
        </w:tc>
      </w:tr>
      <w:tr w:rsidR="00600B4B" w14:paraId="50B6F74D" w14:textId="77777777">
        <w:trPr>
          <w:trHeight w:val="730"/>
        </w:trPr>
        <w:tc>
          <w:tcPr>
            <w:tcW w:w="2689" w:type="dxa"/>
            <w:vMerge/>
          </w:tcPr>
          <w:p w14:paraId="37387F4E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805" w:type="dxa"/>
          </w:tcPr>
          <w:p w14:paraId="0D789520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50</w:t>
            </w:r>
            <w:r>
              <w:rPr>
                <w:rFonts w:ascii="メイリオ" w:eastAsia="メイリオ" w:hAnsi="メイリオ" w:hint="eastAsia"/>
              </w:rPr>
              <w:t>人以上の場合</w:t>
            </w:r>
          </w:p>
          <w:p w14:paraId="65FDB288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投資規模</w:t>
            </w:r>
            <w:r>
              <w:rPr>
                <w:rFonts w:ascii="メイリオ" w:eastAsia="メイリオ" w:hAnsi="メイリオ" w:hint="eastAsia"/>
              </w:rPr>
              <w:t>25</w:t>
            </w:r>
            <w:r>
              <w:rPr>
                <w:rFonts w:ascii="メイリオ" w:eastAsia="メイリオ" w:hAnsi="メイリオ" w:hint="eastAsia"/>
              </w:rPr>
              <w:t>億円以上　　□</w:t>
            </w:r>
            <w:r>
              <w:rPr>
                <w:rFonts w:ascii="メイリオ" w:eastAsia="メイリオ" w:hAnsi="メイリオ" w:hint="eastAsia"/>
              </w:rPr>
              <w:t xml:space="preserve"> 25</w:t>
            </w:r>
            <w:r>
              <w:rPr>
                <w:rFonts w:ascii="メイリオ" w:eastAsia="メイリオ" w:hAnsi="メイリオ" w:hint="eastAsia"/>
              </w:rPr>
              <w:t>億円未満</w:t>
            </w:r>
          </w:p>
        </w:tc>
      </w:tr>
    </w:tbl>
    <w:p w14:paraId="163A3465" w14:textId="77777777" w:rsidR="00600B4B" w:rsidRDefault="002C59E4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4E9D6EB2" w14:textId="77777777">
        <w:tc>
          <w:tcPr>
            <w:tcW w:w="8494" w:type="dxa"/>
            <w:shd w:val="clear" w:color="auto" w:fill="D0CECE" w:themeFill="background2" w:themeFillShade="E6"/>
          </w:tcPr>
          <w:p w14:paraId="51F8BDFD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（１３）設立年月日</w:t>
            </w:r>
          </w:p>
        </w:tc>
      </w:tr>
      <w:tr w:rsidR="00600B4B" w14:paraId="5F1F70C8" w14:textId="77777777">
        <w:tc>
          <w:tcPr>
            <w:tcW w:w="8494" w:type="dxa"/>
          </w:tcPr>
          <w:p w14:paraId="08AC9010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年　　　　　月　　　　　日</w:t>
            </w:r>
          </w:p>
        </w:tc>
      </w:tr>
    </w:tbl>
    <w:p w14:paraId="5436809F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45D96E52" w14:textId="77777777">
        <w:tc>
          <w:tcPr>
            <w:tcW w:w="8494" w:type="dxa"/>
            <w:shd w:val="clear" w:color="auto" w:fill="D0CECE" w:themeFill="background2" w:themeFillShade="E6"/>
          </w:tcPr>
          <w:p w14:paraId="49F1370B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（１４）愛知県内に</w:t>
            </w:r>
            <w:r>
              <w:rPr>
                <w:rFonts w:ascii="メイリオ" w:eastAsia="メイリオ" w:hAnsi="メイリオ" w:hint="eastAsia"/>
              </w:rPr>
              <w:t>20</w:t>
            </w:r>
            <w:r>
              <w:rPr>
                <w:rFonts w:ascii="メイリオ" w:eastAsia="メイリオ" w:hAnsi="メイリオ" w:hint="eastAsia"/>
              </w:rPr>
              <w:t>年以上かつ豊田市内に</w:t>
            </w:r>
            <w:r>
              <w:rPr>
                <w:rFonts w:ascii="メイリオ" w:eastAsia="メイリオ" w:hAnsi="メイリオ" w:hint="eastAsia"/>
              </w:rPr>
              <w:t>10</w:t>
            </w:r>
            <w:r>
              <w:rPr>
                <w:rFonts w:ascii="メイリオ" w:eastAsia="メイリオ" w:hAnsi="メイリオ" w:hint="eastAsia"/>
              </w:rPr>
              <w:t xml:space="preserve">年以上立地しているか　</w:t>
            </w:r>
          </w:p>
        </w:tc>
      </w:tr>
      <w:tr w:rsidR="00600B4B" w14:paraId="2100E929" w14:textId="77777777">
        <w:tc>
          <w:tcPr>
            <w:tcW w:w="8494" w:type="dxa"/>
          </w:tcPr>
          <w:p w14:paraId="416A2B03" w14:textId="77777777" w:rsidR="00600B4B" w:rsidRDefault="002C59E4">
            <w:pPr>
              <w:pStyle w:val="a8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県内立地　　　　　　年　　　　　　　②市内立地　　　　　　年</w:t>
            </w:r>
          </w:p>
        </w:tc>
      </w:tr>
    </w:tbl>
    <w:p w14:paraId="3AFD7FEB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B4B" w14:paraId="56A62FBF" w14:textId="77777777">
        <w:tc>
          <w:tcPr>
            <w:tcW w:w="8494" w:type="dxa"/>
            <w:shd w:val="clear" w:color="auto" w:fill="D0CECE" w:themeFill="background2" w:themeFillShade="E6"/>
          </w:tcPr>
          <w:p w14:paraId="2A2132CA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（１５）事業所</w:t>
            </w:r>
          </w:p>
        </w:tc>
      </w:tr>
      <w:tr w:rsidR="00600B4B" w14:paraId="6B757CCD" w14:textId="77777777">
        <w:tc>
          <w:tcPr>
            <w:tcW w:w="8494" w:type="dxa"/>
          </w:tcPr>
          <w:p w14:paraId="40828D5A" w14:textId="77777777" w:rsidR="00600B4B" w:rsidRDefault="002C59E4">
            <w:pPr>
              <w:pStyle w:val="a8"/>
              <w:numPr>
                <w:ilvl w:val="1"/>
                <w:numId w:val="9"/>
              </w:numPr>
              <w:spacing w:line="36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市内に事業所がある　　　□市内に事業所がない</w:t>
            </w:r>
          </w:p>
        </w:tc>
      </w:tr>
    </w:tbl>
    <w:p w14:paraId="1541ACC7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p w14:paraId="138DFBC7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00B4B" w14:paraId="3C9C4A4C" w14:textId="77777777">
        <w:tc>
          <w:tcPr>
            <w:tcW w:w="8494" w:type="dxa"/>
            <w:gridSpan w:val="2"/>
            <w:shd w:val="clear" w:color="auto" w:fill="D0CECE" w:themeFill="background2" w:themeFillShade="E6"/>
          </w:tcPr>
          <w:p w14:paraId="4900BE96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（１６）ご連絡先</w:t>
            </w:r>
          </w:p>
        </w:tc>
      </w:tr>
      <w:tr w:rsidR="00600B4B" w14:paraId="5A115BDE" w14:textId="77777777">
        <w:tc>
          <w:tcPr>
            <w:tcW w:w="1838" w:type="dxa"/>
          </w:tcPr>
          <w:p w14:paraId="52DB1C3A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社名</w:t>
            </w:r>
          </w:p>
        </w:tc>
        <w:tc>
          <w:tcPr>
            <w:tcW w:w="6656" w:type="dxa"/>
          </w:tcPr>
          <w:p w14:paraId="3AD6B603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00B4B" w14:paraId="674D497E" w14:textId="77777777">
        <w:tc>
          <w:tcPr>
            <w:tcW w:w="1838" w:type="dxa"/>
          </w:tcPr>
          <w:p w14:paraId="66FE3820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6656" w:type="dxa"/>
          </w:tcPr>
          <w:p w14:paraId="41BC13B8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00B4B" w14:paraId="30C2FA71" w14:textId="77777777">
        <w:tc>
          <w:tcPr>
            <w:tcW w:w="1838" w:type="dxa"/>
          </w:tcPr>
          <w:p w14:paraId="1B0943D6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6656" w:type="dxa"/>
          </w:tcPr>
          <w:p w14:paraId="4D7C3325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00B4B" w14:paraId="21434F55" w14:textId="77777777">
        <w:tc>
          <w:tcPr>
            <w:tcW w:w="1838" w:type="dxa"/>
          </w:tcPr>
          <w:p w14:paraId="430E9F63" w14:textId="77777777" w:rsidR="00600B4B" w:rsidRDefault="002C59E4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656" w:type="dxa"/>
          </w:tcPr>
          <w:p w14:paraId="230566BE" w14:textId="77777777" w:rsidR="00600B4B" w:rsidRDefault="00600B4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E472E38" w14:textId="77777777" w:rsidR="00600B4B" w:rsidRDefault="00600B4B">
      <w:pPr>
        <w:spacing w:line="360" w:lineRule="exact"/>
        <w:rPr>
          <w:rFonts w:ascii="メイリオ" w:eastAsia="メイリオ" w:hAnsi="メイリオ"/>
        </w:rPr>
      </w:pPr>
    </w:p>
    <w:p w14:paraId="7BC4F8FA" w14:textId="77777777" w:rsidR="00600B4B" w:rsidRDefault="002C59E4">
      <w:pPr>
        <w:pStyle w:val="a3"/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</w:t>
      </w:r>
    </w:p>
    <w:sectPr w:rsidR="00600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1EF6" w14:textId="77777777" w:rsidR="00392149" w:rsidRDefault="00392149">
      <w:r>
        <w:separator/>
      </w:r>
    </w:p>
  </w:endnote>
  <w:endnote w:type="continuationSeparator" w:id="0">
    <w:p w14:paraId="28976EA5" w14:textId="77777777" w:rsidR="00392149" w:rsidRDefault="0039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5154" w14:textId="77777777" w:rsidR="00600B4B" w:rsidRDefault="00600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E94D" w14:textId="77777777" w:rsidR="00600B4B" w:rsidRDefault="00600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0179" w14:textId="77777777" w:rsidR="00600B4B" w:rsidRDefault="00600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1FD5" w14:textId="77777777" w:rsidR="00392149" w:rsidRDefault="00392149">
      <w:r>
        <w:separator/>
      </w:r>
    </w:p>
  </w:footnote>
  <w:footnote w:type="continuationSeparator" w:id="0">
    <w:p w14:paraId="0664604A" w14:textId="77777777" w:rsidR="00392149" w:rsidRDefault="0039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9D3F" w14:textId="77777777" w:rsidR="00600B4B" w:rsidRDefault="00600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C064" w14:textId="77777777" w:rsidR="00600B4B" w:rsidRDefault="002C59E4">
    <w:pPr>
      <w:pStyle w:val="a3"/>
      <w:jc w:val="center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奨励金　事前相談　確認シート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266B" w14:textId="77777777" w:rsidR="00600B4B" w:rsidRDefault="0060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58A8"/>
    <w:multiLevelType w:val="hybridMultilevel"/>
    <w:tmpl w:val="46A0B99E"/>
    <w:lvl w:ilvl="0" w:tplc="0234F9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A086BF0"/>
    <w:multiLevelType w:val="hybridMultilevel"/>
    <w:tmpl w:val="9C2CC1C6"/>
    <w:lvl w:ilvl="0" w:tplc="74F088F4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55EF7"/>
    <w:multiLevelType w:val="hybridMultilevel"/>
    <w:tmpl w:val="17B6EA3A"/>
    <w:lvl w:ilvl="0" w:tplc="F7F662EA">
      <w:start w:val="1"/>
      <w:numFmt w:val="bullet"/>
      <w:lvlText w:val="□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A55BD0"/>
    <w:multiLevelType w:val="hybridMultilevel"/>
    <w:tmpl w:val="169A5C40"/>
    <w:lvl w:ilvl="0" w:tplc="F1806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5F4A5F"/>
    <w:multiLevelType w:val="hybridMultilevel"/>
    <w:tmpl w:val="FA785866"/>
    <w:lvl w:ilvl="0" w:tplc="B68C9DF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5" w15:restartNumberingAfterBreak="0">
    <w:nsid w:val="4A3C1D8A"/>
    <w:multiLevelType w:val="hybridMultilevel"/>
    <w:tmpl w:val="86C83BA2"/>
    <w:lvl w:ilvl="0" w:tplc="F8823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8B02C1"/>
    <w:multiLevelType w:val="hybridMultilevel"/>
    <w:tmpl w:val="03C875EA"/>
    <w:lvl w:ilvl="0" w:tplc="304AF0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474BF72">
      <w:start w:val="1"/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A4589"/>
    <w:multiLevelType w:val="hybridMultilevel"/>
    <w:tmpl w:val="A246FE6E"/>
    <w:lvl w:ilvl="0" w:tplc="63DC4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E5C14FC"/>
    <w:multiLevelType w:val="hybridMultilevel"/>
    <w:tmpl w:val="CC58C1B2"/>
    <w:lvl w:ilvl="0" w:tplc="E1668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7E2034"/>
    <w:multiLevelType w:val="hybridMultilevel"/>
    <w:tmpl w:val="A92CA6BE"/>
    <w:lvl w:ilvl="0" w:tplc="5E18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4625280">
    <w:abstractNumId w:val="7"/>
  </w:num>
  <w:num w:numId="2" w16cid:durableId="85157567">
    <w:abstractNumId w:val="8"/>
  </w:num>
  <w:num w:numId="3" w16cid:durableId="1298100007">
    <w:abstractNumId w:val="0"/>
  </w:num>
  <w:num w:numId="4" w16cid:durableId="1319268062">
    <w:abstractNumId w:val="5"/>
  </w:num>
  <w:num w:numId="5" w16cid:durableId="379091407">
    <w:abstractNumId w:val="4"/>
  </w:num>
  <w:num w:numId="6" w16cid:durableId="996687139">
    <w:abstractNumId w:val="9"/>
  </w:num>
  <w:num w:numId="7" w16cid:durableId="1070927321">
    <w:abstractNumId w:val="3"/>
  </w:num>
  <w:num w:numId="8" w16cid:durableId="2075426614">
    <w:abstractNumId w:val="2"/>
  </w:num>
  <w:num w:numId="9" w16cid:durableId="120006064">
    <w:abstractNumId w:val="6"/>
  </w:num>
  <w:num w:numId="10" w16cid:durableId="143852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B"/>
    <w:rsid w:val="002A05FC"/>
    <w:rsid w:val="002C59E4"/>
    <w:rsid w:val="00392149"/>
    <w:rsid w:val="0060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CB0B0"/>
  <w15:chartTrackingRefBased/>
  <w15:docId w15:val="{4091A2F9-46F8-4409-96B4-56BEA69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菜月</dc:creator>
  <cp:keywords/>
  <dc:description/>
  <cp:lastModifiedBy>三浦　菜月</cp:lastModifiedBy>
  <cp:revision>3</cp:revision>
  <cp:lastPrinted>2025-08-08T10:35:00Z</cp:lastPrinted>
  <dcterms:created xsi:type="dcterms:W3CDTF">2025-08-12T00:34:00Z</dcterms:created>
  <dcterms:modified xsi:type="dcterms:W3CDTF">2025-08-12T04:03:00Z</dcterms:modified>
</cp:coreProperties>
</file>