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AAAC" w14:textId="65DCB087" w:rsidR="004D7A5A" w:rsidRPr="00980DFC" w:rsidRDefault="004D7A5A" w:rsidP="00D60FF7">
      <w:pPr>
        <w:spacing w:line="360" w:lineRule="exact"/>
        <w:ind w:leftChars="-100" w:left="-210"/>
        <w:rPr>
          <w:rFonts w:ascii="メイリオ" w:eastAsia="メイリオ" w:hAnsi="メイリオ"/>
          <w:sz w:val="24"/>
          <w:szCs w:val="24"/>
        </w:rPr>
      </w:pPr>
      <w:r w:rsidRPr="00980DFC">
        <w:rPr>
          <w:rFonts w:ascii="メイリオ" w:eastAsia="メイリオ" w:hAnsi="メイリオ" w:hint="eastAsia"/>
          <w:sz w:val="24"/>
          <w:szCs w:val="24"/>
        </w:rPr>
        <w:t>様式第</w:t>
      </w:r>
      <w:r w:rsidR="003A0B38" w:rsidRPr="00980DFC">
        <w:rPr>
          <w:rFonts w:ascii="メイリオ" w:eastAsia="メイリオ" w:hAnsi="メイリオ" w:hint="eastAsia"/>
          <w:sz w:val="24"/>
          <w:szCs w:val="24"/>
        </w:rPr>
        <w:t>１</w:t>
      </w:r>
      <w:r w:rsidRPr="00980DFC">
        <w:rPr>
          <w:rFonts w:ascii="メイリオ" w:eastAsia="メイリオ" w:hAnsi="メイリオ" w:hint="eastAsia"/>
          <w:sz w:val="24"/>
          <w:szCs w:val="24"/>
        </w:rPr>
        <w:t>号（第</w:t>
      </w:r>
      <w:r w:rsidR="003A0B38" w:rsidRPr="00980DFC">
        <w:rPr>
          <w:rFonts w:ascii="メイリオ" w:eastAsia="メイリオ" w:hAnsi="メイリオ"/>
          <w:sz w:val="24"/>
          <w:szCs w:val="24"/>
        </w:rPr>
        <w:t>２</w:t>
      </w:r>
      <w:r w:rsidRPr="00980DFC">
        <w:rPr>
          <w:rFonts w:ascii="メイリオ" w:eastAsia="メイリオ" w:hAnsi="メイリオ" w:hint="eastAsia"/>
          <w:sz w:val="24"/>
          <w:szCs w:val="24"/>
        </w:rPr>
        <w:t>条関係）</w:t>
      </w:r>
    </w:p>
    <w:p w14:paraId="6FB56073" w14:textId="77777777" w:rsidR="004D7A5A" w:rsidRPr="00980DFC" w:rsidRDefault="004D7A5A" w:rsidP="00D60FF7">
      <w:pPr>
        <w:spacing w:beforeLines="50" w:before="180" w:line="360" w:lineRule="exact"/>
        <w:jc w:val="center"/>
        <w:rPr>
          <w:rFonts w:ascii="メイリオ" w:eastAsia="メイリオ" w:hAnsi="メイリオ"/>
          <w:sz w:val="24"/>
          <w:szCs w:val="24"/>
        </w:rPr>
      </w:pPr>
      <w:r w:rsidRPr="00980DFC">
        <w:rPr>
          <w:rFonts w:ascii="メイリオ" w:eastAsia="メイリオ" w:hAnsi="メイリオ" w:hint="eastAsia"/>
          <w:sz w:val="24"/>
          <w:szCs w:val="24"/>
        </w:rPr>
        <w:t>空家等管理活用支援法人指定申請書</w:t>
      </w:r>
    </w:p>
    <w:p w14:paraId="1C41FF0F" w14:textId="1B82F42F" w:rsidR="004D7A5A" w:rsidRPr="00980DFC" w:rsidRDefault="004D7A5A" w:rsidP="00D60FF7">
      <w:pPr>
        <w:spacing w:beforeLines="50" w:before="180" w:line="360" w:lineRule="exact"/>
        <w:jc w:val="right"/>
        <w:rPr>
          <w:rFonts w:ascii="メイリオ" w:eastAsia="メイリオ" w:hAnsi="メイリオ"/>
          <w:sz w:val="24"/>
          <w:szCs w:val="24"/>
        </w:rPr>
      </w:pPr>
      <w:r w:rsidRPr="00980DFC">
        <w:rPr>
          <w:rFonts w:ascii="メイリオ" w:eastAsia="メイリオ" w:hAnsi="メイリオ" w:hint="eastAsia"/>
          <w:sz w:val="24"/>
          <w:szCs w:val="24"/>
        </w:rPr>
        <w:t>年</w:t>
      </w:r>
      <w:r w:rsidR="003A0B38" w:rsidRPr="00980DFC">
        <w:rPr>
          <w:rFonts w:ascii="メイリオ" w:eastAsia="メイリオ" w:hAnsi="メイリオ"/>
          <w:sz w:val="24"/>
          <w:szCs w:val="24"/>
        </w:rPr>
        <w:t xml:space="preserve">　　</w:t>
      </w:r>
      <w:r w:rsidRPr="00980DFC">
        <w:rPr>
          <w:rFonts w:ascii="メイリオ" w:eastAsia="メイリオ" w:hAnsi="メイリオ" w:hint="eastAsia"/>
          <w:sz w:val="24"/>
          <w:szCs w:val="24"/>
        </w:rPr>
        <w:t>月</w:t>
      </w:r>
      <w:r w:rsidR="003A0B38" w:rsidRPr="00980DFC">
        <w:rPr>
          <w:rFonts w:ascii="メイリオ" w:eastAsia="メイリオ" w:hAnsi="メイリオ"/>
          <w:sz w:val="24"/>
          <w:szCs w:val="24"/>
        </w:rPr>
        <w:t xml:space="preserve">　　</w:t>
      </w:r>
      <w:r w:rsidRPr="00980DFC">
        <w:rPr>
          <w:rFonts w:ascii="メイリオ" w:eastAsia="メイリオ" w:hAnsi="メイリオ" w:hint="eastAsia"/>
          <w:sz w:val="24"/>
          <w:szCs w:val="24"/>
        </w:rPr>
        <w:t>日</w:t>
      </w:r>
    </w:p>
    <w:p w14:paraId="2AE2AFDA" w14:textId="36197927" w:rsidR="004D7A5A" w:rsidRPr="00980DFC" w:rsidRDefault="003A0B38" w:rsidP="00D60FF7">
      <w:pPr>
        <w:spacing w:beforeLines="50" w:before="180" w:line="360" w:lineRule="exact"/>
        <w:rPr>
          <w:rFonts w:ascii="メイリオ" w:eastAsia="メイリオ" w:hAnsi="メイリオ"/>
          <w:sz w:val="24"/>
          <w:szCs w:val="24"/>
        </w:rPr>
      </w:pPr>
      <w:r w:rsidRPr="00980DFC">
        <w:rPr>
          <w:rFonts w:ascii="メイリオ" w:eastAsia="メイリオ" w:hAnsi="メイリオ"/>
          <w:sz w:val="24"/>
          <w:szCs w:val="24"/>
        </w:rPr>
        <w:t xml:space="preserve">　</w:t>
      </w:r>
      <w:r w:rsidR="004D7A5A" w:rsidRPr="00980DFC">
        <w:rPr>
          <w:rFonts w:ascii="メイリオ" w:eastAsia="メイリオ" w:hAnsi="メイリオ" w:hint="eastAsia"/>
          <w:sz w:val="24"/>
          <w:szCs w:val="24"/>
        </w:rPr>
        <w:t>豊田市長</w:t>
      </w:r>
      <w:r w:rsidR="00921215" w:rsidRPr="00980DFC">
        <w:rPr>
          <w:rFonts w:ascii="メイリオ" w:eastAsia="メイリオ" w:hAnsi="メイリオ" w:hint="eastAsia"/>
          <w:sz w:val="24"/>
          <w:szCs w:val="24"/>
        </w:rPr>
        <w:t xml:space="preserve">　様</w:t>
      </w:r>
    </w:p>
    <w:p w14:paraId="55810A06" w14:textId="09DE7416" w:rsidR="004D7A5A" w:rsidRPr="00980DFC" w:rsidRDefault="004D7A5A" w:rsidP="00D60FF7">
      <w:pPr>
        <w:wordWrap w:val="0"/>
        <w:spacing w:beforeLines="50" w:before="180" w:line="360" w:lineRule="exact"/>
        <w:jc w:val="right"/>
        <w:rPr>
          <w:rFonts w:ascii="メイリオ" w:eastAsia="メイリオ" w:hAnsi="メイリオ"/>
          <w:sz w:val="24"/>
          <w:szCs w:val="24"/>
        </w:rPr>
      </w:pPr>
      <w:r w:rsidRPr="00980DFC">
        <w:rPr>
          <w:rFonts w:ascii="メイリオ" w:eastAsia="メイリオ" w:hAnsi="メイリオ" w:hint="eastAsia"/>
          <w:sz w:val="24"/>
          <w:szCs w:val="24"/>
        </w:rPr>
        <w:t>法人の</w:t>
      </w:r>
      <w:r w:rsidR="008F2C0C" w:rsidRPr="00980DFC">
        <w:rPr>
          <w:rFonts w:ascii="メイリオ" w:eastAsia="メイリオ" w:hAnsi="メイリオ"/>
          <w:sz w:val="24"/>
          <w:szCs w:val="24"/>
        </w:rPr>
        <w:t>所在地</w:t>
      </w:r>
      <w:r w:rsidR="004A5CC0" w:rsidRPr="00980DFC">
        <w:rPr>
          <w:rFonts w:ascii="メイリオ" w:eastAsia="メイリオ" w:hAnsi="メイリオ" w:hint="eastAsia"/>
          <w:sz w:val="24"/>
          <w:szCs w:val="24"/>
        </w:rPr>
        <w:t xml:space="preserve">　　　　　　　　</w:t>
      </w:r>
    </w:p>
    <w:p w14:paraId="38D7914F" w14:textId="77777777" w:rsidR="00D60FF7" w:rsidRPr="00980DFC" w:rsidRDefault="00D60FF7" w:rsidP="00D60FF7">
      <w:pPr>
        <w:spacing w:line="360" w:lineRule="exact"/>
        <w:jc w:val="right"/>
        <w:rPr>
          <w:rFonts w:ascii="メイリオ" w:eastAsia="メイリオ" w:hAnsi="メイリオ"/>
          <w:sz w:val="24"/>
          <w:szCs w:val="24"/>
        </w:rPr>
      </w:pPr>
    </w:p>
    <w:p w14:paraId="526A5B20" w14:textId="4A10C4FA" w:rsidR="004D7A5A" w:rsidRPr="00980DFC" w:rsidRDefault="004D7A5A" w:rsidP="00D60FF7">
      <w:pPr>
        <w:wordWrap w:val="0"/>
        <w:spacing w:line="360" w:lineRule="exact"/>
        <w:jc w:val="right"/>
        <w:rPr>
          <w:rFonts w:ascii="メイリオ" w:eastAsia="メイリオ" w:hAnsi="メイリオ"/>
          <w:sz w:val="24"/>
          <w:szCs w:val="24"/>
        </w:rPr>
      </w:pPr>
      <w:r w:rsidRPr="00980DFC">
        <w:rPr>
          <w:rFonts w:ascii="メイリオ" w:eastAsia="メイリオ" w:hAnsi="メイリオ" w:hint="eastAsia"/>
          <w:sz w:val="24"/>
          <w:szCs w:val="24"/>
        </w:rPr>
        <w:t>法人の名称又は商号</w:t>
      </w:r>
      <w:r w:rsidR="004A5CC0" w:rsidRPr="00980DFC">
        <w:rPr>
          <w:rFonts w:ascii="メイリオ" w:eastAsia="メイリオ" w:hAnsi="メイリオ" w:hint="eastAsia"/>
          <w:sz w:val="24"/>
          <w:szCs w:val="24"/>
        </w:rPr>
        <w:t xml:space="preserve">　　</w:t>
      </w:r>
      <w:r w:rsidR="00D60FF7" w:rsidRPr="00980DFC">
        <w:rPr>
          <w:rFonts w:ascii="メイリオ" w:eastAsia="メイリオ" w:hAnsi="メイリオ" w:hint="eastAsia"/>
          <w:sz w:val="24"/>
          <w:szCs w:val="24"/>
        </w:rPr>
        <w:t xml:space="preserve">　</w:t>
      </w:r>
      <w:r w:rsidR="004A5CC0" w:rsidRPr="00980DFC">
        <w:rPr>
          <w:rFonts w:ascii="メイリオ" w:eastAsia="メイリオ" w:hAnsi="メイリオ" w:hint="eastAsia"/>
          <w:sz w:val="24"/>
          <w:szCs w:val="24"/>
        </w:rPr>
        <w:t xml:space="preserve">　　</w:t>
      </w:r>
    </w:p>
    <w:p w14:paraId="40EE4C02" w14:textId="77777777" w:rsidR="00D60FF7" w:rsidRPr="00980DFC" w:rsidRDefault="00D60FF7" w:rsidP="00D60FF7">
      <w:pPr>
        <w:spacing w:line="360" w:lineRule="exact"/>
        <w:jc w:val="right"/>
        <w:rPr>
          <w:rFonts w:ascii="メイリオ" w:eastAsia="メイリオ" w:hAnsi="メイリオ"/>
          <w:sz w:val="24"/>
          <w:szCs w:val="24"/>
        </w:rPr>
      </w:pPr>
    </w:p>
    <w:p w14:paraId="5536B763" w14:textId="368C215B" w:rsidR="004D7A5A" w:rsidRPr="00980DFC" w:rsidRDefault="004D7A5A" w:rsidP="00D60FF7">
      <w:pPr>
        <w:wordWrap w:val="0"/>
        <w:spacing w:line="360" w:lineRule="exact"/>
        <w:jc w:val="right"/>
        <w:rPr>
          <w:rFonts w:ascii="メイリオ" w:eastAsia="メイリオ" w:hAnsi="メイリオ"/>
          <w:sz w:val="24"/>
          <w:szCs w:val="24"/>
        </w:rPr>
      </w:pPr>
      <w:r w:rsidRPr="00980DFC">
        <w:rPr>
          <w:rFonts w:ascii="メイリオ" w:eastAsia="メイリオ" w:hAnsi="メイリオ" w:hint="eastAsia"/>
          <w:sz w:val="24"/>
          <w:szCs w:val="24"/>
        </w:rPr>
        <w:t>代表者氏名</w:t>
      </w:r>
      <w:r w:rsidR="004A5CC0" w:rsidRPr="00980DFC">
        <w:rPr>
          <w:rFonts w:ascii="メイリオ" w:eastAsia="メイリオ" w:hAnsi="メイリオ" w:hint="eastAsia"/>
          <w:sz w:val="24"/>
          <w:szCs w:val="24"/>
        </w:rPr>
        <w:t xml:space="preserve">　　　　　　　　</w:t>
      </w:r>
    </w:p>
    <w:p w14:paraId="1C651FEA" w14:textId="77777777" w:rsidR="00921215" w:rsidRPr="00980DFC" w:rsidRDefault="00921215" w:rsidP="004A5CC0">
      <w:pPr>
        <w:spacing w:line="360" w:lineRule="exact"/>
        <w:jc w:val="right"/>
        <w:rPr>
          <w:rFonts w:ascii="メイリオ" w:eastAsia="メイリオ" w:hAnsi="メイリオ"/>
          <w:sz w:val="24"/>
          <w:szCs w:val="24"/>
        </w:rPr>
      </w:pPr>
    </w:p>
    <w:p w14:paraId="297A543E" w14:textId="07AE5B29" w:rsidR="004D7A5A" w:rsidRPr="00980DFC" w:rsidRDefault="004D7A5A" w:rsidP="00D60FF7">
      <w:pPr>
        <w:spacing w:beforeLines="50" w:before="180" w:line="360" w:lineRule="exact"/>
        <w:ind w:firstLineChars="100" w:firstLine="240"/>
        <w:rPr>
          <w:rFonts w:ascii="メイリオ" w:eastAsia="メイリオ" w:hAnsi="メイリオ"/>
          <w:sz w:val="24"/>
          <w:szCs w:val="24"/>
        </w:rPr>
      </w:pPr>
      <w:r w:rsidRPr="00980DFC">
        <w:rPr>
          <w:rFonts w:ascii="メイリオ" w:eastAsia="メイリオ" w:hAnsi="メイリオ" w:hint="eastAsia"/>
          <w:sz w:val="24"/>
          <w:szCs w:val="24"/>
        </w:rPr>
        <w:t>空家等対策の推進に関する特別措置法（平成</w:t>
      </w:r>
      <w:r w:rsidR="003A0B38" w:rsidRPr="00980DFC">
        <w:rPr>
          <w:rFonts w:ascii="メイリオ" w:eastAsia="メイリオ" w:hAnsi="メイリオ"/>
          <w:sz w:val="24"/>
          <w:szCs w:val="24"/>
        </w:rPr>
        <w:t>２６</w:t>
      </w:r>
      <w:r w:rsidRPr="00980DFC">
        <w:rPr>
          <w:rFonts w:ascii="メイリオ" w:eastAsia="メイリオ" w:hAnsi="メイリオ" w:hint="eastAsia"/>
          <w:sz w:val="24"/>
          <w:szCs w:val="24"/>
        </w:rPr>
        <w:t>年法律第</w:t>
      </w:r>
      <w:r w:rsidR="003A0B38" w:rsidRPr="00980DFC">
        <w:rPr>
          <w:rFonts w:ascii="メイリオ" w:eastAsia="メイリオ" w:hAnsi="メイリオ" w:hint="eastAsia"/>
          <w:sz w:val="24"/>
          <w:szCs w:val="24"/>
        </w:rPr>
        <w:t>１２７</w:t>
      </w:r>
      <w:r w:rsidRPr="00980DFC">
        <w:rPr>
          <w:rFonts w:ascii="メイリオ" w:eastAsia="メイリオ" w:hAnsi="メイリオ" w:hint="eastAsia"/>
          <w:sz w:val="24"/>
          <w:szCs w:val="24"/>
        </w:rPr>
        <w:t>号。以下「法」という。）第</w:t>
      </w:r>
      <w:r w:rsidR="003A0B38" w:rsidRPr="00980DFC">
        <w:rPr>
          <w:rFonts w:ascii="メイリオ" w:eastAsia="メイリオ" w:hAnsi="メイリオ" w:hint="eastAsia"/>
          <w:sz w:val="24"/>
          <w:szCs w:val="24"/>
        </w:rPr>
        <w:t>２３</w:t>
      </w:r>
      <w:r w:rsidRPr="00980DFC">
        <w:rPr>
          <w:rFonts w:ascii="メイリオ" w:eastAsia="メイリオ" w:hAnsi="メイリオ" w:hint="eastAsia"/>
          <w:sz w:val="24"/>
          <w:szCs w:val="24"/>
        </w:rPr>
        <w:t>条第</w:t>
      </w:r>
      <w:r w:rsidR="003A0B38" w:rsidRPr="00980DFC">
        <w:rPr>
          <w:rFonts w:ascii="メイリオ" w:eastAsia="メイリオ" w:hAnsi="メイリオ" w:hint="eastAsia"/>
          <w:sz w:val="24"/>
          <w:szCs w:val="24"/>
        </w:rPr>
        <w:t>１</w:t>
      </w:r>
      <w:r w:rsidRPr="00980DFC">
        <w:rPr>
          <w:rFonts w:ascii="メイリオ" w:eastAsia="メイリオ" w:hAnsi="メイリオ" w:hint="eastAsia"/>
          <w:sz w:val="24"/>
          <w:szCs w:val="24"/>
        </w:rPr>
        <w:t>項の規定による空家等管理活用支援法人の指定を受けたいので、下記の書類を添え、申請します。</w:t>
      </w:r>
    </w:p>
    <w:p w14:paraId="15B3ED29" w14:textId="77777777" w:rsidR="00921215" w:rsidRPr="00980DFC" w:rsidRDefault="00921215" w:rsidP="004A5CC0">
      <w:pPr>
        <w:spacing w:line="360" w:lineRule="exact"/>
        <w:ind w:firstLineChars="100" w:firstLine="240"/>
        <w:rPr>
          <w:rFonts w:ascii="メイリオ" w:eastAsia="メイリオ" w:hAnsi="メイリオ"/>
          <w:sz w:val="24"/>
          <w:szCs w:val="24"/>
        </w:rPr>
      </w:pPr>
    </w:p>
    <w:p w14:paraId="6E2AD3E4" w14:textId="77777777" w:rsidR="003A0B38" w:rsidRPr="00980DFC" w:rsidRDefault="004D7A5A" w:rsidP="003A0B38">
      <w:pPr>
        <w:pStyle w:val="a9"/>
      </w:pPr>
      <w:r w:rsidRPr="00980DFC">
        <w:rPr>
          <w:rFonts w:hint="eastAsia"/>
        </w:rPr>
        <w:t>記</w:t>
      </w:r>
    </w:p>
    <w:p w14:paraId="269BF253" w14:textId="1ABF0C9C" w:rsidR="00010AC9" w:rsidRPr="00980DFC" w:rsidRDefault="00010AC9" w:rsidP="00706D6E">
      <w:pPr>
        <w:spacing w:line="360" w:lineRule="exact"/>
        <w:rPr>
          <w:rFonts w:ascii="メイリオ" w:eastAsia="メイリオ" w:hAnsi="メイリオ"/>
          <w:sz w:val="24"/>
          <w:szCs w:val="24"/>
        </w:rPr>
      </w:pPr>
      <w:r w:rsidRPr="00980DFC">
        <w:rPr>
          <w:rFonts w:ascii="メイリオ" w:eastAsia="メイリオ" w:hAnsi="メイリオ" w:hint="eastAsia"/>
          <w:sz w:val="24"/>
          <w:szCs w:val="24"/>
        </w:rPr>
        <w:t>１　事務所又は営業所の所在地</w:t>
      </w:r>
    </w:p>
    <w:p w14:paraId="2E536EE0" w14:textId="76C7BA2A" w:rsidR="00010AC9" w:rsidRPr="00980DFC" w:rsidRDefault="00010AC9" w:rsidP="00706D6E">
      <w:pPr>
        <w:spacing w:line="360" w:lineRule="exact"/>
        <w:rPr>
          <w:rFonts w:ascii="メイリオ" w:eastAsia="メイリオ" w:hAnsi="メイリオ"/>
          <w:sz w:val="24"/>
          <w:szCs w:val="24"/>
        </w:rPr>
      </w:pPr>
      <w:r w:rsidRPr="00980DFC">
        <w:rPr>
          <w:rFonts w:ascii="メイリオ" w:eastAsia="メイリオ" w:hAnsi="メイリオ" w:hint="eastAsia"/>
          <w:sz w:val="24"/>
          <w:szCs w:val="24"/>
        </w:rPr>
        <w:t xml:space="preserve">　　</w:t>
      </w:r>
    </w:p>
    <w:p w14:paraId="66D0A091" w14:textId="37CC4E9F" w:rsidR="00010AC9" w:rsidRPr="00980DFC" w:rsidRDefault="00010AC9" w:rsidP="00706D6E">
      <w:pPr>
        <w:spacing w:line="360" w:lineRule="exact"/>
        <w:rPr>
          <w:rFonts w:ascii="メイリオ" w:eastAsia="メイリオ" w:hAnsi="メイリオ"/>
          <w:sz w:val="24"/>
          <w:szCs w:val="24"/>
        </w:rPr>
      </w:pPr>
      <w:r w:rsidRPr="00980DFC">
        <w:rPr>
          <w:rFonts w:ascii="メイリオ" w:eastAsia="メイリオ" w:hAnsi="メイリオ" w:hint="eastAsia"/>
          <w:sz w:val="24"/>
          <w:szCs w:val="24"/>
        </w:rPr>
        <w:t>２　添付する書類</w:t>
      </w:r>
    </w:p>
    <w:p w14:paraId="1AF87766" w14:textId="203FB0AA" w:rsidR="00706D6E" w:rsidRPr="00980DFC" w:rsidRDefault="00706D6E" w:rsidP="0061257D">
      <w:pPr>
        <w:spacing w:line="360" w:lineRule="exact"/>
        <w:ind w:left="480" w:hangingChars="200" w:hanging="480"/>
        <w:rPr>
          <w:rFonts w:ascii="メイリオ" w:eastAsia="メイリオ" w:hAnsi="メイリオ"/>
          <w:sz w:val="24"/>
          <w:szCs w:val="24"/>
        </w:rPr>
      </w:pPr>
      <w:r w:rsidRPr="00980DFC">
        <w:rPr>
          <w:rFonts w:ascii="メイリオ" w:eastAsia="メイリオ" w:hAnsi="メイリオ" w:hint="eastAsia"/>
          <w:sz w:val="24"/>
          <w:szCs w:val="24"/>
        </w:rPr>
        <w:t>（１）法第</w:t>
      </w:r>
      <w:r w:rsidR="003A0B38" w:rsidRPr="00980DFC">
        <w:rPr>
          <w:rFonts w:ascii="メイリオ" w:eastAsia="メイリオ" w:hAnsi="メイリオ"/>
          <w:sz w:val="24"/>
          <w:szCs w:val="24"/>
        </w:rPr>
        <w:t>２４</w:t>
      </w:r>
      <w:r w:rsidRPr="00980DFC">
        <w:rPr>
          <w:rFonts w:ascii="メイリオ" w:eastAsia="メイリオ" w:hAnsi="メイリオ" w:hint="eastAsia"/>
          <w:sz w:val="24"/>
          <w:szCs w:val="24"/>
        </w:rPr>
        <w:t>条各号に掲げる業務に関する計画書</w:t>
      </w:r>
      <w:r w:rsidR="0061257D" w:rsidRPr="00980DFC">
        <w:rPr>
          <w:rFonts w:ascii="メイリオ" w:eastAsia="メイリオ" w:hAnsi="メイリオ" w:hint="eastAsia"/>
          <w:sz w:val="24"/>
          <w:szCs w:val="24"/>
        </w:rPr>
        <w:t>（行う業務の手順を記載すること</w:t>
      </w:r>
      <w:r w:rsidR="003A0B38" w:rsidRPr="00980DFC">
        <w:rPr>
          <w:rFonts w:ascii="メイリオ" w:eastAsia="メイリオ" w:hAnsi="メイリオ" w:hint="eastAsia"/>
          <w:sz w:val="24"/>
          <w:szCs w:val="24"/>
        </w:rPr>
        <w:t>。</w:t>
      </w:r>
      <w:r w:rsidR="0061257D" w:rsidRPr="00980DFC">
        <w:rPr>
          <w:rFonts w:ascii="メイリオ" w:eastAsia="メイリオ" w:hAnsi="メイリオ" w:hint="eastAsia"/>
          <w:sz w:val="24"/>
          <w:szCs w:val="24"/>
        </w:rPr>
        <w:t>）</w:t>
      </w:r>
    </w:p>
    <w:p w14:paraId="49094192" w14:textId="77777777" w:rsidR="00706D6E" w:rsidRPr="00980DFC" w:rsidRDefault="00706D6E" w:rsidP="00706D6E">
      <w:pPr>
        <w:spacing w:line="360" w:lineRule="exact"/>
        <w:rPr>
          <w:rFonts w:ascii="メイリオ" w:eastAsia="メイリオ" w:hAnsi="メイリオ"/>
          <w:sz w:val="24"/>
          <w:szCs w:val="24"/>
        </w:rPr>
      </w:pPr>
      <w:r w:rsidRPr="00980DFC">
        <w:rPr>
          <w:rFonts w:ascii="メイリオ" w:eastAsia="メイリオ" w:hAnsi="メイリオ" w:hint="eastAsia"/>
          <w:sz w:val="24"/>
          <w:szCs w:val="24"/>
        </w:rPr>
        <w:t>（２）定款</w:t>
      </w:r>
    </w:p>
    <w:p w14:paraId="03255CC1" w14:textId="77777777" w:rsidR="00706D6E" w:rsidRPr="00980DFC" w:rsidRDefault="00706D6E" w:rsidP="00706D6E">
      <w:pPr>
        <w:spacing w:line="360" w:lineRule="exact"/>
        <w:rPr>
          <w:rFonts w:ascii="メイリオ" w:eastAsia="メイリオ" w:hAnsi="メイリオ"/>
          <w:sz w:val="24"/>
          <w:szCs w:val="24"/>
        </w:rPr>
      </w:pPr>
      <w:r w:rsidRPr="00980DFC">
        <w:rPr>
          <w:rFonts w:ascii="メイリオ" w:eastAsia="メイリオ" w:hAnsi="メイリオ" w:hint="eastAsia"/>
          <w:sz w:val="24"/>
          <w:szCs w:val="24"/>
        </w:rPr>
        <w:t>（３）登記事項証明書</w:t>
      </w:r>
    </w:p>
    <w:p w14:paraId="4B63FC01" w14:textId="77777777" w:rsidR="00706D6E" w:rsidRPr="00980DFC" w:rsidRDefault="00706D6E" w:rsidP="00706D6E">
      <w:pPr>
        <w:spacing w:line="360" w:lineRule="exact"/>
        <w:rPr>
          <w:rFonts w:ascii="メイリオ" w:eastAsia="メイリオ" w:hAnsi="メイリオ"/>
          <w:sz w:val="24"/>
          <w:szCs w:val="24"/>
        </w:rPr>
      </w:pPr>
      <w:r w:rsidRPr="00980DFC">
        <w:rPr>
          <w:rFonts w:ascii="メイリオ" w:eastAsia="メイリオ" w:hAnsi="メイリオ" w:hint="eastAsia"/>
          <w:sz w:val="24"/>
          <w:szCs w:val="24"/>
        </w:rPr>
        <w:t>（４）役員の氏名、住所、生年月日及び略歴を記載した書面</w:t>
      </w:r>
    </w:p>
    <w:p w14:paraId="55C78C6E" w14:textId="067BCBB3" w:rsidR="00706D6E" w:rsidRPr="00980DFC" w:rsidRDefault="00706D6E" w:rsidP="00706D6E">
      <w:pPr>
        <w:spacing w:line="360" w:lineRule="exact"/>
        <w:rPr>
          <w:rFonts w:ascii="メイリオ" w:eastAsia="メイリオ" w:hAnsi="メイリオ"/>
          <w:sz w:val="24"/>
          <w:szCs w:val="24"/>
        </w:rPr>
      </w:pPr>
      <w:r w:rsidRPr="00980DFC">
        <w:rPr>
          <w:rFonts w:ascii="メイリオ" w:eastAsia="メイリオ" w:hAnsi="メイリオ" w:hint="eastAsia"/>
          <w:sz w:val="24"/>
          <w:szCs w:val="24"/>
        </w:rPr>
        <w:t>（５）法人の組織及び沿革を記載した書面</w:t>
      </w:r>
    </w:p>
    <w:p w14:paraId="63632F2D" w14:textId="77777777" w:rsidR="00706D6E" w:rsidRPr="00980DFC" w:rsidRDefault="00706D6E" w:rsidP="00706D6E">
      <w:pPr>
        <w:spacing w:line="360" w:lineRule="exact"/>
        <w:rPr>
          <w:rFonts w:ascii="メイリオ" w:eastAsia="メイリオ" w:hAnsi="メイリオ"/>
          <w:sz w:val="24"/>
          <w:szCs w:val="24"/>
        </w:rPr>
      </w:pPr>
      <w:r w:rsidRPr="00980DFC">
        <w:rPr>
          <w:rFonts w:ascii="メイリオ" w:eastAsia="メイリオ" w:hAnsi="メイリオ" w:hint="eastAsia"/>
          <w:sz w:val="24"/>
          <w:szCs w:val="24"/>
        </w:rPr>
        <w:t>（６）前年度の事業報告書、収支決算書及び貸借対照表</w:t>
      </w:r>
    </w:p>
    <w:p w14:paraId="6F15BBAB" w14:textId="77777777" w:rsidR="00706D6E" w:rsidRPr="00980DFC" w:rsidRDefault="00706D6E" w:rsidP="00706D6E">
      <w:pPr>
        <w:spacing w:line="360" w:lineRule="exact"/>
        <w:rPr>
          <w:rFonts w:ascii="メイリオ" w:eastAsia="メイリオ" w:hAnsi="メイリオ"/>
          <w:sz w:val="24"/>
          <w:szCs w:val="24"/>
        </w:rPr>
      </w:pPr>
      <w:r w:rsidRPr="00980DFC">
        <w:rPr>
          <w:rFonts w:ascii="メイリオ" w:eastAsia="メイリオ" w:hAnsi="メイリオ" w:hint="eastAsia"/>
          <w:sz w:val="24"/>
          <w:szCs w:val="24"/>
        </w:rPr>
        <w:t>（７）当該事業年度の事業計画書及び収支予算書</w:t>
      </w:r>
    </w:p>
    <w:p w14:paraId="2FCD85A9" w14:textId="62D5DC28" w:rsidR="00706D6E" w:rsidRPr="00980DFC" w:rsidRDefault="00706D6E" w:rsidP="00D60FF7">
      <w:pPr>
        <w:spacing w:line="360" w:lineRule="exact"/>
        <w:ind w:leftChars="-1" w:left="478" w:hangingChars="200" w:hanging="480"/>
        <w:rPr>
          <w:rFonts w:ascii="メイリオ" w:eastAsia="メイリオ" w:hAnsi="メイリオ"/>
          <w:sz w:val="24"/>
          <w:szCs w:val="24"/>
        </w:rPr>
      </w:pPr>
      <w:r w:rsidRPr="00980DFC">
        <w:rPr>
          <w:rFonts w:ascii="メイリオ" w:eastAsia="メイリオ" w:hAnsi="メイリオ" w:hint="eastAsia"/>
          <w:sz w:val="24"/>
          <w:szCs w:val="24"/>
        </w:rPr>
        <w:t>（８）これまでの空家等の管理又は活用等に関する活動実績及び豊田市と共同で事業を行った活動実績を記載した書面</w:t>
      </w:r>
    </w:p>
    <w:p w14:paraId="7A8D65A7" w14:textId="20E20BCB" w:rsidR="00706D6E" w:rsidRPr="00980DFC" w:rsidRDefault="00706D6E" w:rsidP="00D60FF7">
      <w:pPr>
        <w:spacing w:line="360" w:lineRule="exact"/>
        <w:ind w:leftChars="11" w:left="503" w:hangingChars="200" w:hanging="480"/>
        <w:rPr>
          <w:rFonts w:ascii="メイリオ" w:eastAsia="メイリオ" w:hAnsi="メイリオ"/>
          <w:sz w:val="24"/>
          <w:szCs w:val="24"/>
        </w:rPr>
      </w:pPr>
      <w:r w:rsidRPr="00980DFC">
        <w:rPr>
          <w:rFonts w:ascii="メイリオ" w:eastAsia="メイリオ" w:hAnsi="メイリオ" w:hint="eastAsia"/>
          <w:sz w:val="24"/>
          <w:szCs w:val="24"/>
        </w:rPr>
        <w:t>（９）申請者が支援法人として行おうとする法第</w:t>
      </w:r>
      <w:r w:rsidR="003A0B38" w:rsidRPr="00980DFC">
        <w:rPr>
          <w:rFonts w:ascii="メイリオ" w:eastAsia="メイリオ" w:hAnsi="メイリオ"/>
          <w:sz w:val="24"/>
          <w:szCs w:val="24"/>
        </w:rPr>
        <w:t>２４</w:t>
      </w:r>
      <w:r w:rsidRPr="00980DFC">
        <w:rPr>
          <w:rFonts w:ascii="メイリオ" w:eastAsia="メイリオ" w:hAnsi="メイリオ" w:hint="eastAsia"/>
          <w:sz w:val="24"/>
          <w:szCs w:val="24"/>
        </w:rPr>
        <w:t>条各号に掲げる業務を行う体制（空家等の管理又は活用に関する資格の保有状況等、専門性を有することを示すものを含む。）を記載した書類</w:t>
      </w:r>
    </w:p>
    <w:p w14:paraId="50FB0920" w14:textId="77065C53" w:rsidR="008D131D" w:rsidRPr="00980DFC" w:rsidRDefault="00706D6E" w:rsidP="00D60FF7">
      <w:pPr>
        <w:spacing w:line="360" w:lineRule="exact"/>
        <w:ind w:leftChars="1" w:left="482" w:hangingChars="200" w:hanging="480"/>
        <w:rPr>
          <w:rFonts w:ascii="メイリオ" w:eastAsia="メイリオ" w:hAnsi="メイリオ"/>
          <w:sz w:val="24"/>
          <w:szCs w:val="24"/>
        </w:rPr>
      </w:pPr>
      <w:r w:rsidRPr="00980DFC">
        <w:rPr>
          <w:rFonts w:ascii="メイリオ" w:eastAsia="メイリオ" w:hAnsi="メイリオ" w:hint="eastAsia"/>
          <w:sz w:val="24"/>
          <w:szCs w:val="24"/>
        </w:rPr>
        <w:t>（１０）その他市長が認める書類</w:t>
      </w:r>
    </w:p>
    <w:p w14:paraId="2C578B6F" w14:textId="78A2AC92" w:rsidR="00010AC9" w:rsidRPr="00980DFC" w:rsidRDefault="008D131D" w:rsidP="008D131D">
      <w:pPr>
        <w:spacing w:line="360" w:lineRule="exact"/>
        <w:jc w:val="right"/>
        <w:rPr>
          <w:rFonts w:ascii="メイリオ" w:eastAsia="メイリオ" w:hAnsi="メイリオ"/>
          <w:sz w:val="24"/>
          <w:szCs w:val="24"/>
        </w:rPr>
      </w:pPr>
      <w:r w:rsidRPr="00980DFC">
        <w:rPr>
          <w:rFonts w:ascii="メイリオ" w:eastAsia="メイリオ" w:hAnsi="メイリオ" w:hint="eastAsia"/>
          <w:sz w:val="24"/>
          <w:szCs w:val="24"/>
        </w:rPr>
        <w:t>裏面につづく</w:t>
      </w:r>
    </w:p>
    <w:p w14:paraId="6E451AA7" w14:textId="5BF012C5" w:rsidR="008D131D" w:rsidRPr="00980DFC" w:rsidRDefault="00010AC9" w:rsidP="008D131D">
      <w:pPr>
        <w:spacing w:line="360" w:lineRule="exact"/>
        <w:jc w:val="left"/>
        <w:rPr>
          <w:rFonts w:ascii="メイリオ" w:eastAsia="メイリオ" w:hAnsi="メイリオ"/>
          <w:sz w:val="24"/>
          <w:szCs w:val="24"/>
        </w:rPr>
      </w:pPr>
      <w:r w:rsidRPr="00980DFC">
        <w:rPr>
          <w:rFonts w:ascii="メイリオ" w:eastAsia="メイリオ" w:hAnsi="メイリオ"/>
          <w:sz w:val="24"/>
          <w:szCs w:val="24"/>
        </w:rPr>
        <w:br w:type="page"/>
      </w:r>
      <w:r w:rsidR="008D131D" w:rsidRPr="00980DFC">
        <w:rPr>
          <w:rFonts w:ascii="メイリオ" w:eastAsia="メイリオ" w:hAnsi="メイリオ" w:hint="eastAsia"/>
          <w:sz w:val="24"/>
          <w:szCs w:val="24"/>
        </w:rPr>
        <w:lastRenderedPageBreak/>
        <w:t>同意及び誓約項目</w:t>
      </w:r>
    </w:p>
    <w:tbl>
      <w:tblPr>
        <w:tblStyle w:val="1"/>
        <w:tblW w:w="8505" w:type="dxa"/>
        <w:tblInd w:w="-5" w:type="dxa"/>
        <w:tblLayout w:type="fixed"/>
        <w:tblLook w:val="04A0" w:firstRow="1" w:lastRow="0" w:firstColumn="1" w:lastColumn="0" w:noHBand="0" w:noVBand="1"/>
      </w:tblPr>
      <w:tblGrid>
        <w:gridCol w:w="1701"/>
        <w:gridCol w:w="6804"/>
      </w:tblGrid>
      <w:tr w:rsidR="00980DFC" w:rsidRPr="00980DFC" w14:paraId="1F61F5C5" w14:textId="77777777" w:rsidTr="00D60FF7">
        <w:trPr>
          <w:trHeight w:val="420"/>
        </w:trPr>
        <w:tc>
          <w:tcPr>
            <w:tcW w:w="1701" w:type="dxa"/>
            <w:vAlign w:val="center"/>
          </w:tcPr>
          <w:p w14:paraId="410C7AE0" w14:textId="77777777" w:rsidR="007A2ACC" w:rsidRPr="00980DFC" w:rsidRDefault="007A2ACC" w:rsidP="008440A9">
            <w:pPr>
              <w:spacing w:line="360" w:lineRule="exact"/>
              <w:ind w:firstLineChars="50" w:firstLine="140"/>
              <w:rPr>
                <w:rFonts w:ascii="メイリオ" w:eastAsia="メイリオ" w:hAnsi="メイリオ"/>
                <w:spacing w:val="20"/>
                <w:kern w:val="22"/>
                <w:sz w:val="24"/>
                <w:szCs w:val="24"/>
              </w:rPr>
            </w:pPr>
            <w:r w:rsidRPr="00980DFC">
              <w:rPr>
                <w:rFonts w:ascii="メイリオ" w:eastAsia="メイリオ" w:hAnsi="メイリオ" w:hint="eastAsia"/>
                <w:spacing w:val="20"/>
                <w:kern w:val="22"/>
                <w:sz w:val="24"/>
                <w:szCs w:val="24"/>
              </w:rPr>
              <w:t>同意及び</w:t>
            </w:r>
          </w:p>
          <w:p w14:paraId="16D2CB01" w14:textId="77777777" w:rsidR="007A2ACC" w:rsidRPr="00980DFC" w:rsidRDefault="007A2ACC" w:rsidP="008440A9">
            <w:pPr>
              <w:spacing w:line="360" w:lineRule="exact"/>
              <w:ind w:firstLineChars="50" w:firstLine="140"/>
              <w:rPr>
                <w:rFonts w:ascii="メイリオ" w:eastAsia="メイリオ" w:hAnsi="メイリオ"/>
                <w:spacing w:val="20"/>
                <w:kern w:val="22"/>
                <w:sz w:val="24"/>
                <w:szCs w:val="24"/>
              </w:rPr>
            </w:pPr>
            <w:r w:rsidRPr="00980DFC">
              <w:rPr>
                <w:rFonts w:ascii="メイリオ" w:eastAsia="メイリオ" w:hAnsi="メイリオ" w:hint="eastAsia"/>
                <w:spacing w:val="20"/>
                <w:kern w:val="22"/>
                <w:sz w:val="24"/>
                <w:szCs w:val="24"/>
              </w:rPr>
              <w:t>誓約項目</w:t>
            </w:r>
          </w:p>
        </w:tc>
        <w:tc>
          <w:tcPr>
            <w:tcW w:w="6804" w:type="dxa"/>
            <w:vAlign w:val="center"/>
          </w:tcPr>
          <w:p w14:paraId="244C7645" w14:textId="7329C33E" w:rsidR="0026268E" w:rsidRPr="00980DFC" w:rsidRDefault="0026268E" w:rsidP="007A2ACC">
            <w:pPr>
              <w:spacing w:line="360" w:lineRule="exact"/>
              <w:ind w:left="240" w:hangingChars="100" w:hanging="240"/>
              <w:rPr>
                <w:rFonts w:ascii="メイリオ" w:eastAsia="メイリオ" w:hAnsi="メイリオ"/>
                <w:kern w:val="22"/>
                <w:sz w:val="24"/>
                <w:szCs w:val="24"/>
              </w:rPr>
            </w:pPr>
            <w:r w:rsidRPr="00980DFC">
              <w:rPr>
                <w:rFonts w:ascii="メイリオ" w:eastAsia="メイリオ" w:hAnsi="メイリオ" w:hint="eastAsia"/>
                <w:sz w:val="24"/>
                <w:szCs w:val="24"/>
              </w:rPr>
              <w:t>□暴力団員又は暴力団員でなくなった日から３年を経過しない者（以下「暴力団員等」という。）がその事業活動を支配するものではありません。</w:t>
            </w:r>
          </w:p>
          <w:p w14:paraId="4F9A09D4" w14:textId="5105D4A5" w:rsidR="002D5E14" w:rsidRPr="00980DFC" w:rsidRDefault="002D5E14" w:rsidP="007A2ACC">
            <w:pPr>
              <w:spacing w:line="360" w:lineRule="exact"/>
              <w:ind w:left="240" w:hangingChars="100" w:hanging="240"/>
              <w:rPr>
                <w:rFonts w:ascii="メイリオ" w:eastAsia="メイリオ" w:hAnsi="メイリオ"/>
                <w:kern w:val="22"/>
                <w:sz w:val="24"/>
                <w:szCs w:val="24"/>
              </w:rPr>
            </w:pPr>
            <w:r w:rsidRPr="00980DFC">
              <w:rPr>
                <w:rFonts w:ascii="メイリオ" w:eastAsia="メイリオ" w:hAnsi="メイリオ" w:hint="eastAsia"/>
                <w:kern w:val="22"/>
                <w:sz w:val="24"/>
                <w:szCs w:val="24"/>
              </w:rPr>
              <w:t>□</w:t>
            </w:r>
            <w:r w:rsidR="008259F4" w:rsidRPr="00980DFC">
              <w:rPr>
                <w:rFonts w:ascii="メイリオ" w:eastAsia="メイリオ" w:hAnsi="メイリオ" w:hint="eastAsia"/>
                <w:sz w:val="24"/>
                <w:szCs w:val="24"/>
              </w:rPr>
              <w:t>役員のうちに未成年者はいません。</w:t>
            </w:r>
          </w:p>
          <w:p w14:paraId="5C891695" w14:textId="568D8477" w:rsidR="008D131D" w:rsidRPr="00980DFC" w:rsidRDefault="008D131D" w:rsidP="008D131D">
            <w:pPr>
              <w:spacing w:line="360" w:lineRule="exact"/>
              <w:ind w:left="240" w:hangingChars="100" w:hanging="240"/>
              <w:rPr>
                <w:rFonts w:ascii="メイリオ" w:eastAsia="メイリオ" w:hAnsi="メイリオ"/>
                <w:kern w:val="22"/>
                <w:sz w:val="24"/>
                <w:szCs w:val="24"/>
              </w:rPr>
            </w:pPr>
            <w:r w:rsidRPr="00980DFC">
              <w:rPr>
                <w:rFonts w:ascii="メイリオ" w:eastAsia="メイリオ" w:hAnsi="メイリオ" w:hint="eastAsia"/>
                <w:kern w:val="22"/>
                <w:sz w:val="24"/>
                <w:szCs w:val="24"/>
              </w:rPr>
              <w:t>□</w:t>
            </w:r>
            <w:r w:rsidR="00B21024" w:rsidRPr="00980DFC">
              <w:rPr>
                <w:rFonts w:ascii="メイリオ" w:eastAsia="メイリオ" w:hAnsi="メイリオ" w:hint="eastAsia"/>
                <w:sz w:val="24"/>
                <w:szCs w:val="24"/>
              </w:rPr>
              <w:t>役員のうちに</w:t>
            </w:r>
            <w:r w:rsidRPr="00980DFC">
              <w:rPr>
                <w:rFonts w:ascii="メイリオ" w:eastAsia="メイリオ" w:hAnsi="メイリオ" w:hint="eastAsia"/>
                <w:kern w:val="22"/>
                <w:sz w:val="24"/>
                <w:szCs w:val="24"/>
              </w:rPr>
              <w:t>破産手続開始の決定を受けて復権を得ない者</w:t>
            </w:r>
            <w:r w:rsidR="00B21024" w:rsidRPr="00980DFC">
              <w:rPr>
                <w:rFonts w:ascii="メイリオ" w:eastAsia="メイリオ" w:hAnsi="メイリオ" w:hint="eastAsia"/>
                <w:kern w:val="22"/>
                <w:sz w:val="24"/>
                <w:szCs w:val="24"/>
              </w:rPr>
              <w:t>はいません</w:t>
            </w:r>
            <w:r w:rsidRPr="00980DFC">
              <w:rPr>
                <w:rFonts w:ascii="メイリオ" w:eastAsia="メイリオ" w:hAnsi="メイリオ" w:hint="eastAsia"/>
                <w:kern w:val="22"/>
                <w:sz w:val="24"/>
                <w:szCs w:val="24"/>
              </w:rPr>
              <w:t>。</w:t>
            </w:r>
          </w:p>
          <w:p w14:paraId="1234302B" w14:textId="68EFA78B" w:rsidR="008D131D" w:rsidRPr="00980DFC" w:rsidRDefault="008D131D" w:rsidP="008D131D">
            <w:pPr>
              <w:spacing w:line="360" w:lineRule="exact"/>
              <w:ind w:left="240" w:hangingChars="100" w:hanging="240"/>
              <w:rPr>
                <w:rFonts w:ascii="メイリオ" w:eastAsia="メイリオ" w:hAnsi="メイリオ"/>
                <w:kern w:val="22"/>
                <w:sz w:val="24"/>
                <w:szCs w:val="24"/>
              </w:rPr>
            </w:pPr>
            <w:r w:rsidRPr="00980DFC">
              <w:rPr>
                <w:rFonts w:ascii="メイリオ" w:eastAsia="メイリオ" w:hAnsi="メイリオ" w:hint="eastAsia"/>
                <w:kern w:val="22"/>
                <w:sz w:val="24"/>
                <w:szCs w:val="24"/>
              </w:rPr>
              <w:t>□</w:t>
            </w:r>
            <w:r w:rsidR="00B21024" w:rsidRPr="00980DFC">
              <w:rPr>
                <w:rFonts w:ascii="メイリオ" w:eastAsia="メイリオ" w:hAnsi="メイリオ" w:hint="eastAsia"/>
                <w:sz w:val="24"/>
                <w:szCs w:val="24"/>
              </w:rPr>
              <w:t>役員のうちに</w:t>
            </w:r>
            <w:r w:rsidRPr="00980DFC">
              <w:rPr>
                <w:rFonts w:ascii="メイリオ" w:eastAsia="メイリオ" w:hAnsi="メイリオ" w:hint="eastAsia"/>
                <w:kern w:val="22"/>
                <w:sz w:val="24"/>
                <w:szCs w:val="24"/>
              </w:rPr>
              <w:t>禁錮以上の刑に処せられ、その刑の執行を終わり、又は刑の執行を受けることがなくなった日から３年を経過しない者</w:t>
            </w:r>
            <w:r w:rsidR="00B21024" w:rsidRPr="00980DFC">
              <w:rPr>
                <w:rFonts w:ascii="メイリオ" w:eastAsia="メイリオ" w:hAnsi="メイリオ" w:hint="eastAsia"/>
                <w:kern w:val="22"/>
                <w:sz w:val="24"/>
                <w:szCs w:val="24"/>
              </w:rPr>
              <w:t>はいません</w:t>
            </w:r>
            <w:r w:rsidRPr="00980DFC">
              <w:rPr>
                <w:rFonts w:ascii="メイリオ" w:eastAsia="メイリオ" w:hAnsi="メイリオ" w:hint="eastAsia"/>
                <w:kern w:val="22"/>
                <w:sz w:val="24"/>
                <w:szCs w:val="24"/>
              </w:rPr>
              <w:t>。</w:t>
            </w:r>
          </w:p>
          <w:p w14:paraId="69061C28" w14:textId="19EFD699" w:rsidR="008D131D" w:rsidRPr="00980DFC" w:rsidRDefault="00621D9B" w:rsidP="00621D9B">
            <w:pPr>
              <w:spacing w:line="360" w:lineRule="exact"/>
              <w:ind w:left="240" w:hangingChars="100" w:hanging="240"/>
              <w:rPr>
                <w:rFonts w:ascii="メイリオ" w:eastAsia="メイリオ" w:hAnsi="メイリオ"/>
                <w:kern w:val="22"/>
                <w:sz w:val="24"/>
                <w:szCs w:val="24"/>
              </w:rPr>
            </w:pPr>
            <w:r w:rsidRPr="00980DFC">
              <w:rPr>
                <w:rFonts w:ascii="メイリオ" w:eastAsia="メイリオ" w:hAnsi="メイリオ" w:hint="eastAsia"/>
                <w:kern w:val="22"/>
                <w:sz w:val="24"/>
                <w:szCs w:val="24"/>
              </w:rPr>
              <w:t>□</w:t>
            </w:r>
            <w:r w:rsidRPr="00980DFC">
              <w:rPr>
                <w:rFonts w:ascii="メイリオ" w:eastAsia="メイリオ" w:hAnsi="メイリオ" w:hint="eastAsia"/>
                <w:sz w:val="24"/>
                <w:szCs w:val="24"/>
              </w:rPr>
              <w:t>役員のうちに</w:t>
            </w:r>
            <w:r w:rsidR="0026268E" w:rsidRPr="00980DFC">
              <w:rPr>
                <w:rFonts w:ascii="メイリオ" w:eastAsia="メイリオ" w:hAnsi="メイリオ" w:hint="eastAsia"/>
                <w:sz w:val="24"/>
                <w:szCs w:val="24"/>
              </w:rPr>
              <w:t>暴力団員等</w:t>
            </w:r>
            <w:r w:rsidRPr="00980DFC">
              <w:rPr>
                <w:rFonts w:ascii="メイリオ" w:eastAsia="メイリオ" w:hAnsi="メイリオ" w:hint="eastAsia"/>
                <w:sz w:val="24"/>
                <w:szCs w:val="24"/>
              </w:rPr>
              <w:t>及び暴力団</w:t>
            </w:r>
            <w:r w:rsidR="00EA2AEB" w:rsidRPr="00980DFC">
              <w:rPr>
                <w:rFonts w:ascii="メイリオ" w:eastAsia="メイリオ" w:hAnsi="メイリオ"/>
                <w:sz w:val="24"/>
                <w:szCs w:val="24"/>
              </w:rPr>
              <w:t>又は</w:t>
            </w:r>
            <w:r w:rsidRPr="00980DFC">
              <w:rPr>
                <w:rFonts w:ascii="メイリオ" w:eastAsia="メイリオ" w:hAnsi="メイリオ" w:hint="eastAsia"/>
                <w:sz w:val="24"/>
                <w:szCs w:val="24"/>
              </w:rPr>
              <w:t>暴力団員と密接な関係を有する者</w:t>
            </w:r>
            <w:r w:rsidRPr="00980DFC">
              <w:rPr>
                <w:rFonts w:ascii="メイリオ" w:eastAsia="メイリオ" w:hAnsi="メイリオ" w:hint="eastAsia"/>
                <w:kern w:val="22"/>
                <w:sz w:val="24"/>
                <w:szCs w:val="24"/>
              </w:rPr>
              <w:t>はいません。</w:t>
            </w:r>
          </w:p>
          <w:p w14:paraId="128018C4" w14:textId="7AC7B73E" w:rsidR="00E15F68" w:rsidRPr="00980DFC" w:rsidRDefault="00E15F68" w:rsidP="00621D9B">
            <w:pPr>
              <w:spacing w:line="360" w:lineRule="exact"/>
              <w:ind w:left="240" w:hangingChars="100" w:hanging="240"/>
              <w:rPr>
                <w:rFonts w:ascii="メイリオ" w:eastAsia="メイリオ" w:hAnsi="メイリオ"/>
                <w:kern w:val="22"/>
                <w:sz w:val="24"/>
                <w:szCs w:val="24"/>
              </w:rPr>
            </w:pPr>
            <w:r w:rsidRPr="00980DFC">
              <w:rPr>
                <w:rFonts w:ascii="メイリオ" w:eastAsia="メイリオ" w:hAnsi="メイリオ" w:hint="eastAsia"/>
                <w:sz w:val="24"/>
                <w:szCs w:val="24"/>
              </w:rPr>
              <w:t>□業務を適正かつ円滑に遂行するために必要な経理的基礎を有</w:t>
            </w:r>
            <w:r w:rsidR="00EA2AEB" w:rsidRPr="00980DFC">
              <w:rPr>
                <w:rFonts w:ascii="メイリオ" w:eastAsia="メイリオ" w:hAnsi="メイリオ"/>
                <w:sz w:val="24"/>
                <w:szCs w:val="24"/>
              </w:rPr>
              <w:t>します。</w:t>
            </w:r>
          </w:p>
          <w:p w14:paraId="5F60A377" w14:textId="5ACDB7A3" w:rsidR="008D131D" w:rsidRPr="00980DFC" w:rsidRDefault="008D131D" w:rsidP="008D131D">
            <w:pPr>
              <w:spacing w:line="360" w:lineRule="exact"/>
              <w:ind w:left="240" w:hangingChars="100" w:hanging="240"/>
              <w:rPr>
                <w:rFonts w:ascii="メイリオ" w:eastAsia="メイリオ" w:hAnsi="メイリオ"/>
                <w:kern w:val="22"/>
                <w:sz w:val="24"/>
                <w:szCs w:val="24"/>
              </w:rPr>
            </w:pPr>
            <w:r w:rsidRPr="00980DFC">
              <w:rPr>
                <w:rFonts w:ascii="メイリオ" w:eastAsia="メイリオ" w:hAnsi="メイリオ" w:hint="eastAsia"/>
                <w:kern w:val="22"/>
                <w:sz w:val="24"/>
                <w:szCs w:val="24"/>
              </w:rPr>
              <w:t>□</w:t>
            </w:r>
            <w:r w:rsidR="008259F4" w:rsidRPr="00980DFC">
              <w:rPr>
                <w:rFonts w:ascii="メイリオ" w:eastAsia="メイリオ" w:hAnsi="メイリオ" w:hint="eastAsia"/>
                <w:sz w:val="24"/>
                <w:szCs w:val="24"/>
              </w:rPr>
              <w:t>業務</w:t>
            </w:r>
            <w:r w:rsidR="00EA2AEB" w:rsidRPr="00980DFC">
              <w:rPr>
                <w:rFonts w:ascii="メイリオ" w:eastAsia="メイリオ" w:hAnsi="メイリオ" w:hint="eastAsia"/>
                <w:sz w:val="24"/>
                <w:szCs w:val="24"/>
              </w:rPr>
              <w:t>を行う</w:t>
            </w:r>
            <w:r w:rsidR="008259F4" w:rsidRPr="00980DFC">
              <w:rPr>
                <w:rFonts w:ascii="メイリオ" w:eastAsia="メイリオ" w:hAnsi="メイリオ" w:hint="eastAsia"/>
                <w:sz w:val="24"/>
                <w:szCs w:val="24"/>
              </w:rPr>
              <w:t>上</w:t>
            </w:r>
            <w:r w:rsidR="00EA2AEB" w:rsidRPr="00980DFC">
              <w:rPr>
                <w:rFonts w:ascii="メイリオ" w:eastAsia="メイリオ" w:hAnsi="メイリオ" w:hint="eastAsia"/>
                <w:sz w:val="24"/>
                <w:szCs w:val="24"/>
              </w:rPr>
              <w:t>で</w:t>
            </w:r>
            <w:r w:rsidR="008259F4" w:rsidRPr="00980DFC">
              <w:rPr>
                <w:rFonts w:ascii="メイリオ" w:eastAsia="メイリオ" w:hAnsi="メイリオ" w:hint="eastAsia"/>
                <w:sz w:val="24"/>
                <w:szCs w:val="24"/>
              </w:rPr>
              <w:t>必要な人員</w:t>
            </w:r>
            <w:r w:rsidR="00EA2AEB" w:rsidRPr="00980DFC">
              <w:rPr>
                <w:rFonts w:ascii="メイリオ" w:eastAsia="メイリオ" w:hAnsi="メイリオ"/>
                <w:sz w:val="24"/>
                <w:szCs w:val="24"/>
              </w:rPr>
              <w:t>を</w:t>
            </w:r>
            <w:r w:rsidR="008259F4" w:rsidRPr="00980DFC">
              <w:rPr>
                <w:rFonts w:ascii="メイリオ" w:eastAsia="メイリオ" w:hAnsi="メイリオ" w:hint="eastAsia"/>
                <w:sz w:val="24"/>
                <w:szCs w:val="24"/>
              </w:rPr>
              <w:t>配置</w:t>
            </w:r>
            <w:r w:rsidR="00EA2AEB" w:rsidRPr="00980DFC">
              <w:rPr>
                <w:rFonts w:ascii="メイリオ" w:eastAsia="メイリオ" w:hAnsi="メイリオ" w:hint="eastAsia"/>
                <w:sz w:val="24"/>
                <w:szCs w:val="24"/>
              </w:rPr>
              <w:t>し</w:t>
            </w:r>
            <w:r w:rsidR="008259F4" w:rsidRPr="00980DFC">
              <w:rPr>
                <w:rFonts w:ascii="メイリオ" w:eastAsia="メイリオ" w:hAnsi="メイリオ" w:hint="eastAsia"/>
                <w:sz w:val="24"/>
                <w:szCs w:val="24"/>
              </w:rPr>
              <w:t>、</w:t>
            </w:r>
            <w:r w:rsidR="00EA2AEB" w:rsidRPr="00980DFC">
              <w:rPr>
                <w:rFonts w:ascii="メイリオ" w:eastAsia="メイリオ" w:hAnsi="メイリオ" w:hint="eastAsia"/>
                <w:sz w:val="24"/>
                <w:szCs w:val="24"/>
              </w:rPr>
              <w:t>及び</w:t>
            </w:r>
            <w:r w:rsidR="008259F4" w:rsidRPr="00980DFC">
              <w:rPr>
                <w:rFonts w:ascii="メイリオ" w:eastAsia="メイリオ" w:hAnsi="メイリオ" w:hint="eastAsia"/>
                <w:sz w:val="24"/>
                <w:szCs w:val="24"/>
              </w:rPr>
              <w:t>個人情報の保護その他業務を適正かつ確実に遂行するために必要な措置を講じます。</w:t>
            </w:r>
          </w:p>
          <w:p w14:paraId="1335CD61" w14:textId="210ADAA2" w:rsidR="00DF56F4" w:rsidRPr="00980DFC" w:rsidRDefault="00DF56F4" w:rsidP="00DF56F4">
            <w:pPr>
              <w:spacing w:line="360" w:lineRule="exact"/>
              <w:ind w:left="240" w:hangingChars="100" w:hanging="240"/>
              <w:rPr>
                <w:rFonts w:ascii="メイリオ" w:eastAsia="メイリオ" w:hAnsi="メイリオ"/>
                <w:kern w:val="22"/>
                <w:sz w:val="24"/>
                <w:szCs w:val="24"/>
              </w:rPr>
            </w:pPr>
            <w:r w:rsidRPr="00980DFC">
              <w:rPr>
                <w:rFonts w:ascii="メイリオ" w:eastAsia="メイリオ" w:hAnsi="メイリオ" w:hint="eastAsia"/>
                <w:kern w:val="22"/>
                <w:sz w:val="24"/>
                <w:szCs w:val="24"/>
              </w:rPr>
              <w:t>□</w:t>
            </w:r>
            <w:r w:rsidRPr="00980DFC">
              <w:rPr>
                <w:rFonts w:ascii="メイリオ" w:eastAsia="メイリオ" w:hAnsi="メイリオ" w:hint="eastAsia"/>
                <w:sz w:val="24"/>
                <w:szCs w:val="24"/>
              </w:rPr>
              <w:t>業務</w:t>
            </w:r>
            <w:r w:rsidR="00EA2AEB" w:rsidRPr="00980DFC">
              <w:rPr>
                <w:rFonts w:ascii="メイリオ" w:eastAsia="メイリオ" w:hAnsi="メイリオ" w:hint="eastAsia"/>
                <w:sz w:val="24"/>
                <w:szCs w:val="24"/>
              </w:rPr>
              <w:t>を行う</w:t>
            </w:r>
            <w:r w:rsidRPr="00980DFC">
              <w:rPr>
                <w:rFonts w:ascii="メイリオ" w:eastAsia="メイリオ" w:hAnsi="メイリオ" w:hint="eastAsia"/>
                <w:sz w:val="24"/>
                <w:szCs w:val="24"/>
              </w:rPr>
              <w:t>上で知り得た秘密を他人に漏らしません。この指定の終了後又は</w:t>
            </w:r>
            <w:r w:rsidR="00EA2AEB" w:rsidRPr="00980DFC">
              <w:rPr>
                <w:rFonts w:ascii="メイリオ" w:eastAsia="メイリオ" w:hAnsi="メイリオ"/>
                <w:sz w:val="24"/>
                <w:szCs w:val="24"/>
              </w:rPr>
              <w:t>取消し</w:t>
            </w:r>
            <w:r w:rsidRPr="00980DFC">
              <w:rPr>
                <w:rFonts w:ascii="メイリオ" w:eastAsia="メイリオ" w:hAnsi="メイリオ" w:hint="eastAsia"/>
                <w:sz w:val="24"/>
                <w:szCs w:val="24"/>
              </w:rPr>
              <w:t>後においても同様とします。</w:t>
            </w:r>
          </w:p>
          <w:p w14:paraId="38A14F0A" w14:textId="32B7FFA7" w:rsidR="007A2ACC" w:rsidRPr="00980DFC" w:rsidRDefault="007A2ACC" w:rsidP="007A2ACC">
            <w:pPr>
              <w:spacing w:line="360" w:lineRule="exact"/>
              <w:ind w:left="240" w:hangingChars="100" w:hanging="240"/>
              <w:rPr>
                <w:rFonts w:ascii="メイリオ" w:eastAsia="メイリオ" w:hAnsi="メイリオ"/>
                <w:kern w:val="22"/>
                <w:sz w:val="24"/>
                <w:szCs w:val="24"/>
              </w:rPr>
            </w:pPr>
            <w:r w:rsidRPr="00980DFC">
              <w:rPr>
                <w:rFonts w:ascii="メイリオ" w:eastAsia="メイリオ" w:hAnsi="メイリオ"/>
                <w:kern w:val="22"/>
                <w:sz w:val="24"/>
                <w:szCs w:val="24"/>
              </w:rPr>
              <w:t>□</w:t>
            </w:r>
            <w:r w:rsidR="00EA2AEB" w:rsidRPr="00980DFC">
              <w:rPr>
                <w:rFonts w:ascii="メイリオ" w:eastAsia="メイリオ" w:hAnsi="メイリオ"/>
                <w:kern w:val="22"/>
                <w:sz w:val="24"/>
                <w:szCs w:val="24"/>
              </w:rPr>
              <w:t>その他</w:t>
            </w:r>
            <w:r w:rsidR="00010AC9" w:rsidRPr="00980DFC">
              <w:rPr>
                <w:rFonts w:ascii="メイリオ" w:eastAsia="メイリオ" w:hAnsi="メイリオ" w:hint="eastAsia"/>
                <w:kern w:val="22"/>
                <w:sz w:val="24"/>
                <w:szCs w:val="24"/>
              </w:rPr>
              <w:t>関係法令及び豊田市空家等管理活用支援法人の指定等に関する事務取扱要綱</w:t>
            </w:r>
            <w:r w:rsidRPr="00980DFC">
              <w:rPr>
                <w:rFonts w:ascii="メイリオ" w:eastAsia="メイリオ" w:hAnsi="メイリオ"/>
                <w:kern w:val="22"/>
                <w:sz w:val="24"/>
                <w:szCs w:val="24"/>
              </w:rPr>
              <w:t>に記載された事項に反していません。</w:t>
            </w:r>
          </w:p>
        </w:tc>
      </w:tr>
    </w:tbl>
    <w:p w14:paraId="57400A5B" w14:textId="77777777" w:rsidR="008D131D" w:rsidRPr="00980DFC" w:rsidRDefault="008D131D" w:rsidP="004A5CC0">
      <w:pPr>
        <w:spacing w:line="360" w:lineRule="exact"/>
        <w:jc w:val="right"/>
        <w:rPr>
          <w:rFonts w:ascii="メイリオ" w:eastAsia="メイリオ" w:hAnsi="メイリオ"/>
          <w:sz w:val="24"/>
          <w:szCs w:val="24"/>
        </w:rPr>
      </w:pPr>
    </w:p>
    <w:p w14:paraId="3A637522" w14:textId="57D7798A" w:rsidR="004D7A5A" w:rsidRPr="00980DFC" w:rsidRDefault="004D7A5A" w:rsidP="004A5CC0">
      <w:pPr>
        <w:spacing w:line="360" w:lineRule="exact"/>
        <w:jc w:val="right"/>
        <w:rPr>
          <w:rFonts w:ascii="メイリオ" w:eastAsia="メイリオ" w:hAnsi="メイリオ"/>
          <w:sz w:val="24"/>
          <w:szCs w:val="24"/>
        </w:rPr>
      </w:pPr>
      <w:r w:rsidRPr="00980DFC">
        <w:rPr>
          <w:rFonts w:ascii="メイリオ" w:eastAsia="メイリオ" w:hAnsi="メイリオ" w:hint="eastAsia"/>
          <w:sz w:val="24"/>
          <w:szCs w:val="24"/>
        </w:rPr>
        <w:t>以上</w:t>
      </w:r>
    </w:p>
    <w:p w14:paraId="1AD25114" w14:textId="14CC8A31" w:rsidR="004D7A5A" w:rsidRPr="00980DFC" w:rsidRDefault="004D7A5A" w:rsidP="00D02C59">
      <w:pPr>
        <w:widowControl/>
        <w:jc w:val="left"/>
        <w:rPr>
          <w:rFonts w:ascii="メイリオ" w:eastAsia="メイリオ" w:hAnsi="メイリオ"/>
          <w:sz w:val="24"/>
          <w:szCs w:val="24"/>
        </w:rPr>
      </w:pPr>
    </w:p>
    <w:sectPr w:rsidR="004D7A5A" w:rsidRPr="00980D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C4BA" w14:textId="77777777" w:rsidR="008440A9" w:rsidRDefault="008440A9" w:rsidP="004D7A5A">
      <w:r>
        <w:separator/>
      </w:r>
    </w:p>
  </w:endnote>
  <w:endnote w:type="continuationSeparator" w:id="0">
    <w:p w14:paraId="25AAB467" w14:textId="77777777" w:rsidR="008440A9" w:rsidRDefault="008440A9" w:rsidP="004D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2141" w14:textId="77777777" w:rsidR="008440A9" w:rsidRDefault="008440A9" w:rsidP="004D7A5A">
      <w:r>
        <w:separator/>
      </w:r>
    </w:p>
  </w:footnote>
  <w:footnote w:type="continuationSeparator" w:id="0">
    <w:p w14:paraId="62D4A641" w14:textId="77777777" w:rsidR="008440A9" w:rsidRDefault="008440A9" w:rsidP="004D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197"/>
    <w:multiLevelType w:val="hybridMultilevel"/>
    <w:tmpl w:val="3EB878C4"/>
    <w:lvl w:ilvl="0" w:tplc="3676BCEC">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 w15:restartNumberingAfterBreak="0">
    <w:nsid w:val="154C4C5B"/>
    <w:multiLevelType w:val="hybridMultilevel"/>
    <w:tmpl w:val="3EB878C4"/>
    <w:lvl w:ilvl="0" w:tplc="FFFFFFFF">
      <w:start w:val="1"/>
      <w:numFmt w:val="decimalFullWidth"/>
      <w:lvlText w:val="（%1）"/>
      <w:lvlJc w:val="left"/>
      <w:pPr>
        <w:ind w:left="863" w:hanging="720"/>
      </w:pPr>
      <w:rPr>
        <w:rFonts w:hint="default"/>
      </w:rPr>
    </w:lvl>
    <w:lvl w:ilvl="1" w:tplc="FFFFFFFF" w:tentative="1">
      <w:start w:val="1"/>
      <w:numFmt w:val="aiueoFullWidth"/>
      <w:lvlText w:val="(%2)"/>
      <w:lvlJc w:val="left"/>
      <w:pPr>
        <w:ind w:left="983" w:hanging="420"/>
      </w:pPr>
    </w:lvl>
    <w:lvl w:ilvl="2" w:tplc="FFFFFFFF" w:tentative="1">
      <w:start w:val="1"/>
      <w:numFmt w:val="decimalEnclosedCircle"/>
      <w:lvlText w:val="%3"/>
      <w:lvlJc w:val="left"/>
      <w:pPr>
        <w:ind w:left="1403" w:hanging="420"/>
      </w:pPr>
    </w:lvl>
    <w:lvl w:ilvl="3" w:tplc="FFFFFFFF" w:tentative="1">
      <w:start w:val="1"/>
      <w:numFmt w:val="decimal"/>
      <w:lvlText w:val="%4."/>
      <w:lvlJc w:val="left"/>
      <w:pPr>
        <w:ind w:left="1823" w:hanging="420"/>
      </w:pPr>
    </w:lvl>
    <w:lvl w:ilvl="4" w:tplc="FFFFFFFF" w:tentative="1">
      <w:start w:val="1"/>
      <w:numFmt w:val="aiueoFullWidth"/>
      <w:lvlText w:val="(%5)"/>
      <w:lvlJc w:val="left"/>
      <w:pPr>
        <w:ind w:left="2243" w:hanging="420"/>
      </w:pPr>
    </w:lvl>
    <w:lvl w:ilvl="5" w:tplc="FFFFFFFF" w:tentative="1">
      <w:start w:val="1"/>
      <w:numFmt w:val="decimalEnclosedCircle"/>
      <w:lvlText w:val="%6"/>
      <w:lvlJc w:val="left"/>
      <w:pPr>
        <w:ind w:left="2663" w:hanging="420"/>
      </w:pPr>
    </w:lvl>
    <w:lvl w:ilvl="6" w:tplc="FFFFFFFF" w:tentative="1">
      <w:start w:val="1"/>
      <w:numFmt w:val="decimal"/>
      <w:lvlText w:val="%7."/>
      <w:lvlJc w:val="left"/>
      <w:pPr>
        <w:ind w:left="3083" w:hanging="420"/>
      </w:pPr>
    </w:lvl>
    <w:lvl w:ilvl="7" w:tplc="FFFFFFFF" w:tentative="1">
      <w:start w:val="1"/>
      <w:numFmt w:val="aiueoFullWidth"/>
      <w:lvlText w:val="(%8)"/>
      <w:lvlJc w:val="left"/>
      <w:pPr>
        <w:ind w:left="3503" w:hanging="420"/>
      </w:pPr>
    </w:lvl>
    <w:lvl w:ilvl="8" w:tplc="FFFFFFFF" w:tentative="1">
      <w:start w:val="1"/>
      <w:numFmt w:val="decimalEnclosedCircle"/>
      <w:lvlText w:val="%9"/>
      <w:lvlJc w:val="left"/>
      <w:pPr>
        <w:ind w:left="3923" w:hanging="420"/>
      </w:pPr>
    </w:lvl>
  </w:abstractNum>
  <w:num w:numId="1" w16cid:durableId="1428890785">
    <w:abstractNumId w:val="0"/>
  </w:num>
  <w:num w:numId="2" w16cid:durableId="1353461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11"/>
    <w:rsid w:val="00010AC9"/>
    <w:rsid w:val="00026974"/>
    <w:rsid w:val="00093B53"/>
    <w:rsid w:val="000D4DC1"/>
    <w:rsid w:val="00135BC4"/>
    <w:rsid w:val="00160386"/>
    <w:rsid w:val="00170203"/>
    <w:rsid w:val="001D0C66"/>
    <w:rsid w:val="0026268E"/>
    <w:rsid w:val="00280115"/>
    <w:rsid w:val="002A6609"/>
    <w:rsid w:val="002C0A30"/>
    <w:rsid w:val="002D5E14"/>
    <w:rsid w:val="0031402A"/>
    <w:rsid w:val="003A0B38"/>
    <w:rsid w:val="003D4390"/>
    <w:rsid w:val="004242A0"/>
    <w:rsid w:val="004A5CC0"/>
    <w:rsid w:val="004D7A5A"/>
    <w:rsid w:val="00536FF6"/>
    <w:rsid w:val="005C73DB"/>
    <w:rsid w:val="0061257D"/>
    <w:rsid w:val="00621D9B"/>
    <w:rsid w:val="006517DF"/>
    <w:rsid w:val="00655EFA"/>
    <w:rsid w:val="006726E5"/>
    <w:rsid w:val="006F0E11"/>
    <w:rsid w:val="006F2EFD"/>
    <w:rsid w:val="0070282D"/>
    <w:rsid w:val="00706D6E"/>
    <w:rsid w:val="00732B37"/>
    <w:rsid w:val="007A2ACC"/>
    <w:rsid w:val="007D5350"/>
    <w:rsid w:val="007F0E9D"/>
    <w:rsid w:val="008259F4"/>
    <w:rsid w:val="008440A9"/>
    <w:rsid w:val="008B6C24"/>
    <w:rsid w:val="008D131D"/>
    <w:rsid w:val="008F2C0C"/>
    <w:rsid w:val="00921215"/>
    <w:rsid w:val="00973F2A"/>
    <w:rsid w:val="00980DFC"/>
    <w:rsid w:val="00987DF7"/>
    <w:rsid w:val="009B4AA8"/>
    <w:rsid w:val="009F0B33"/>
    <w:rsid w:val="00A34431"/>
    <w:rsid w:val="00A41A39"/>
    <w:rsid w:val="00B07489"/>
    <w:rsid w:val="00B21024"/>
    <w:rsid w:val="00BC7064"/>
    <w:rsid w:val="00BD37ED"/>
    <w:rsid w:val="00C32620"/>
    <w:rsid w:val="00C57A67"/>
    <w:rsid w:val="00C83A1F"/>
    <w:rsid w:val="00CD4076"/>
    <w:rsid w:val="00CF1FE5"/>
    <w:rsid w:val="00D02C59"/>
    <w:rsid w:val="00D60FF7"/>
    <w:rsid w:val="00DC2C2C"/>
    <w:rsid w:val="00DF0B51"/>
    <w:rsid w:val="00DF56F4"/>
    <w:rsid w:val="00E15F68"/>
    <w:rsid w:val="00E25D02"/>
    <w:rsid w:val="00E40AC7"/>
    <w:rsid w:val="00EA2AEB"/>
    <w:rsid w:val="00F4504F"/>
    <w:rsid w:val="00F47895"/>
    <w:rsid w:val="00F82AA5"/>
    <w:rsid w:val="00FA4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784E0C"/>
  <w15:chartTrackingRefBased/>
  <w15:docId w15:val="{E569371E-F952-4301-B37D-BC3F66E0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A5A"/>
    <w:pPr>
      <w:tabs>
        <w:tab w:val="center" w:pos="4252"/>
        <w:tab w:val="right" w:pos="8504"/>
      </w:tabs>
      <w:snapToGrid w:val="0"/>
    </w:pPr>
  </w:style>
  <w:style w:type="character" w:customStyle="1" w:styleId="a4">
    <w:name w:val="ヘッダー (文字)"/>
    <w:basedOn w:val="a0"/>
    <w:link w:val="a3"/>
    <w:uiPriority w:val="99"/>
    <w:rsid w:val="004D7A5A"/>
  </w:style>
  <w:style w:type="paragraph" w:styleId="a5">
    <w:name w:val="footer"/>
    <w:basedOn w:val="a"/>
    <w:link w:val="a6"/>
    <w:uiPriority w:val="99"/>
    <w:unhideWhenUsed/>
    <w:rsid w:val="004D7A5A"/>
    <w:pPr>
      <w:tabs>
        <w:tab w:val="center" w:pos="4252"/>
        <w:tab w:val="right" w:pos="8504"/>
      </w:tabs>
      <w:snapToGrid w:val="0"/>
    </w:pPr>
  </w:style>
  <w:style w:type="character" w:customStyle="1" w:styleId="a6">
    <w:name w:val="フッター (文字)"/>
    <w:basedOn w:val="a0"/>
    <w:link w:val="a5"/>
    <w:uiPriority w:val="99"/>
    <w:rsid w:val="004D7A5A"/>
  </w:style>
  <w:style w:type="table" w:styleId="a7">
    <w:name w:val="Table Grid"/>
    <w:basedOn w:val="a1"/>
    <w:uiPriority w:val="39"/>
    <w:rsid w:val="004D7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99"/>
    <w:rsid w:val="007A2AC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5BC4"/>
    <w:pPr>
      <w:ind w:leftChars="400" w:left="840"/>
    </w:pPr>
  </w:style>
  <w:style w:type="paragraph" w:styleId="a9">
    <w:name w:val="Note Heading"/>
    <w:basedOn w:val="a"/>
    <w:next w:val="a"/>
    <w:link w:val="aa"/>
    <w:uiPriority w:val="99"/>
    <w:unhideWhenUsed/>
    <w:rsid w:val="00010AC9"/>
    <w:pPr>
      <w:jc w:val="center"/>
    </w:pPr>
    <w:rPr>
      <w:rFonts w:ascii="メイリオ" w:eastAsia="メイリオ" w:hAnsi="メイリオ"/>
      <w:sz w:val="24"/>
      <w:szCs w:val="24"/>
    </w:rPr>
  </w:style>
  <w:style w:type="character" w:customStyle="1" w:styleId="aa">
    <w:name w:val="記 (文字)"/>
    <w:basedOn w:val="a0"/>
    <w:link w:val="a9"/>
    <w:uiPriority w:val="99"/>
    <w:rsid w:val="00010AC9"/>
    <w:rPr>
      <w:rFonts w:ascii="メイリオ" w:eastAsia="メイリオ" w:hAnsi="メイリオ"/>
      <w:sz w:val="24"/>
      <w:szCs w:val="24"/>
    </w:rPr>
  </w:style>
  <w:style w:type="paragraph" w:styleId="ab">
    <w:name w:val="Closing"/>
    <w:basedOn w:val="a"/>
    <w:link w:val="ac"/>
    <w:uiPriority w:val="99"/>
    <w:unhideWhenUsed/>
    <w:rsid w:val="00010AC9"/>
    <w:pPr>
      <w:jc w:val="right"/>
    </w:pPr>
    <w:rPr>
      <w:rFonts w:ascii="メイリオ" w:eastAsia="メイリオ" w:hAnsi="メイリオ"/>
      <w:sz w:val="24"/>
      <w:szCs w:val="24"/>
    </w:rPr>
  </w:style>
  <w:style w:type="character" w:customStyle="1" w:styleId="ac">
    <w:name w:val="結語 (文字)"/>
    <w:basedOn w:val="a0"/>
    <w:link w:val="ab"/>
    <w:uiPriority w:val="99"/>
    <w:rsid w:val="00010AC9"/>
    <w:rPr>
      <w:rFonts w:ascii="メイリオ" w:eastAsia="メイリオ" w:hAnsi="メイリオ"/>
      <w:sz w:val="24"/>
      <w:szCs w:val="24"/>
    </w:rPr>
  </w:style>
  <w:style w:type="paragraph" w:styleId="ad">
    <w:name w:val="Balloon Text"/>
    <w:basedOn w:val="a"/>
    <w:link w:val="ae"/>
    <w:uiPriority w:val="99"/>
    <w:semiHidden/>
    <w:unhideWhenUsed/>
    <w:rsid w:val="00CD4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D4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EA2AEB"/>
    <w:rPr>
      <w:sz w:val="18"/>
      <w:szCs w:val="18"/>
    </w:rPr>
  </w:style>
  <w:style w:type="paragraph" w:styleId="af0">
    <w:name w:val="annotation text"/>
    <w:basedOn w:val="a"/>
    <w:link w:val="af1"/>
    <w:uiPriority w:val="99"/>
    <w:semiHidden/>
    <w:unhideWhenUsed/>
    <w:rsid w:val="00EA2AEB"/>
    <w:pPr>
      <w:jc w:val="left"/>
    </w:pPr>
  </w:style>
  <w:style w:type="character" w:customStyle="1" w:styleId="af1">
    <w:name w:val="コメント文字列 (文字)"/>
    <w:basedOn w:val="a0"/>
    <w:link w:val="af0"/>
    <w:uiPriority w:val="99"/>
    <w:semiHidden/>
    <w:rsid w:val="00EA2AEB"/>
  </w:style>
  <w:style w:type="paragraph" w:styleId="af2">
    <w:name w:val="annotation subject"/>
    <w:basedOn w:val="af0"/>
    <w:next w:val="af0"/>
    <w:link w:val="af3"/>
    <w:uiPriority w:val="99"/>
    <w:semiHidden/>
    <w:unhideWhenUsed/>
    <w:rsid w:val="00EA2AEB"/>
    <w:rPr>
      <w:b/>
      <w:bCs/>
    </w:rPr>
  </w:style>
  <w:style w:type="character" w:customStyle="1" w:styleId="af3">
    <w:name w:val="コメント内容 (文字)"/>
    <w:basedOn w:val="af1"/>
    <w:link w:val="af2"/>
    <w:uiPriority w:val="99"/>
    <w:semiHidden/>
    <w:rsid w:val="00EA2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6C5EA-1587-4B2F-8465-CEFAC76B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健太</dc:creator>
  <cp:keywords/>
  <dc:description/>
  <cp:lastModifiedBy>岩本　健太</cp:lastModifiedBy>
  <cp:revision>30</cp:revision>
  <cp:lastPrinted>2024-03-09T05:47:00Z</cp:lastPrinted>
  <dcterms:created xsi:type="dcterms:W3CDTF">2024-02-01T00:48:00Z</dcterms:created>
  <dcterms:modified xsi:type="dcterms:W3CDTF">2024-03-22T04:04:00Z</dcterms:modified>
</cp:coreProperties>
</file>