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28B25B" w14:textId="7626E549" w:rsidR="00076A78" w:rsidRDefault="00A82E01" w:rsidP="00A82E01">
      <w:pPr>
        <w:spacing w:line="187" w:lineRule="auto"/>
        <w:jc w:val="center"/>
        <w:rPr>
          <w:rFonts w:ascii="メイリオ" w:eastAsia="メイリオ" w:hAnsi="メイリオ"/>
          <w:sz w:val="24"/>
          <w:szCs w:val="24"/>
        </w:rPr>
      </w:pPr>
      <w:r>
        <w:rPr>
          <w:rFonts w:ascii="メイリオ" w:eastAsia="メイリオ" w:hAnsi="メイリオ" w:hint="eastAsia"/>
          <w:sz w:val="24"/>
          <w:szCs w:val="24"/>
        </w:rPr>
        <w:t>豊田市特定教育・保育施設等</w:t>
      </w:r>
      <w:r w:rsidR="00DB7DB2">
        <w:rPr>
          <w:rFonts w:ascii="メイリオ" w:eastAsia="メイリオ" w:hAnsi="メイリオ" w:hint="eastAsia"/>
          <w:sz w:val="24"/>
          <w:szCs w:val="24"/>
        </w:rPr>
        <w:t>指導</w:t>
      </w:r>
      <w:r>
        <w:rPr>
          <w:rFonts w:ascii="メイリオ" w:eastAsia="メイリオ" w:hAnsi="メイリオ" w:hint="eastAsia"/>
          <w:sz w:val="24"/>
          <w:szCs w:val="24"/>
        </w:rPr>
        <w:t>監査実施要綱</w:t>
      </w:r>
    </w:p>
    <w:p w14:paraId="7D4F3308" w14:textId="77777777" w:rsidR="00A82E01" w:rsidRDefault="00A82E01" w:rsidP="00A82E01">
      <w:pPr>
        <w:spacing w:line="187" w:lineRule="auto"/>
        <w:rPr>
          <w:rFonts w:ascii="メイリオ" w:eastAsia="メイリオ" w:hAnsi="メイリオ"/>
          <w:sz w:val="24"/>
          <w:szCs w:val="24"/>
        </w:rPr>
      </w:pPr>
    </w:p>
    <w:p w14:paraId="6265C246" w14:textId="77777777" w:rsidR="00A82E01" w:rsidRPr="00A82E01" w:rsidRDefault="00A82E01" w:rsidP="00A82E01">
      <w:pPr>
        <w:spacing w:line="187" w:lineRule="auto"/>
        <w:ind w:firstLineChars="100" w:firstLine="240"/>
        <w:rPr>
          <w:rFonts w:ascii="メイリオ" w:eastAsia="メイリオ" w:hAnsi="メイリオ"/>
          <w:sz w:val="24"/>
          <w:szCs w:val="24"/>
        </w:rPr>
      </w:pPr>
      <w:r w:rsidRPr="00A82E01">
        <w:rPr>
          <w:rFonts w:ascii="メイリオ" w:eastAsia="メイリオ" w:hAnsi="メイリオ" w:hint="eastAsia"/>
          <w:sz w:val="24"/>
          <w:szCs w:val="24"/>
        </w:rPr>
        <w:t>（趣旨）</w:t>
      </w:r>
    </w:p>
    <w:p w14:paraId="74DAE7BF" w14:textId="77777777" w:rsidR="00A82E01" w:rsidRDefault="00A82E01" w:rsidP="00A82E01">
      <w:pPr>
        <w:spacing w:line="187" w:lineRule="auto"/>
        <w:ind w:left="240" w:hangingChars="100" w:hanging="240"/>
        <w:rPr>
          <w:rFonts w:ascii="メイリオ" w:eastAsia="メイリオ" w:hAnsi="メイリオ"/>
          <w:sz w:val="24"/>
          <w:szCs w:val="24"/>
        </w:rPr>
      </w:pPr>
      <w:r>
        <w:rPr>
          <w:rFonts w:ascii="メイリオ" w:eastAsia="メイリオ" w:hAnsi="メイリオ" w:hint="eastAsia"/>
          <w:sz w:val="24"/>
          <w:szCs w:val="24"/>
        </w:rPr>
        <w:t>第１</w:t>
      </w:r>
      <w:r w:rsidRPr="00A82E01">
        <w:rPr>
          <w:rFonts w:ascii="メイリオ" w:eastAsia="メイリオ" w:hAnsi="メイリオ" w:hint="eastAsia"/>
          <w:sz w:val="24"/>
          <w:szCs w:val="24"/>
        </w:rPr>
        <w:t>条　この</w:t>
      </w:r>
      <w:r>
        <w:rPr>
          <w:rFonts w:ascii="メイリオ" w:eastAsia="メイリオ" w:hAnsi="メイリオ" w:hint="eastAsia"/>
          <w:sz w:val="24"/>
          <w:szCs w:val="24"/>
        </w:rPr>
        <w:t>要綱</w:t>
      </w:r>
      <w:r w:rsidRPr="00A82E01">
        <w:rPr>
          <w:rFonts w:ascii="メイリオ" w:eastAsia="メイリオ" w:hAnsi="メイリオ" w:hint="eastAsia"/>
          <w:sz w:val="24"/>
          <w:szCs w:val="24"/>
        </w:rPr>
        <w:t>は、子ども・子育て支援法（平成</w:t>
      </w:r>
      <w:r w:rsidR="004B627F">
        <w:rPr>
          <w:rFonts w:ascii="メイリオ" w:eastAsia="メイリオ" w:hAnsi="メイリオ" w:hint="eastAsia"/>
          <w:sz w:val="24"/>
          <w:szCs w:val="24"/>
        </w:rPr>
        <w:t>２４</w:t>
      </w:r>
      <w:r w:rsidRPr="00A82E01">
        <w:rPr>
          <w:rFonts w:ascii="メイリオ" w:eastAsia="メイリオ" w:hAnsi="メイリオ" w:hint="eastAsia"/>
          <w:sz w:val="24"/>
          <w:szCs w:val="24"/>
        </w:rPr>
        <w:t>年法律第</w:t>
      </w:r>
      <w:r w:rsidR="004B627F">
        <w:rPr>
          <w:rFonts w:ascii="メイリオ" w:eastAsia="メイリオ" w:hAnsi="メイリオ" w:hint="eastAsia"/>
          <w:sz w:val="24"/>
          <w:szCs w:val="24"/>
        </w:rPr>
        <w:t>６５</w:t>
      </w:r>
      <w:r w:rsidRPr="00A82E01">
        <w:rPr>
          <w:rFonts w:ascii="メイリオ" w:eastAsia="メイリオ" w:hAnsi="メイリオ" w:hint="eastAsia"/>
          <w:sz w:val="24"/>
          <w:szCs w:val="24"/>
        </w:rPr>
        <w:t>号、以下「法」という。）</w:t>
      </w:r>
      <w:r>
        <w:rPr>
          <w:rFonts w:ascii="メイリオ" w:eastAsia="メイリオ" w:hAnsi="メイリオ" w:hint="eastAsia"/>
          <w:sz w:val="24"/>
          <w:szCs w:val="24"/>
        </w:rPr>
        <w:t>の規定に基づき実施する確認制度に基づく指導監査（以下「</w:t>
      </w:r>
      <w:r w:rsidR="00AB4A4D">
        <w:rPr>
          <w:rFonts w:ascii="メイリオ" w:eastAsia="メイリオ" w:hAnsi="メイリオ" w:hint="eastAsia"/>
          <w:sz w:val="24"/>
          <w:szCs w:val="24"/>
        </w:rPr>
        <w:t>指導</w:t>
      </w:r>
      <w:r>
        <w:rPr>
          <w:rFonts w:ascii="メイリオ" w:eastAsia="メイリオ" w:hAnsi="メイリオ" w:hint="eastAsia"/>
          <w:sz w:val="24"/>
          <w:szCs w:val="24"/>
        </w:rPr>
        <w:t>監査」という。）について、</w:t>
      </w:r>
      <w:r w:rsidRPr="00A82E01">
        <w:rPr>
          <w:rFonts w:ascii="メイリオ" w:eastAsia="メイリオ" w:hAnsi="メイリオ" w:hint="eastAsia"/>
          <w:sz w:val="24"/>
          <w:szCs w:val="24"/>
        </w:rPr>
        <w:t>必要な事項を定める。</w:t>
      </w:r>
    </w:p>
    <w:p w14:paraId="0CF96EF2" w14:textId="77777777" w:rsidR="00A82E01" w:rsidRDefault="00A82E01" w:rsidP="00A82E01">
      <w:pPr>
        <w:spacing w:line="187" w:lineRule="auto"/>
        <w:ind w:left="240" w:hangingChars="100" w:hanging="240"/>
        <w:rPr>
          <w:rFonts w:ascii="メイリオ" w:eastAsia="メイリオ" w:hAnsi="メイリオ"/>
          <w:sz w:val="24"/>
          <w:szCs w:val="24"/>
        </w:rPr>
      </w:pPr>
    </w:p>
    <w:p w14:paraId="5821E466" w14:textId="77777777" w:rsidR="00A82E01" w:rsidRDefault="00A82E01" w:rsidP="00A82E01">
      <w:pPr>
        <w:spacing w:line="187" w:lineRule="auto"/>
        <w:ind w:leftChars="100" w:left="210"/>
        <w:rPr>
          <w:rFonts w:ascii="メイリオ" w:eastAsia="メイリオ" w:hAnsi="メイリオ"/>
          <w:sz w:val="24"/>
          <w:szCs w:val="24"/>
        </w:rPr>
      </w:pPr>
      <w:r>
        <w:rPr>
          <w:rFonts w:ascii="メイリオ" w:eastAsia="メイリオ" w:hAnsi="メイリオ" w:hint="eastAsia"/>
          <w:sz w:val="24"/>
          <w:szCs w:val="24"/>
        </w:rPr>
        <w:t>（</w:t>
      </w:r>
      <w:r w:rsidR="001D3B4B">
        <w:rPr>
          <w:rFonts w:ascii="メイリオ" w:eastAsia="メイリオ" w:hAnsi="メイリオ" w:hint="eastAsia"/>
          <w:sz w:val="24"/>
          <w:szCs w:val="24"/>
        </w:rPr>
        <w:t>指導</w:t>
      </w:r>
      <w:r>
        <w:rPr>
          <w:rFonts w:ascii="メイリオ" w:eastAsia="メイリオ" w:hAnsi="メイリオ" w:hint="eastAsia"/>
          <w:sz w:val="24"/>
          <w:szCs w:val="24"/>
        </w:rPr>
        <w:t>監査の対象）</w:t>
      </w:r>
    </w:p>
    <w:p w14:paraId="2743F685" w14:textId="77777777" w:rsidR="00A82E01" w:rsidRDefault="00A82E01" w:rsidP="00A82E01">
      <w:pPr>
        <w:spacing w:line="187" w:lineRule="auto"/>
        <w:ind w:left="240" w:hangingChars="100" w:hanging="240"/>
        <w:rPr>
          <w:rFonts w:ascii="メイリオ" w:eastAsia="メイリオ" w:hAnsi="メイリオ"/>
          <w:sz w:val="24"/>
          <w:szCs w:val="24"/>
        </w:rPr>
      </w:pPr>
      <w:r>
        <w:rPr>
          <w:rFonts w:ascii="メイリオ" w:eastAsia="メイリオ" w:hAnsi="メイリオ" w:hint="eastAsia"/>
          <w:sz w:val="24"/>
          <w:szCs w:val="24"/>
        </w:rPr>
        <w:t>第２条　この要綱による</w:t>
      </w:r>
      <w:r w:rsidR="001D3B4B">
        <w:rPr>
          <w:rFonts w:ascii="メイリオ" w:eastAsia="メイリオ" w:hAnsi="メイリオ" w:hint="eastAsia"/>
          <w:sz w:val="24"/>
          <w:szCs w:val="24"/>
        </w:rPr>
        <w:t>指導</w:t>
      </w:r>
      <w:r>
        <w:rPr>
          <w:rFonts w:ascii="メイリオ" w:eastAsia="メイリオ" w:hAnsi="メイリオ" w:hint="eastAsia"/>
          <w:sz w:val="24"/>
          <w:szCs w:val="24"/>
        </w:rPr>
        <w:t>監査の対象は、法に定める</w:t>
      </w:r>
      <w:r w:rsidR="006A0009">
        <w:rPr>
          <w:rFonts w:ascii="メイリオ" w:eastAsia="メイリオ" w:hAnsi="メイリオ" w:hint="eastAsia"/>
          <w:sz w:val="24"/>
          <w:szCs w:val="24"/>
        </w:rPr>
        <w:t>特定教育・保育施設及び特定地域型保育事業</w:t>
      </w:r>
      <w:r w:rsidR="0040437C">
        <w:rPr>
          <w:rFonts w:ascii="メイリオ" w:eastAsia="メイリオ" w:hAnsi="メイリオ" w:hint="eastAsia"/>
          <w:sz w:val="24"/>
          <w:szCs w:val="24"/>
        </w:rPr>
        <w:t>者</w:t>
      </w:r>
      <w:r w:rsidR="006A0009">
        <w:rPr>
          <w:rFonts w:ascii="メイリオ" w:eastAsia="メイリオ" w:hAnsi="メイリオ" w:hint="eastAsia"/>
          <w:sz w:val="24"/>
          <w:szCs w:val="24"/>
        </w:rPr>
        <w:t>（以下「施設等」という。）とする。</w:t>
      </w:r>
    </w:p>
    <w:p w14:paraId="75552182" w14:textId="77777777" w:rsidR="006A0009" w:rsidRDefault="006A0009" w:rsidP="00A82E01">
      <w:pPr>
        <w:spacing w:line="187" w:lineRule="auto"/>
        <w:ind w:left="240" w:hangingChars="100" w:hanging="240"/>
        <w:rPr>
          <w:rFonts w:ascii="メイリオ" w:eastAsia="メイリオ" w:hAnsi="メイリオ"/>
          <w:sz w:val="24"/>
          <w:szCs w:val="24"/>
        </w:rPr>
      </w:pPr>
    </w:p>
    <w:p w14:paraId="5DF36638" w14:textId="77777777" w:rsidR="006A0009" w:rsidRDefault="001D3B4B" w:rsidP="006A0009">
      <w:pPr>
        <w:spacing w:line="187" w:lineRule="auto"/>
        <w:ind w:leftChars="100" w:left="210"/>
        <w:rPr>
          <w:rFonts w:ascii="メイリオ" w:eastAsia="メイリオ" w:hAnsi="メイリオ"/>
          <w:sz w:val="24"/>
          <w:szCs w:val="24"/>
        </w:rPr>
      </w:pPr>
      <w:r>
        <w:rPr>
          <w:rFonts w:ascii="メイリオ" w:eastAsia="メイリオ" w:hAnsi="メイリオ" w:hint="eastAsia"/>
          <w:sz w:val="24"/>
          <w:szCs w:val="24"/>
        </w:rPr>
        <w:t>（指導</w:t>
      </w:r>
      <w:r w:rsidR="0040437C">
        <w:rPr>
          <w:rFonts w:ascii="メイリオ" w:eastAsia="メイリオ" w:hAnsi="メイリオ" w:hint="eastAsia"/>
          <w:sz w:val="24"/>
          <w:szCs w:val="24"/>
        </w:rPr>
        <w:t>監査の方針</w:t>
      </w:r>
      <w:r w:rsidR="006A0009">
        <w:rPr>
          <w:rFonts w:ascii="メイリオ" w:eastAsia="メイリオ" w:hAnsi="メイリオ" w:hint="eastAsia"/>
          <w:sz w:val="24"/>
          <w:szCs w:val="24"/>
        </w:rPr>
        <w:t>）</w:t>
      </w:r>
    </w:p>
    <w:p w14:paraId="5DA5650F" w14:textId="77777777" w:rsidR="006A0009" w:rsidRDefault="001D3B4B" w:rsidP="00A82E01">
      <w:pPr>
        <w:spacing w:line="187" w:lineRule="auto"/>
        <w:ind w:left="240" w:hangingChars="100" w:hanging="240"/>
        <w:rPr>
          <w:rFonts w:ascii="メイリオ" w:eastAsia="メイリオ" w:hAnsi="メイリオ"/>
          <w:sz w:val="24"/>
          <w:szCs w:val="24"/>
        </w:rPr>
      </w:pPr>
      <w:r>
        <w:rPr>
          <w:rFonts w:ascii="メイリオ" w:eastAsia="メイリオ" w:hAnsi="メイリオ" w:hint="eastAsia"/>
          <w:sz w:val="24"/>
          <w:szCs w:val="24"/>
        </w:rPr>
        <w:t>第３条　指導</w:t>
      </w:r>
      <w:r w:rsidR="006A0009">
        <w:rPr>
          <w:rFonts w:ascii="メイリオ" w:eastAsia="メイリオ" w:hAnsi="メイリオ" w:hint="eastAsia"/>
          <w:sz w:val="24"/>
          <w:szCs w:val="24"/>
        </w:rPr>
        <w:t>監査は、法に基づく確認並びに同法に基づく施設型給付費、特例施設型給付費、地域型保育給付費及び特例地域型保育給付費</w:t>
      </w:r>
      <w:r w:rsidR="006E5D79">
        <w:rPr>
          <w:rFonts w:ascii="メイリオ" w:eastAsia="メイリオ" w:hAnsi="メイリオ" w:hint="eastAsia"/>
          <w:sz w:val="24"/>
          <w:szCs w:val="24"/>
        </w:rPr>
        <w:t>（以下「給付費」という。）</w:t>
      </w:r>
      <w:r w:rsidR="006A0009">
        <w:rPr>
          <w:rFonts w:ascii="メイリオ" w:eastAsia="メイリオ" w:hAnsi="メイリオ" w:hint="eastAsia"/>
          <w:sz w:val="24"/>
          <w:szCs w:val="24"/>
        </w:rPr>
        <w:t>の支給等に関する業務が適正かつ円滑に行われるよう、法令等に基づく適正な事業実施を確保することを目的として実施する。</w:t>
      </w:r>
    </w:p>
    <w:p w14:paraId="2D22CDD0" w14:textId="77777777" w:rsidR="006A0009" w:rsidRDefault="006A0009" w:rsidP="00A82E01">
      <w:pPr>
        <w:spacing w:line="187" w:lineRule="auto"/>
        <w:ind w:left="240" w:hangingChars="100" w:hanging="240"/>
        <w:rPr>
          <w:rFonts w:ascii="メイリオ" w:eastAsia="メイリオ" w:hAnsi="メイリオ"/>
          <w:sz w:val="24"/>
          <w:szCs w:val="24"/>
        </w:rPr>
      </w:pPr>
    </w:p>
    <w:p w14:paraId="2B3E647A" w14:textId="77777777" w:rsidR="006A0009" w:rsidRDefault="001D3B4B" w:rsidP="006A0009">
      <w:pPr>
        <w:spacing w:line="187" w:lineRule="auto"/>
        <w:ind w:leftChars="100" w:left="210"/>
        <w:rPr>
          <w:rFonts w:ascii="メイリオ" w:eastAsia="メイリオ" w:hAnsi="メイリオ"/>
          <w:sz w:val="24"/>
          <w:szCs w:val="24"/>
        </w:rPr>
      </w:pPr>
      <w:r>
        <w:rPr>
          <w:rFonts w:ascii="メイリオ" w:eastAsia="メイリオ" w:hAnsi="メイリオ" w:hint="eastAsia"/>
          <w:sz w:val="24"/>
          <w:szCs w:val="24"/>
        </w:rPr>
        <w:t>（指導</w:t>
      </w:r>
      <w:r w:rsidR="006A0009">
        <w:rPr>
          <w:rFonts w:ascii="メイリオ" w:eastAsia="メイリオ" w:hAnsi="メイリオ" w:hint="eastAsia"/>
          <w:sz w:val="24"/>
          <w:szCs w:val="24"/>
        </w:rPr>
        <w:t>監査の種類）</w:t>
      </w:r>
    </w:p>
    <w:p w14:paraId="13A173D7" w14:textId="77777777" w:rsidR="006A0009" w:rsidRDefault="001D3B4B" w:rsidP="00A82E01">
      <w:pPr>
        <w:spacing w:line="187" w:lineRule="auto"/>
        <w:ind w:left="240" w:hangingChars="100" w:hanging="240"/>
        <w:rPr>
          <w:rFonts w:ascii="メイリオ" w:eastAsia="メイリオ" w:hAnsi="メイリオ"/>
          <w:sz w:val="24"/>
          <w:szCs w:val="24"/>
        </w:rPr>
      </w:pPr>
      <w:r>
        <w:rPr>
          <w:rFonts w:ascii="メイリオ" w:eastAsia="メイリオ" w:hAnsi="メイリオ" w:hint="eastAsia"/>
          <w:sz w:val="24"/>
          <w:szCs w:val="24"/>
        </w:rPr>
        <w:t>第４条　指導</w:t>
      </w:r>
      <w:r w:rsidR="006A0009">
        <w:rPr>
          <w:rFonts w:ascii="メイリオ" w:eastAsia="メイリオ" w:hAnsi="メイリオ" w:hint="eastAsia"/>
          <w:sz w:val="24"/>
          <w:szCs w:val="24"/>
        </w:rPr>
        <w:t>監査は、指導及び監査で構成し、指導は集団指導及び</w:t>
      </w:r>
      <w:r w:rsidR="003406C9">
        <w:rPr>
          <w:rFonts w:ascii="メイリオ" w:eastAsia="メイリオ" w:hAnsi="メイリオ" w:hint="eastAsia"/>
          <w:sz w:val="24"/>
          <w:szCs w:val="24"/>
        </w:rPr>
        <w:t>実地</w:t>
      </w:r>
      <w:r w:rsidR="006A0009">
        <w:rPr>
          <w:rFonts w:ascii="メイリオ" w:eastAsia="メイリオ" w:hAnsi="メイリオ" w:hint="eastAsia"/>
          <w:sz w:val="24"/>
          <w:szCs w:val="24"/>
        </w:rPr>
        <w:t>指導により実施する。</w:t>
      </w:r>
    </w:p>
    <w:p w14:paraId="33E5B894" w14:textId="77777777" w:rsidR="006A0009" w:rsidRPr="001D3B4B" w:rsidRDefault="006A0009" w:rsidP="00A82E01">
      <w:pPr>
        <w:spacing w:line="187" w:lineRule="auto"/>
        <w:ind w:left="240" w:hangingChars="100" w:hanging="240"/>
        <w:rPr>
          <w:rFonts w:ascii="メイリオ" w:eastAsia="メイリオ" w:hAnsi="メイリオ"/>
          <w:sz w:val="24"/>
          <w:szCs w:val="24"/>
        </w:rPr>
      </w:pPr>
    </w:p>
    <w:p w14:paraId="0EE6C575" w14:textId="77777777" w:rsidR="006A0009" w:rsidRDefault="001D3B4B" w:rsidP="006A0009">
      <w:pPr>
        <w:spacing w:line="187" w:lineRule="auto"/>
        <w:ind w:leftChars="100" w:left="210"/>
        <w:rPr>
          <w:rFonts w:ascii="メイリオ" w:eastAsia="メイリオ" w:hAnsi="メイリオ"/>
          <w:sz w:val="24"/>
          <w:szCs w:val="24"/>
        </w:rPr>
      </w:pPr>
      <w:r>
        <w:rPr>
          <w:rFonts w:ascii="メイリオ" w:eastAsia="メイリオ" w:hAnsi="メイリオ" w:hint="eastAsia"/>
          <w:sz w:val="24"/>
          <w:szCs w:val="24"/>
        </w:rPr>
        <w:t>（指導</w:t>
      </w:r>
      <w:r w:rsidR="006A0009">
        <w:rPr>
          <w:rFonts w:ascii="メイリオ" w:eastAsia="メイリオ" w:hAnsi="メイリオ" w:hint="eastAsia"/>
          <w:sz w:val="24"/>
          <w:szCs w:val="24"/>
        </w:rPr>
        <w:t>監査の体制）</w:t>
      </w:r>
    </w:p>
    <w:p w14:paraId="4631DC1D" w14:textId="77777777" w:rsidR="006A0009" w:rsidRDefault="001D3B4B" w:rsidP="006E5D79">
      <w:pPr>
        <w:spacing w:line="187" w:lineRule="auto"/>
        <w:ind w:left="240" w:hangingChars="100" w:hanging="240"/>
        <w:rPr>
          <w:rFonts w:ascii="メイリオ" w:eastAsia="メイリオ" w:hAnsi="メイリオ"/>
          <w:sz w:val="24"/>
          <w:szCs w:val="24"/>
        </w:rPr>
      </w:pPr>
      <w:r>
        <w:rPr>
          <w:rFonts w:ascii="メイリオ" w:eastAsia="メイリオ" w:hAnsi="メイリオ" w:hint="eastAsia"/>
          <w:sz w:val="24"/>
          <w:szCs w:val="24"/>
        </w:rPr>
        <w:t>第５条　指導</w:t>
      </w:r>
      <w:r w:rsidR="006A0009">
        <w:rPr>
          <w:rFonts w:ascii="メイリオ" w:eastAsia="メイリオ" w:hAnsi="メイリオ" w:hint="eastAsia"/>
          <w:sz w:val="24"/>
          <w:szCs w:val="24"/>
        </w:rPr>
        <w:t>監査は、指導及び監査を担当する複数の職員により実施する。指導の形態等に応じて監査班を編成するとともに、必要に応じて他の関係部署等と共同して実施する。</w:t>
      </w:r>
    </w:p>
    <w:p w14:paraId="01D630BC" w14:textId="77777777" w:rsidR="006A0009" w:rsidRDefault="006A0009" w:rsidP="006A0009">
      <w:pPr>
        <w:spacing w:line="187" w:lineRule="auto"/>
        <w:rPr>
          <w:rFonts w:ascii="メイリオ" w:eastAsia="メイリオ" w:hAnsi="メイリオ"/>
          <w:sz w:val="24"/>
          <w:szCs w:val="24"/>
        </w:rPr>
      </w:pPr>
    </w:p>
    <w:p w14:paraId="11185ADD" w14:textId="77777777" w:rsidR="006A0009" w:rsidRDefault="006A0009" w:rsidP="006A0009">
      <w:pPr>
        <w:spacing w:line="187" w:lineRule="auto"/>
        <w:ind w:firstLineChars="100" w:firstLine="240"/>
        <w:rPr>
          <w:rFonts w:ascii="メイリオ" w:eastAsia="メイリオ" w:hAnsi="メイリオ"/>
          <w:sz w:val="24"/>
          <w:szCs w:val="24"/>
        </w:rPr>
      </w:pPr>
      <w:r>
        <w:rPr>
          <w:rFonts w:ascii="メイリオ" w:eastAsia="メイリオ" w:hAnsi="メイリオ" w:hint="eastAsia"/>
          <w:sz w:val="24"/>
          <w:szCs w:val="24"/>
        </w:rPr>
        <w:t>（集団指導）</w:t>
      </w:r>
    </w:p>
    <w:p w14:paraId="6E629D76" w14:textId="77777777" w:rsidR="006E5D79" w:rsidRDefault="006A0009" w:rsidP="006E5D79">
      <w:pPr>
        <w:spacing w:line="187" w:lineRule="auto"/>
        <w:ind w:left="240" w:hangingChars="100" w:hanging="240"/>
        <w:rPr>
          <w:rFonts w:ascii="メイリオ" w:eastAsia="メイリオ" w:hAnsi="メイリオ"/>
          <w:sz w:val="24"/>
          <w:szCs w:val="24"/>
        </w:rPr>
      </w:pPr>
      <w:r>
        <w:rPr>
          <w:rFonts w:ascii="メイリオ" w:eastAsia="メイリオ" w:hAnsi="メイリオ" w:hint="eastAsia"/>
          <w:sz w:val="24"/>
          <w:szCs w:val="24"/>
        </w:rPr>
        <w:t>第６条　集団指導は、</w:t>
      </w:r>
      <w:r w:rsidR="006E5D79">
        <w:rPr>
          <w:rFonts w:ascii="メイリオ" w:eastAsia="メイリオ" w:hAnsi="メイリオ" w:hint="eastAsia"/>
          <w:sz w:val="24"/>
          <w:szCs w:val="24"/>
        </w:rPr>
        <w:t>施設等の設置者、施設長等を一定の場所に集めて講習等の方法により実施する。</w:t>
      </w:r>
    </w:p>
    <w:p w14:paraId="583FAC28" w14:textId="77777777" w:rsidR="006A0009" w:rsidRDefault="00A41F8C" w:rsidP="006E5D79">
      <w:pPr>
        <w:spacing w:line="187" w:lineRule="auto"/>
        <w:ind w:left="240" w:hangingChars="100" w:hanging="240"/>
        <w:rPr>
          <w:rFonts w:ascii="メイリオ" w:eastAsia="メイリオ" w:hAnsi="メイリオ"/>
          <w:sz w:val="24"/>
          <w:szCs w:val="24"/>
        </w:rPr>
      </w:pPr>
      <w:r>
        <w:rPr>
          <w:rFonts w:ascii="メイリオ" w:eastAsia="メイリオ" w:hAnsi="メイリオ" w:hint="eastAsia"/>
          <w:sz w:val="24"/>
          <w:szCs w:val="24"/>
        </w:rPr>
        <w:t>２　新たに確認を受けた施設等については概ね１</w:t>
      </w:r>
      <w:r w:rsidR="006E5D79">
        <w:rPr>
          <w:rFonts w:ascii="メイリオ" w:eastAsia="メイリオ" w:hAnsi="メイリオ" w:hint="eastAsia"/>
          <w:sz w:val="24"/>
          <w:szCs w:val="24"/>
        </w:rPr>
        <w:t>年以内にすべてを対象とし、それ以外の施設</w:t>
      </w:r>
      <w:r w:rsidR="00E35B7B">
        <w:rPr>
          <w:rFonts w:ascii="メイリオ" w:eastAsia="メイリオ" w:hAnsi="メイリオ" w:hint="eastAsia"/>
          <w:sz w:val="24"/>
          <w:szCs w:val="24"/>
        </w:rPr>
        <w:t>等</w:t>
      </w:r>
      <w:r w:rsidR="006E5D79">
        <w:rPr>
          <w:rFonts w:ascii="メイリオ" w:eastAsia="メイリオ" w:hAnsi="メイリオ" w:hint="eastAsia"/>
          <w:sz w:val="24"/>
          <w:szCs w:val="24"/>
        </w:rPr>
        <w:t>については</w:t>
      </w:r>
      <w:r w:rsidR="00E84B15">
        <w:rPr>
          <w:rFonts w:ascii="メイリオ" w:eastAsia="メイリオ" w:hAnsi="メイリオ" w:hint="eastAsia"/>
          <w:sz w:val="24"/>
          <w:szCs w:val="24"/>
        </w:rPr>
        <w:t>、</w:t>
      </w:r>
      <w:r w:rsidR="006E5D79">
        <w:rPr>
          <w:rFonts w:ascii="メイリオ" w:eastAsia="メイリオ" w:hAnsi="メイリオ" w:hint="eastAsia"/>
          <w:sz w:val="24"/>
          <w:szCs w:val="24"/>
        </w:rPr>
        <w:t>制度の改正や給付費の請求の実態、過去の指導事例等に基づき必要と考えられる内容が生じた時に、対象施設を選定して実施する。</w:t>
      </w:r>
    </w:p>
    <w:p w14:paraId="1DBC50C7" w14:textId="77777777" w:rsidR="006E5D79" w:rsidRDefault="006E5D79" w:rsidP="006E5D79">
      <w:pPr>
        <w:spacing w:line="187" w:lineRule="auto"/>
        <w:ind w:left="240" w:hangingChars="100" w:hanging="240"/>
        <w:rPr>
          <w:rFonts w:ascii="メイリオ" w:eastAsia="メイリオ" w:hAnsi="メイリオ"/>
          <w:sz w:val="24"/>
          <w:szCs w:val="24"/>
        </w:rPr>
      </w:pPr>
      <w:r>
        <w:rPr>
          <w:rFonts w:ascii="メイリオ" w:eastAsia="メイリオ" w:hAnsi="メイリオ" w:hint="eastAsia"/>
          <w:sz w:val="24"/>
          <w:szCs w:val="24"/>
        </w:rPr>
        <w:t>３　集団指導を行う場合は、日時、場所及び予定される指導内容等について文書により施設等の設置者に通知する。なお、やむを得ない事情により集団指導に欠席した施設等には、当日使用した必要書類を送付する等、必要な情報提供に努めるとともに、次回の集団指導への参加を</w:t>
      </w:r>
      <w:r w:rsidR="0080085F">
        <w:rPr>
          <w:rFonts w:ascii="メイリオ" w:eastAsia="メイリオ" w:hAnsi="メイリオ" w:hint="eastAsia"/>
          <w:sz w:val="24"/>
          <w:szCs w:val="24"/>
        </w:rPr>
        <w:t>促す</w:t>
      </w:r>
      <w:r>
        <w:rPr>
          <w:rFonts w:ascii="メイリオ" w:eastAsia="メイリオ" w:hAnsi="メイリオ" w:hint="eastAsia"/>
          <w:sz w:val="24"/>
          <w:szCs w:val="24"/>
        </w:rPr>
        <w:t>ものとする。</w:t>
      </w:r>
    </w:p>
    <w:p w14:paraId="5C739864" w14:textId="77777777" w:rsidR="006E5D79" w:rsidRDefault="006E5D79" w:rsidP="006E5D79">
      <w:pPr>
        <w:spacing w:line="187" w:lineRule="auto"/>
        <w:ind w:left="240" w:hangingChars="100" w:hanging="240"/>
        <w:rPr>
          <w:rFonts w:ascii="メイリオ" w:eastAsia="メイリオ" w:hAnsi="メイリオ"/>
          <w:sz w:val="24"/>
          <w:szCs w:val="24"/>
        </w:rPr>
      </w:pPr>
    </w:p>
    <w:p w14:paraId="59AA13B6" w14:textId="77777777" w:rsidR="006E5D79" w:rsidRDefault="006E5D79" w:rsidP="006E5D79">
      <w:pPr>
        <w:spacing w:line="187" w:lineRule="auto"/>
        <w:ind w:leftChars="100" w:left="210"/>
        <w:rPr>
          <w:rFonts w:ascii="メイリオ" w:eastAsia="メイリオ" w:hAnsi="メイリオ"/>
          <w:sz w:val="24"/>
          <w:szCs w:val="24"/>
        </w:rPr>
      </w:pPr>
      <w:r>
        <w:rPr>
          <w:rFonts w:ascii="メイリオ" w:eastAsia="メイリオ" w:hAnsi="メイリオ" w:hint="eastAsia"/>
          <w:sz w:val="24"/>
          <w:szCs w:val="24"/>
        </w:rPr>
        <w:t>（</w:t>
      </w:r>
      <w:r w:rsidR="003406C9">
        <w:rPr>
          <w:rFonts w:ascii="メイリオ" w:eastAsia="メイリオ" w:hAnsi="メイリオ" w:hint="eastAsia"/>
          <w:sz w:val="24"/>
          <w:szCs w:val="24"/>
        </w:rPr>
        <w:t>実地</w:t>
      </w:r>
      <w:r>
        <w:rPr>
          <w:rFonts w:ascii="メイリオ" w:eastAsia="メイリオ" w:hAnsi="メイリオ" w:hint="eastAsia"/>
          <w:sz w:val="24"/>
          <w:szCs w:val="24"/>
        </w:rPr>
        <w:t>指導）</w:t>
      </w:r>
    </w:p>
    <w:p w14:paraId="6CC30FB8" w14:textId="77777777" w:rsidR="006E5D79" w:rsidRDefault="006E5D79" w:rsidP="006E5D79">
      <w:pPr>
        <w:spacing w:line="187" w:lineRule="auto"/>
        <w:ind w:left="240" w:hangingChars="100" w:hanging="240"/>
        <w:rPr>
          <w:rFonts w:ascii="メイリオ" w:eastAsia="メイリオ" w:hAnsi="メイリオ"/>
          <w:sz w:val="24"/>
          <w:szCs w:val="24"/>
        </w:rPr>
      </w:pPr>
      <w:r>
        <w:rPr>
          <w:rFonts w:ascii="メイリオ" w:eastAsia="メイリオ" w:hAnsi="メイリオ" w:hint="eastAsia"/>
          <w:sz w:val="24"/>
          <w:szCs w:val="24"/>
        </w:rPr>
        <w:t xml:space="preserve">第７条　</w:t>
      </w:r>
      <w:r w:rsidR="003406C9">
        <w:rPr>
          <w:rFonts w:ascii="メイリオ" w:eastAsia="メイリオ" w:hAnsi="メイリオ" w:hint="eastAsia"/>
          <w:sz w:val="24"/>
          <w:szCs w:val="24"/>
        </w:rPr>
        <w:t>実地</w:t>
      </w:r>
      <w:r>
        <w:rPr>
          <w:rFonts w:ascii="メイリオ" w:eastAsia="メイリオ" w:hAnsi="メイリオ" w:hint="eastAsia"/>
          <w:sz w:val="24"/>
          <w:szCs w:val="24"/>
        </w:rPr>
        <w:t>指導は、法</w:t>
      </w:r>
      <w:r w:rsidR="00A41F8C">
        <w:rPr>
          <w:rFonts w:ascii="メイリオ" w:eastAsia="メイリオ" w:hAnsi="メイリオ" w:hint="eastAsia"/>
          <w:sz w:val="24"/>
          <w:szCs w:val="24"/>
        </w:rPr>
        <w:t>第１４条</w:t>
      </w:r>
      <w:r w:rsidR="00E35B7B">
        <w:rPr>
          <w:rFonts w:ascii="メイリオ" w:eastAsia="メイリオ" w:hAnsi="メイリオ" w:hint="eastAsia"/>
          <w:sz w:val="24"/>
          <w:szCs w:val="24"/>
        </w:rPr>
        <w:t>第１項</w:t>
      </w:r>
      <w:r>
        <w:rPr>
          <w:rFonts w:ascii="メイリオ" w:eastAsia="メイリオ" w:hAnsi="メイリオ" w:hint="eastAsia"/>
          <w:sz w:val="24"/>
          <w:szCs w:val="24"/>
        </w:rPr>
        <w:t>に基づき行う。</w:t>
      </w:r>
    </w:p>
    <w:p w14:paraId="123F078C" w14:textId="77777777" w:rsidR="006E5D79" w:rsidRDefault="00AB29DD" w:rsidP="006E5D79">
      <w:pPr>
        <w:spacing w:line="187" w:lineRule="auto"/>
        <w:ind w:left="240" w:hangingChars="100" w:hanging="240"/>
        <w:rPr>
          <w:rFonts w:ascii="メイリオ" w:eastAsia="メイリオ" w:hAnsi="メイリオ"/>
          <w:sz w:val="24"/>
          <w:szCs w:val="24"/>
        </w:rPr>
      </w:pPr>
      <w:r>
        <w:rPr>
          <w:rFonts w:ascii="メイリオ" w:eastAsia="メイリオ" w:hAnsi="メイリオ" w:hint="eastAsia"/>
          <w:sz w:val="24"/>
          <w:szCs w:val="24"/>
        </w:rPr>
        <w:t xml:space="preserve">２　</w:t>
      </w:r>
      <w:r w:rsidR="003406C9">
        <w:rPr>
          <w:rFonts w:ascii="メイリオ" w:eastAsia="メイリオ" w:hAnsi="メイリオ" w:hint="eastAsia"/>
          <w:sz w:val="24"/>
          <w:szCs w:val="24"/>
        </w:rPr>
        <w:t>実地</w:t>
      </w:r>
      <w:r>
        <w:rPr>
          <w:rFonts w:ascii="メイリオ" w:eastAsia="メイリオ" w:hAnsi="メイリオ" w:hint="eastAsia"/>
          <w:sz w:val="24"/>
          <w:szCs w:val="24"/>
        </w:rPr>
        <w:t>指導は全ての施設等を対象に、定期的かつ計画的に実施する。なお、本市が認可権</w:t>
      </w:r>
      <w:r>
        <w:rPr>
          <w:rFonts w:ascii="メイリオ" w:eastAsia="メイリオ" w:hAnsi="メイリオ" w:hint="eastAsia"/>
          <w:sz w:val="24"/>
          <w:szCs w:val="24"/>
        </w:rPr>
        <w:lastRenderedPageBreak/>
        <w:t>限又は認定権限を有する施設等においては、原則として豊田市社会福祉法人及び社会福祉施設等指導監査実施要綱に定める一般監査と同時に実施する。</w:t>
      </w:r>
    </w:p>
    <w:p w14:paraId="17114986" w14:textId="77777777" w:rsidR="00AB29DD" w:rsidRDefault="00AB29DD" w:rsidP="006E5D79">
      <w:pPr>
        <w:spacing w:line="187" w:lineRule="auto"/>
        <w:ind w:left="240" w:hangingChars="100" w:hanging="240"/>
        <w:rPr>
          <w:rFonts w:ascii="メイリオ" w:eastAsia="メイリオ" w:hAnsi="メイリオ"/>
          <w:sz w:val="24"/>
          <w:szCs w:val="24"/>
        </w:rPr>
      </w:pPr>
      <w:r>
        <w:rPr>
          <w:rFonts w:ascii="メイリオ" w:eastAsia="メイリオ" w:hAnsi="メイリオ" w:hint="eastAsia"/>
          <w:sz w:val="24"/>
          <w:szCs w:val="24"/>
        </w:rPr>
        <w:t xml:space="preserve">３　</w:t>
      </w:r>
      <w:r w:rsidR="003406C9">
        <w:rPr>
          <w:rFonts w:ascii="メイリオ" w:eastAsia="メイリオ" w:hAnsi="メイリオ" w:hint="eastAsia"/>
          <w:sz w:val="24"/>
          <w:szCs w:val="24"/>
        </w:rPr>
        <w:t>実地</w:t>
      </w:r>
      <w:r>
        <w:rPr>
          <w:rFonts w:ascii="メイリオ" w:eastAsia="メイリオ" w:hAnsi="メイリオ" w:hint="eastAsia"/>
          <w:sz w:val="24"/>
          <w:szCs w:val="24"/>
        </w:rPr>
        <w:t>指導を行う場合は、事前に期日、根拠規定、目的、指導職員の人数及び準備すべき書類等を施設等の設置者に文書で通知する。</w:t>
      </w:r>
    </w:p>
    <w:p w14:paraId="0D3E4DFC" w14:textId="77777777" w:rsidR="00AB29DD" w:rsidRDefault="00AB29DD" w:rsidP="00AB29DD">
      <w:pPr>
        <w:spacing w:line="187" w:lineRule="auto"/>
        <w:ind w:leftChars="100" w:left="210" w:firstLineChars="100" w:firstLine="240"/>
        <w:rPr>
          <w:rFonts w:ascii="メイリオ" w:eastAsia="メイリオ" w:hAnsi="メイリオ"/>
          <w:sz w:val="24"/>
          <w:szCs w:val="24"/>
        </w:rPr>
      </w:pPr>
      <w:r>
        <w:rPr>
          <w:rFonts w:ascii="メイリオ" w:eastAsia="メイリオ" w:hAnsi="メイリオ" w:hint="eastAsia"/>
          <w:sz w:val="24"/>
          <w:szCs w:val="24"/>
        </w:rPr>
        <w:t>また、指導を効率的に実施するため、施設等の設置者に対して事前に資料の提出を求めることができる。</w:t>
      </w:r>
    </w:p>
    <w:p w14:paraId="2A4267C8" w14:textId="77777777" w:rsidR="00AB29DD" w:rsidRDefault="007E689F" w:rsidP="00AB29DD">
      <w:pPr>
        <w:spacing w:line="187" w:lineRule="auto"/>
        <w:ind w:left="240" w:hangingChars="100" w:hanging="240"/>
        <w:rPr>
          <w:rFonts w:ascii="メイリオ" w:eastAsia="メイリオ" w:hAnsi="メイリオ"/>
          <w:sz w:val="24"/>
          <w:szCs w:val="24"/>
        </w:rPr>
      </w:pPr>
      <w:r>
        <w:rPr>
          <w:rFonts w:ascii="メイリオ" w:eastAsia="メイリオ" w:hAnsi="メイリオ" w:hint="eastAsia"/>
          <w:sz w:val="24"/>
          <w:szCs w:val="24"/>
        </w:rPr>
        <w:t xml:space="preserve">４　</w:t>
      </w:r>
      <w:r w:rsidR="003406C9">
        <w:rPr>
          <w:rFonts w:ascii="メイリオ" w:eastAsia="メイリオ" w:hAnsi="メイリオ" w:hint="eastAsia"/>
          <w:sz w:val="24"/>
          <w:szCs w:val="24"/>
        </w:rPr>
        <w:t>実地</w:t>
      </w:r>
      <w:r w:rsidR="00AB29DD">
        <w:rPr>
          <w:rFonts w:ascii="メイリオ" w:eastAsia="メイリオ" w:hAnsi="メイリオ" w:hint="eastAsia"/>
          <w:sz w:val="24"/>
          <w:szCs w:val="24"/>
        </w:rPr>
        <w:t>指導を行った場合、実施場所等において、結果について施設等の設置者に対して公表を行う。</w:t>
      </w:r>
    </w:p>
    <w:p w14:paraId="50943614" w14:textId="77777777" w:rsidR="00A74ACB" w:rsidRDefault="00A74ACB" w:rsidP="00AB29DD">
      <w:pPr>
        <w:spacing w:line="187" w:lineRule="auto"/>
        <w:ind w:left="240" w:hangingChars="100" w:hanging="240"/>
        <w:rPr>
          <w:rFonts w:ascii="メイリオ" w:eastAsia="メイリオ" w:hAnsi="メイリオ"/>
          <w:sz w:val="24"/>
          <w:szCs w:val="24"/>
        </w:rPr>
      </w:pPr>
      <w:r>
        <w:rPr>
          <w:rFonts w:ascii="メイリオ" w:eastAsia="メイリオ" w:hAnsi="メイリオ" w:hint="eastAsia"/>
          <w:sz w:val="24"/>
          <w:szCs w:val="24"/>
        </w:rPr>
        <w:t>５　その他、緊急に指導を要する事項が発生した場合又は発生の恐れがある場合など、特に実施による指導が認められる場合に</w:t>
      </w:r>
      <w:r w:rsidR="007E689F">
        <w:rPr>
          <w:rFonts w:ascii="メイリオ" w:eastAsia="メイリオ" w:hAnsi="メイリオ" w:hint="eastAsia"/>
          <w:sz w:val="24"/>
          <w:szCs w:val="24"/>
        </w:rPr>
        <w:t>実地</w:t>
      </w:r>
      <w:r w:rsidR="00076A78">
        <w:rPr>
          <w:rFonts w:ascii="メイリオ" w:eastAsia="メイリオ" w:hAnsi="メイリオ" w:hint="eastAsia"/>
          <w:sz w:val="24"/>
          <w:szCs w:val="24"/>
        </w:rPr>
        <w:t>指導を実施する。この場合、第３項に定める事前の通知は省略することができるものとする。</w:t>
      </w:r>
    </w:p>
    <w:p w14:paraId="60EB6F9C" w14:textId="77777777" w:rsidR="00076A78" w:rsidRDefault="00076A78" w:rsidP="00AB29DD">
      <w:pPr>
        <w:spacing w:line="187" w:lineRule="auto"/>
        <w:ind w:left="240" w:hangingChars="100" w:hanging="240"/>
        <w:rPr>
          <w:rFonts w:ascii="メイリオ" w:eastAsia="メイリオ" w:hAnsi="メイリオ"/>
          <w:sz w:val="24"/>
          <w:szCs w:val="24"/>
        </w:rPr>
      </w:pPr>
    </w:p>
    <w:p w14:paraId="4325A56A" w14:textId="77777777" w:rsidR="00076A78" w:rsidRDefault="00076A78" w:rsidP="00076A78">
      <w:pPr>
        <w:spacing w:line="187" w:lineRule="auto"/>
        <w:ind w:leftChars="100" w:left="210"/>
        <w:rPr>
          <w:rFonts w:ascii="メイリオ" w:eastAsia="メイリオ" w:hAnsi="メイリオ"/>
          <w:sz w:val="24"/>
          <w:szCs w:val="24"/>
        </w:rPr>
      </w:pPr>
      <w:r>
        <w:rPr>
          <w:rFonts w:ascii="メイリオ" w:eastAsia="メイリオ" w:hAnsi="メイリオ" w:hint="eastAsia"/>
          <w:sz w:val="24"/>
          <w:szCs w:val="24"/>
        </w:rPr>
        <w:t>（監査）</w:t>
      </w:r>
    </w:p>
    <w:p w14:paraId="1647A302" w14:textId="77777777" w:rsidR="00076A78" w:rsidRDefault="007E689F" w:rsidP="00AB29DD">
      <w:pPr>
        <w:spacing w:line="187" w:lineRule="auto"/>
        <w:ind w:left="240" w:hangingChars="100" w:hanging="240"/>
        <w:rPr>
          <w:rFonts w:ascii="メイリオ" w:eastAsia="メイリオ" w:hAnsi="メイリオ"/>
          <w:sz w:val="24"/>
          <w:szCs w:val="24"/>
        </w:rPr>
      </w:pPr>
      <w:r>
        <w:rPr>
          <w:rFonts w:ascii="メイリオ" w:eastAsia="メイリオ" w:hAnsi="メイリオ" w:hint="eastAsia"/>
          <w:sz w:val="24"/>
          <w:szCs w:val="24"/>
        </w:rPr>
        <w:t>第８条　監査は、原則</w:t>
      </w:r>
      <w:r w:rsidR="00076A78">
        <w:rPr>
          <w:rFonts w:ascii="メイリオ" w:eastAsia="メイリオ" w:hAnsi="メイリオ" w:hint="eastAsia"/>
          <w:sz w:val="24"/>
          <w:szCs w:val="24"/>
        </w:rPr>
        <w:t>として以下の条件に該当する場合に、認可権者、その他関係機関等（「以下認可権者等」という。）と連携し、実施するものとする。その実施にあたっては、</w:t>
      </w:r>
      <w:r w:rsidR="00B32939">
        <w:rPr>
          <w:rFonts w:ascii="メイリオ" w:eastAsia="メイリオ" w:hAnsi="メイリオ" w:hint="eastAsia"/>
          <w:sz w:val="24"/>
          <w:szCs w:val="24"/>
        </w:rPr>
        <w:t>法第３８</w:t>
      </w:r>
      <w:r w:rsidR="00076A78">
        <w:rPr>
          <w:rFonts w:ascii="メイリオ" w:eastAsia="メイリオ" w:hAnsi="メイリオ" w:hint="eastAsia"/>
          <w:sz w:val="24"/>
          <w:szCs w:val="24"/>
        </w:rPr>
        <w:t>条第１項</w:t>
      </w:r>
      <w:r w:rsidR="00B32939">
        <w:rPr>
          <w:rFonts w:ascii="メイリオ" w:eastAsia="メイリオ" w:hAnsi="メイリオ" w:hint="eastAsia"/>
          <w:sz w:val="24"/>
          <w:szCs w:val="24"/>
        </w:rPr>
        <w:t>又は第５０条第１項に基づき</w:t>
      </w:r>
      <w:r w:rsidR="00076A78">
        <w:rPr>
          <w:rFonts w:ascii="メイリオ" w:eastAsia="メイリオ" w:hAnsi="メイリオ" w:hint="eastAsia"/>
          <w:sz w:val="24"/>
          <w:szCs w:val="24"/>
        </w:rPr>
        <w:t>行う。</w:t>
      </w:r>
    </w:p>
    <w:p w14:paraId="554552DA" w14:textId="77777777" w:rsidR="00FB29E6" w:rsidRPr="00FB29E6" w:rsidRDefault="00B32939" w:rsidP="00FB29E6">
      <w:pPr>
        <w:spacing w:line="187" w:lineRule="auto"/>
        <w:ind w:left="240" w:hangingChars="100" w:hanging="240"/>
        <w:rPr>
          <w:rFonts w:ascii="メイリオ" w:eastAsia="メイリオ" w:hAnsi="メイリオ"/>
          <w:sz w:val="24"/>
          <w:szCs w:val="24"/>
        </w:rPr>
      </w:pPr>
      <w:r>
        <w:rPr>
          <w:rFonts w:ascii="メイリオ" w:eastAsia="メイリオ" w:hAnsi="メイリオ" w:hint="eastAsia"/>
          <w:sz w:val="24"/>
          <w:szCs w:val="24"/>
        </w:rPr>
        <w:t>（１）施設等</w:t>
      </w:r>
      <w:r w:rsidR="00FB29E6" w:rsidRPr="00FB29E6">
        <w:rPr>
          <w:rFonts w:ascii="メイリオ" w:eastAsia="メイリオ" w:hAnsi="メイリオ" w:hint="eastAsia"/>
          <w:sz w:val="24"/>
          <w:szCs w:val="24"/>
        </w:rPr>
        <w:t>において著しい運営基準への違反が確認された場合</w:t>
      </w:r>
    </w:p>
    <w:p w14:paraId="5F8847D7" w14:textId="77777777" w:rsidR="00FB29E6" w:rsidRPr="00FB29E6" w:rsidRDefault="00B32939" w:rsidP="00FB29E6">
      <w:pPr>
        <w:spacing w:line="187" w:lineRule="auto"/>
        <w:ind w:left="240" w:hangingChars="100" w:hanging="240"/>
        <w:rPr>
          <w:rFonts w:ascii="メイリオ" w:eastAsia="メイリオ" w:hAnsi="メイリオ"/>
          <w:sz w:val="24"/>
          <w:szCs w:val="24"/>
        </w:rPr>
      </w:pPr>
      <w:r>
        <w:rPr>
          <w:rFonts w:ascii="メイリオ" w:eastAsia="メイリオ" w:hAnsi="メイリオ" w:hint="eastAsia"/>
          <w:sz w:val="24"/>
          <w:szCs w:val="24"/>
        </w:rPr>
        <w:t>（２）施設等</w:t>
      </w:r>
      <w:r w:rsidR="00FB29E6">
        <w:rPr>
          <w:rFonts w:ascii="メイリオ" w:eastAsia="メイリオ" w:hAnsi="メイリオ" w:hint="eastAsia"/>
          <w:sz w:val="24"/>
          <w:szCs w:val="24"/>
        </w:rPr>
        <w:t>の給付</w:t>
      </w:r>
      <w:r w:rsidR="00FB29E6" w:rsidRPr="00FB29E6">
        <w:rPr>
          <w:rFonts w:ascii="メイリオ" w:eastAsia="メイリオ" w:hAnsi="メイリオ" w:hint="eastAsia"/>
          <w:sz w:val="24"/>
          <w:szCs w:val="24"/>
        </w:rPr>
        <w:t>費の請求に、著しい不正が疑われる場合</w:t>
      </w:r>
    </w:p>
    <w:p w14:paraId="0A38EA5C" w14:textId="77777777" w:rsidR="00076A78" w:rsidRDefault="00FB29E6" w:rsidP="00FB29E6">
      <w:pPr>
        <w:spacing w:line="187" w:lineRule="auto"/>
        <w:ind w:left="240" w:hangingChars="100" w:hanging="240"/>
        <w:rPr>
          <w:rFonts w:ascii="メイリオ" w:eastAsia="メイリオ" w:hAnsi="メイリオ"/>
          <w:sz w:val="24"/>
          <w:szCs w:val="24"/>
        </w:rPr>
      </w:pPr>
      <w:r w:rsidRPr="00FB29E6">
        <w:rPr>
          <w:rFonts w:ascii="メイリオ" w:eastAsia="メイリオ" w:hAnsi="メイリオ" w:hint="eastAsia"/>
          <w:sz w:val="24"/>
          <w:szCs w:val="24"/>
        </w:rPr>
        <w:t>（３）意図的な隠ぺい等の悪質な不正が疑われる場合</w:t>
      </w:r>
    </w:p>
    <w:p w14:paraId="44838A70" w14:textId="77777777" w:rsidR="003D3059" w:rsidRDefault="003D3059" w:rsidP="00AB29DD">
      <w:pPr>
        <w:spacing w:line="187" w:lineRule="auto"/>
        <w:ind w:left="240" w:hangingChars="100" w:hanging="240"/>
        <w:rPr>
          <w:rFonts w:ascii="メイリオ" w:eastAsia="メイリオ" w:hAnsi="メイリオ"/>
          <w:sz w:val="24"/>
          <w:szCs w:val="24"/>
        </w:rPr>
      </w:pPr>
      <w:r>
        <w:rPr>
          <w:rFonts w:ascii="メイリオ" w:eastAsia="メイリオ" w:hAnsi="メイリオ" w:hint="eastAsia"/>
          <w:sz w:val="24"/>
          <w:szCs w:val="24"/>
        </w:rPr>
        <w:t>（４）上記のほか、施設等が法</w:t>
      </w:r>
      <w:r w:rsidR="00FB29E6">
        <w:rPr>
          <w:rFonts w:ascii="メイリオ" w:eastAsia="メイリオ" w:hAnsi="メイリオ" w:hint="eastAsia"/>
          <w:sz w:val="24"/>
          <w:szCs w:val="24"/>
        </w:rPr>
        <w:t>第３９条第１項各号、第４０条</w:t>
      </w:r>
      <w:r>
        <w:rPr>
          <w:rFonts w:ascii="メイリオ" w:eastAsia="メイリオ" w:hAnsi="メイリオ" w:hint="eastAsia"/>
          <w:sz w:val="24"/>
          <w:szCs w:val="24"/>
        </w:rPr>
        <w:t>第１項各号</w:t>
      </w:r>
      <w:r w:rsidR="00FB29E6">
        <w:rPr>
          <w:rFonts w:ascii="メイリオ" w:eastAsia="メイリオ" w:hAnsi="メイリオ" w:hint="eastAsia"/>
          <w:sz w:val="24"/>
          <w:szCs w:val="24"/>
        </w:rPr>
        <w:t>、第５１条第１項各号及び第５２条第１項各号</w:t>
      </w:r>
      <w:r>
        <w:rPr>
          <w:rFonts w:ascii="メイリオ" w:eastAsia="メイリオ" w:hAnsi="メイリオ" w:hint="eastAsia"/>
          <w:sz w:val="24"/>
          <w:szCs w:val="24"/>
        </w:rPr>
        <w:t>に該当することが疑われる場合</w:t>
      </w:r>
    </w:p>
    <w:p w14:paraId="0562BB50" w14:textId="77777777" w:rsidR="00076A78" w:rsidRDefault="00076A78" w:rsidP="00AB29DD">
      <w:pPr>
        <w:spacing w:line="187" w:lineRule="auto"/>
        <w:ind w:left="240" w:hangingChars="100" w:hanging="240"/>
        <w:rPr>
          <w:rFonts w:ascii="メイリオ" w:eastAsia="メイリオ" w:hAnsi="メイリオ"/>
          <w:sz w:val="24"/>
          <w:szCs w:val="24"/>
        </w:rPr>
      </w:pPr>
    </w:p>
    <w:p w14:paraId="37B8B09F" w14:textId="77777777" w:rsidR="00076A78" w:rsidRDefault="001D3B4B" w:rsidP="00076A78">
      <w:pPr>
        <w:spacing w:line="187" w:lineRule="auto"/>
        <w:ind w:leftChars="100" w:left="210"/>
        <w:rPr>
          <w:rFonts w:ascii="メイリオ" w:eastAsia="メイリオ" w:hAnsi="メイリオ"/>
          <w:sz w:val="24"/>
          <w:szCs w:val="24"/>
        </w:rPr>
      </w:pPr>
      <w:r>
        <w:rPr>
          <w:rFonts w:ascii="メイリオ" w:eastAsia="メイリオ" w:hAnsi="メイリオ" w:hint="eastAsia"/>
          <w:sz w:val="24"/>
          <w:szCs w:val="24"/>
        </w:rPr>
        <w:t>（指導</w:t>
      </w:r>
      <w:r w:rsidR="00076A78">
        <w:rPr>
          <w:rFonts w:ascii="メイリオ" w:eastAsia="メイリオ" w:hAnsi="メイリオ" w:hint="eastAsia"/>
          <w:sz w:val="24"/>
          <w:szCs w:val="24"/>
        </w:rPr>
        <w:t>監査の基準）</w:t>
      </w:r>
    </w:p>
    <w:p w14:paraId="435CA552" w14:textId="77777777" w:rsidR="00076A78" w:rsidRDefault="001D3B4B" w:rsidP="00AB29DD">
      <w:pPr>
        <w:spacing w:line="187" w:lineRule="auto"/>
        <w:ind w:left="240" w:hangingChars="100" w:hanging="240"/>
        <w:rPr>
          <w:rFonts w:ascii="メイリオ" w:eastAsia="メイリオ" w:hAnsi="メイリオ"/>
          <w:sz w:val="24"/>
          <w:szCs w:val="24"/>
        </w:rPr>
      </w:pPr>
      <w:r>
        <w:rPr>
          <w:rFonts w:ascii="メイリオ" w:eastAsia="メイリオ" w:hAnsi="メイリオ" w:hint="eastAsia"/>
          <w:sz w:val="24"/>
          <w:szCs w:val="24"/>
        </w:rPr>
        <w:t>第９条　指導</w:t>
      </w:r>
      <w:r w:rsidR="00076A78">
        <w:rPr>
          <w:rFonts w:ascii="メイリオ" w:eastAsia="メイリオ" w:hAnsi="メイリオ" w:hint="eastAsia"/>
          <w:sz w:val="24"/>
          <w:szCs w:val="24"/>
        </w:rPr>
        <w:t>監査における公平性を担保するため、着眼点、関係法令、指導内容及び指摘区分等を内容とする指導監査基準を別に定める。</w:t>
      </w:r>
    </w:p>
    <w:p w14:paraId="543F014C" w14:textId="77777777" w:rsidR="00076A78" w:rsidRPr="001D3B4B" w:rsidRDefault="00076A78" w:rsidP="00AB29DD">
      <w:pPr>
        <w:spacing w:line="187" w:lineRule="auto"/>
        <w:ind w:left="240" w:hangingChars="100" w:hanging="240"/>
        <w:rPr>
          <w:rFonts w:ascii="メイリオ" w:eastAsia="メイリオ" w:hAnsi="メイリオ"/>
          <w:sz w:val="24"/>
          <w:szCs w:val="24"/>
        </w:rPr>
      </w:pPr>
    </w:p>
    <w:p w14:paraId="10219788" w14:textId="77777777" w:rsidR="00076A78" w:rsidRDefault="001D3B4B" w:rsidP="004B627F">
      <w:pPr>
        <w:spacing w:line="187" w:lineRule="auto"/>
        <w:ind w:leftChars="100" w:left="210"/>
        <w:rPr>
          <w:rFonts w:ascii="メイリオ" w:eastAsia="メイリオ" w:hAnsi="メイリオ"/>
          <w:sz w:val="24"/>
          <w:szCs w:val="24"/>
        </w:rPr>
      </w:pPr>
      <w:r>
        <w:rPr>
          <w:rFonts w:ascii="メイリオ" w:eastAsia="メイリオ" w:hAnsi="メイリオ" w:hint="eastAsia"/>
          <w:sz w:val="24"/>
          <w:szCs w:val="24"/>
        </w:rPr>
        <w:t>（指導</w:t>
      </w:r>
      <w:r w:rsidR="00915F41">
        <w:rPr>
          <w:rFonts w:ascii="メイリオ" w:eastAsia="メイリオ" w:hAnsi="メイリオ" w:hint="eastAsia"/>
          <w:sz w:val="24"/>
          <w:szCs w:val="24"/>
        </w:rPr>
        <w:t>監査結果の通知</w:t>
      </w:r>
      <w:r w:rsidR="00076A78">
        <w:rPr>
          <w:rFonts w:ascii="メイリオ" w:eastAsia="メイリオ" w:hAnsi="メイリオ" w:hint="eastAsia"/>
          <w:sz w:val="24"/>
          <w:szCs w:val="24"/>
        </w:rPr>
        <w:t>）</w:t>
      </w:r>
    </w:p>
    <w:p w14:paraId="73BEE47D" w14:textId="77777777" w:rsidR="008F129E" w:rsidRDefault="001D3B4B" w:rsidP="008F129E">
      <w:pPr>
        <w:spacing w:line="187" w:lineRule="auto"/>
        <w:ind w:left="240" w:hangingChars="100" w:hanging="240"/>
        <w:rPr>
          <w:rFonts w:ascii="メイリオ" w:eastAsia="メイリオ" w:hAnsi="メイリオ"/>
          <w:sz w:val="24"/>
          <w:szCs w:val="24"/>
        </w:rPr>
      </w:pPr>
      <w:r>
        <w:rPr>
          <w:rFonts w:ascii="メイリオ" w:eastAsia="メイリオ" w:hAnsi="メイリオ" w:hint="eastAsia"/>
          <w:sz w:val="24"/>
          <w:szCs w:val="24"/>
        </w:rPr>
        <w:t xml:space="preserve">第１０条　</w:t>
      </w:r>
      <w:r w:rsidR="00915F41">
        <w:rPr>
          <w:rFonts w:ascii="メイリオ" w:eastAsia="メイリオ" w:hAnsi="メイリオ" w:hint="eastAsia"/>
          <w:sz w:val="24"/>
          <w:szCs w:val="24"/>
        </w:rPr>
        <w:t>指導及び監査結果の通知</w:t>
      </w:r>
      <w:r w:rsidR="008F129E">
        <w:rPr>
          <w:rFonts w:ascii="メイリオ" w:eastAsia="メイリオ" w:hAnsi="メイリオ" w:hint="eastAsia"/>
          <w:sz w:val="24"/>
          <w:szCs w:val="24"/>
        </w:rPr>
        <w:t>は、次の各号に掲げる区分にしたがって、当該各号に定める方法で通知する。</w:t>
      </w:r>
    </w:p>
    <w:p w14:paraId="7D50966D" w14:textId="77777777" w:rsidR="004B627F" w:rsidRDefault="008F129E" w:rsidP="008F129E">
      <w:pPr>
        <w:spacing w:line="187" w:lineRule="auto"/>
        <w:ind w:left="240" w:hangingChars="100" w:hanging="240"/>
        <w:rPr>
          <w:rFonts w:ascii="メイリオ" w:eastAsia="メイリオ" w:hAnsi="メイリオ"/>
          <w:sz w:val="24"/>
          <w:szCs w:val="24"/>
        </w:rPr>
      </w:pPr>
      <w:r>
        <w:rPr>
          <w:rFonts w:ascii="メイリオ" w:eastAsia="メイリオ" w:hAnsi="メイリオ" w:hint="eastAsia"/>
          <w:sz w:val="24"/>
          <w:szCs w:val="24"/>
        </w:rPr>
        <w:t>（１）実地指導の結果、改善を要すると認められた事項については、軽微なものを除き、設置者等に対して、後日、文書によって指導内容の通知を行うとともに、原則として、文書指摘事項に係る改善報告書の提出を、期限を定めて求める。</w:t>
      </w:r>
    </w:p>
    <w:p w14:paraId="17A7E017" w14:textId="77777777" w:rsidR="004B627F" w:rsidRDefault="004B627F" w:rsidP="00AB29DD">
      <w:pPr>
        <w:spacing w:line="187" w:lineRule="auto"/>
        <w:ind w:left="240" w:hangingChars="100" w:hanging="240"/>
        <w:rPr>
          <w:rFonts w:ascii="メイリオ" w:eastAsia="メイリオ" w:hAnsi="メイリオ"/>
          <w:sz w:val="24"/>
          <w:szCs w:val="24"/>
        </w:rPr>
      </w:pPr>
      <w:r>
        <w:rPr>
          <w:rFonts w:ascii="メイリオ" w:eastAsia="メイリオ" w:hAnsi="メイリオ" w:hint="eastAsia"/>
          <w:sz w:val="24"/>
          <w:szCs w:val="24"/>
        </w:rPr>
        <w:t>（２）違反の程度が軽微である場合又は違反について前号の指導を行わずとも改善が見込まれる場合は、当該事項を口頭指摘事項とし、自主的な是正又は改善を行うよう口頭により指導する。</w:t>
      </w:r>
    </w:p>
    <w:p w14:paraId="1E4C9C03" w14:textId="77777777" w:rsidR="004B627F" w:rsidRDefault="004B627F" w:rsidP="004B627F">
      <w:pPr>
        <w:spacing w:line="187" w:lineRule="auto"/>
        <w:ind w:leftChars="100" w:left="210" w:firstLineChars="100" w:firstLine="240"/>
        <w:rPr>
          <w:rFonts w:ascii="メイリオ" w:eastAsia="メイリオ" w:hAnsi="メイリオ"/>
          <w:sz w:val="24"/>
          <w:szCs w:val="24"/>
        </w:rPr>
      </w:pPr>
      <w:r>
        <w:rPr>
          <w:rFonts w:ascii="メイリオ" w:eastAsia="メイリオ" w:hAnsi="メイリオ" w:hint="eastAsia"/>
          <w:sz w:val="24"/>
          <w:szCs w:val="24"/>
        </w:rPr>
        <w:t>なお、施設等の設置者と指導の内容に関する認識を共有するため、口頭指摘事項についても指摘内容を記載した文書を交付するものとするが、改善報告書の提出は不要とする。</w:t>
      </w:r>
    </w:p>
    <w:p w14:paraId="7C09E7C4" w14:textId="77777777" w:rsidR="004B627F" w:rsidRDefault="004B627F" w:rsidP="004B627F">
      <w:pPr>
        <w:spacing w:line="187" w:lineRule="auto"/>
        <w:ind w:left="240" w:hangingChars="100" w:hanging="240"/>
        <w:rPr>
          <w:rFonts w:ascii="メイリオ" w:eastAsia="メイリオ" w:hAnsi="メイリオ"/>
          <w:sz w:val="24"/>
          <w:szCs w:val="24"/>
        </w:rPr>
      </w:pPr>
      <w:r>
        <w:rPr>
          <w:rFonts w:ascii="メイリオ" w:eastAsia="メイリオ" w:hAnsi="メイリオ" w:hint="eastAsia"/>
          <w:sz w:val="24"/>
          <w:szCs w:val="24"/>
        </w:rPr>
        <w:t>（３）法令又は通知等の違反は認められないが、法人等の運営に資するものと考えられる事</w:t>
      </w:r>
      <w:r>
        <w:rPr>
          <w:rFonts w:ascii="メイリオ" w:eastAsia="メイリオ" w:hAnsi="メイリオ" w:hint="eastAsia"/>
          <w:sz w:val="24"/>
          <w:szCs w:val="24"/>
        </w:rPr>
        <w:lastRenderedPageBreak/>
        <w:t>項については、当該事項を助言事項とし口頭により伝達し、口頭指摘事項と同様に文書を交付するものとする。</w:t>
      </w:r>
    </w:p>
    <w:p w14:paraId="230D51C0" w14:textId="77777777" w:rsidR="004B627F" w:rsidRDefault="004B627F" w:rsidP="004B627F">
      <w:pPr>
        <w:spacing w:line="187" w:lineRule="auto"/>
        <w:ind w:left="240" w:hangingChars="100" w:hanging="240"/>
        <w:rPr>
          <w:rFonts w:ascii="メイリオ" w:eastAsia="メイリオ" w:hAnsi="メイリオ"/>
          <w:sz w:val="24"/>
          <w:szCs w:val="24"/>
        </w:rPr>
      </w:pPr>
    </w:p>
    <w:p w14:paraId="5105FCDA" w14:textId="77777777" w:rsidR="004B627F" w:rsidRDefault="004B627F" w:rsidP="004B627F">
      <w:pPr>
        <w:spacing w:line="187" w:lineRule="auto"/>
        <w:ind w:leftChars="100" w:left="210"/>
        <w:rPr>
          <w:rFonts w:ascii="メイリオ" w:eastAsia="メイリオ" w:hAnsi="メイリオ"/>
          <w:sz w:val="24"/>
          <w:szCs w:val="24"/>
        </w:rPr>
      </w:pPr>
      <w:r>
        <w:rPr>
          <w:rFonts w:ascii="メイリオ" w:eastAsia="メイリオ" w:hAnsi="メイリオ" w:hint="eastAsia"/>
          <w:sz w:val="24"/>
          <w:szCs w:val="24"/>
        </w:rPr>
        <w:t>（改善勧告等）</w:t>
      </w:r>
    </w:p>
    <w:p w14:paraId="6DC229AF" w14:textId="77777777" w:rsidR="004B627F" w:rsidRDefault="001D3B4B" w:rsidP="004B627F">
      <w:pPr>
        <w:spacing w:line="187" w:lineRule="auto"/>
        <w:ind w:left="240" w:hangingChars="100" w:hanging="240"/>
        <w:rPr>
          <w:rFonts w:ascii="メイリオ" w:eastAsia="メイリオ" w:hAnsi="メイリオ"/>
          <w:sz w:val="24"/>
          <w:szCs w:val="24"/>
        </w:rPr>
      </w:pPr>
      <w:r>
        <w:rPr>
          <w:rFonts w:ascii="メイリオ" w:eastAsia="メイリオ" w:hAnsi="メイリオ" w:hint="eastAsia"/>
          <w:sz w:val="24"/>
          <w:szCs w:val="24"/>
        </w:rPr>
        <w:t>第１１条　指導</w:t>
      </w:r>
      <w:r w:rsidR="004B627F">
        <w:rPr>
          <w:rFonts w:ascii="メイリオ" w:eastAsia="メイリオ" w:hAnsi="メイリオ" w:hint="eastAsia"/>
          <w:sz w:val="24"/>
          <w:szCs w:val="24"/>
        </w:rPr>
        <w:t>監査にあっては、施設</w:t>
      </w:r>
      <w:r w:rsidR="00915F41">
        <w:rPr>
          <w:rFonts w:ascii="メイリオ" w:eastAsia="メイリオ" w:hAnsi="メイリオ" w:hint="eastAsia"/>
          <w:sz w:val="24"/>
          <w:szCs w:val="24"/>
        </w:rPr>
        <w:t>等</w:t>
      </w:r>
      <w:r w:rsidR="004B627F">
        <w:rPr>
          <w:rFonts w:ascii="メイリオ" w:eastAsia="メイリオ" w:hAnsi="メイリオ" w:hint="eastAsia"/>
          <w:sz w:val="24"/>
          <w:szCs w:val="24"/>
        </w:rPr>
        <w:t>に確認基準違反等が認められた</w:t>
      </w:r>
      <w:r w:rsidR="008F129E">
        <w:rPr>
          <w:rFonts w:ascii="メイリオ" w:eastAsia="メイリオ" w:hAnsi="メイリオ" w:hint="eastAsia"/>
          <w:sz w:val="24"/>
          <w:szCs w:val="24"/>
        </w:rPr>
        <w:t>場合、必要に応じて認可</w:t>
      </w:r>
      <w:r w:rsidR="00915F41">
        <w:rPr>
          <w:rFonts w:ascii="メイリオ" w:eastAsia="メイリオ" w:hAnsi="メイリオ" w:hint="eastAsia"/>
          <w:sz w:val="24"/>
          <w:szCs w:val="24"/>
        </w:rPr>
        <w:t>権者</w:t>
      </w:r>
      <w:r w:rsidR="008F129E">
        <w:rPr>
          <w:rFonts w:ascii="メイリオ" w:eastAsia="メイリオ" w:hAnsi="メイリオ" w:hint="eastAsia"/>
          <w:sz w:val="24"/>
          <w:szCs w:val="24"/>
        </w:rPr>
        <w:t>と連携を図りながら、</w:t>
      </w:r>
      <w:r w:rsidR="004B627F">
        <w:rPr>
          <w:rFonts w:ascii="メイリオ" w:eastAsia="メイリオ" w:hAnsi="メイリオ" w:hint="eastAsia"/>
          <w:sz w:val="24"/>
          <w:szCs w:val="24"/>
        </w:rPr>
        <w:t>法第３９条又は第５１条の規定に基づき、期限を定めて施設等の設置者に対して必要な改善を勧告する。</w:t>
      </w:r>
    </w:p>
    <w:p w14:paraId="4CC60D65" w14:textId="77777777" w:rsidR="004B627F" w:rsidRPr="001D3B4B" w:rsidRDefault="004B627F" w:rsidP="004B627F">
      <w:pPr>
        <w:spacing w:line="187" w:lineRule="auto"/>
        <w:ind w:left="240" w:hangingChars="100" w:hanging="240"/>
        <w:rPr>
          <w:rFonts w:ascii="メイリオ" w:eastAsia="メイリオ" w:hAnsi="メイリオ"/>
          <w:sz w:val="24"/>
          <w:szCs w:val="24"/>
        </w:rPr>
      </w:pPr>
    </w:p>
    <w:p w14:paraId="64FCA80B" w14:textId="77777777" w:rsidR="004B627F" w:rsidRDefault="004B627F" w:rsidP="003A27DB">
      <w:pPr>
        <w:spacing w:line="187" w:lineRule="auto"/>
        <w:ind w:leftChars="100" w:left="210"/>
        <w:rPr>
          <w:rFonts w:ascii="メイリオ" w:eastAsia="メイリオ" w:hAnsi="メイリオ"/>
          <w:sz w:val="24"/>
          <w:szCs w:val="24"/>
        </w:rPr>
      </w:pPr>
      <w:r>
        <w:rPr>
          <w:rFonts w:ascii="メイリオ" w:eastAsia="メイリオ" w:hAnsi="メイリオ" w:hint="eastAsia"/>
          <w:sz w:val="24"/>
          <w:szCs w:val="24"/>
        </w:rPr>
        <w:t>（情報共有等）</w:t>
      </w:r>
    </w:p>
    <w:p w14:paraId="4BC78B5B" w14:textId="7F95173D" w:rsidR="004B627F" w:rsidRDefault="001D3B4B" w:rsidP="004B627F">
      <w:pPr>
        <w:spacing w:line="187" w:lineRule="auto"/>
        <w:ind w:left="240" w:hangingChars="100" w:hanging="240"/>
        <w:rPr>
          <w:rFonts w:ascii="メイリオ" w:eastAsia="メイリオ" w:hAnsi="メイリオ"/>
          <w:sz w:val="24"/>
          <w:szCs w:val="24"/>
        </w:rPr>
      </w:pPr>
      <w:r>
        <w:rPr>
          <w:rFonts w:ascii="メイリオ" w:eastAsia="メイリオ" w:hAnsi="メイリオ" w:hint="eastAsia"/>
          <w:sz w:val="24"/>
          <w:szCs w:val="24"/>
        </w:rPr>
        <w:t>第１２条　指導</w:t>
      </w:r>
      <w:r w:rsidR="004B627F">
        <w:rPr>
          <w:rFonts w:ascii="メイリオ" w:eastAsia="メイリオ" w:hAnsi="メイリオ" w:hint="eastAsia"/>
          <w:sz w:val="24"/>
          <w:szCs w:val="24"/>
        </w:rPr>
        <w:t>監査結果の通知、行政上の措置及び不正利得の徴収の内容並びに改善報告書の概要については、必要に応じて認可権者等に対して情報</w:t>
      </w:r>
      <w:r w:rsidR="00E01D96">
        <w:rPr>
          <w:rFonts w:ascii="メイリオ" w:eastAsia="メイリオ" w:hAnsi="メイリオ" w:hint="eastAsia"/>
          <w:sz w:val="24"/>
          <w:szCs w:val="24"/>
        </w:rPr>
        <w:t>提供</w:t>
      </w:r>
      <w:r w:rsidR="004B627F">
        <w:rPr>
          <w:rFonts w:ascii="メイリオ" w:eastAsia="メイリオ" w:hAnsi="メイリオ" w:hint="eastAsia"/>
          <w:sz w:val="24"/>
          <w:szCs w:val="24"/>
        </w:rPr>
        <w:t>を行うものとする。</w:t>
      </w:r>
    </w:p>
    <w:p w14:paraId="413A0856" w14:textId="77777777" w:rsidR="003A27DB" w:rsidRPr="00E01D96" w:rsidRDefault="003A27DB" w:rsidP="004B627F">
      <w:pPr>
        <w:spacing w:line="187" w:lineRule="auto"/>
        <w:ind w:left="240" w:hangingChars="100" w:hanging="240"/>
        <w:rPr>
          <w:rFonts w:ascii="メイリオ" w:eastAsia="メイリオ" w:hAnsi="メイリオ"/>
          <w:sz w:val="24"/>
          <w:szCs w:val="24"/>
        </w:rPr>
      </w:pPr>
    </w:p>
    <w:p w14:paraId="6A5EA2C2" w14:textId="77777777" w:rsidR="003A27DB" w:rsidRDefault="003A27DB" w:rsidP="003A27DB">
      <w:pPr>
        <w:spacing w:line="187" w:lineRule="auto"/>
        <w:ind w:leftChars="100" w:left="210"/>
        <w:rPr>
          <w:rFonts w:ascii="メイリオ" w:eastAsia="メイリオ" w:hAnsi="メイリオ"/>
          <w:sz w:val="24"/>
          <w:szCs w:val="24"/>
        </w:rPr>
      </w:pPr>
      <w:r>
        <w:rPr>
          <w:rFonts w:ascii="メイリオ" w:eastAsia="メイリオ" w:hAnsi="メイリオ" w:hint="eastAsia"/>
          <w:sz w:val="24"/>
          <w:szCs w:val="24"/>
        </w:rPr>
        <w:t>（その他）</w:t>
      </w:r>
    </w:p>
    <w:p w14:paraId="4B96CC4F" w14:textId="77777777" w:rsidR="003A27DB" w:rsidRDefault="003A27DB" w:rsidP="004B627F">
      <w:pPr>
        <w:spacing w:line="187" w:lineRule="auto"/>
        <w:ind w:left="240" w:hangingChars="100" w:hanging="240"/>
        <w:rPr>
          <w:rFonts w:ascii="メイリオ" w:eastAsia="メイリオ" w:hAnsi="メイリオ"/>
          <w:sz w:val="24"/>
          <w:szCs w:val="24"/>
        </w:rPr>
      </w:pPr>
      <w:r>
        <w:rPr>
          <w:rFonts w:ascii="メイリオ" w:eastAsia="メイリオ" w:hAnsi="メイリオ" w:hint="eastAsia"/>
          <w:sz w:val="24"/>
          <w:szCs w:val="24"/>
        </w:rPr>
        <w:t>第１３条　この要綱に定めるもののほか、必要な事項は別に定める。</w:t>
      </w:r>
    </w:p>
    <w:p w14:paraId="7328D8C0" w14:textId="77777777" w:rsidR="003A27DB" w:rsidRDefault="003A27DB" w:rsidP="004B627F">
      <w:pPr>
        <w:spacing w:line="187" w:lineRule="auto"/>
        <w:ind w:left="240" w:hangingChars="100" w:hanging="240"/>
        <w:rPr>
          <w:rFonts w:ascii="メイリオ" w:eastAsia="メイリオ" w:hAnsi="メイリオ"/>
          <w:sz w:val="24"/>
          <w:szCs w:val="24"/>
        </w:rPr>
      </w:pPr>
    </w:p>
    <w:p w14:paraId="011026BB" w14:textId="77777777" w:rsidR="003A27DB" w:rsidRDefault="003A27DB" w:rsidP="003A27DB">
      <w:pPr>
        <w:spacing w:line="187" w:lineRule="auto"/>
        <w:ind w:leftChars="100" w:left="210" w:firstLineChars="100" w:firstLine="240"/>
        <w:rPr>
          <w:rFonts w:ascii="メイリオ" w:eastAsia="メイリオ" w:hAnsi="メイリオ"/>
          <w:sz w:val="24"/>
          <w:szCs w:val="24"/>
        </w:rPr>
      </w:pPr>
      <w:r>
        <w:rPr>
          <w:rFonts w:ascii="メイリオ" w:eastAsia="メイリオ" w:hAnsi="メイリオ" w:hint="eastAsia"/>
          <w:sz w:val="24"/>
          <w:szCs w:val="24"/>
        </w:rPr>
        <w:t>附　則</w:t>
      </w:r>
    </w:p>
    <w:p w14:paraId="63AA737A" w14:textId="17142852" w:rsidR="003A27DB" w:rsidRPr="00076A78" w:rsidRDefault="007F1067" w:rsidP="003A27DB">
      <w:pPr>
        <w:spacing w:line="187" w:lineRule="auto"/>
        <w:ind w:leftChars="100" w:left="210"/>
        <w:rPr>
          <w:rFonts w:ascii="メイリオ" w:eastAsia="メイリオ" w:hAnsi="メイリオ"/>
          <w:sz w:val="24"/>
          <w:szCs w:val="24"/>
        </w:rPr>
      </w:pPr>
      <w:r>
        <w:rPr>
          <w:rFonts w:ascii="メイリオ" w:eastAsia="メイリオ" w:hAnsi="メイリオ" w:hint="eastAsia"/>
          <w:sz w:val="24"/>
          <w:szCs w:val="24"/>
        </w:rPr>
        <w:t>この要綱は、令和５年４月１</w:t>
      </w:r>
      <w:bookmarkStart w:id="0" w:name="_GoBack"/>
      <w:bookmarkEnd w:id="0"/>
      <w:r w:rsidR="003A27DB">
        <w:rPr>
          <w:rFonts w:ascii="メイリオ" w:eastAsia="メイリオ" w:hAnsi="メイリオ" w:hint="eastAsia"/>
          <w:sz w:val="24"/>
          <w:szCs w:val="24"/>
        </w:rPr>
        <w:t>日から施行する。</w:t>
      </w:r>
    </w:p>
    <w:sectPr w:rsidR="003A27DB" w:rsidRPr="00076A78" w:rsidSect="00A82E01">
      <w:pgSz w:w="11906" w:h="16838"/>
      <w:pgMar w:top="1440" w:right="1077" w:bottom="1440" w:left="1077"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3706D7" w14:textId="77777777" w:rsidR="0057298E" w:rsidRDefault="0057298E" w:rsidP="00A82E01">
      <w:r>
        <w:separator/>
      </w:r>
    </w:p>
  </w:endnote>
  <w:endnote w:type="continuationSeparator" w:id="0">
    <w:p w14:paraId="1DDB7C19" w14:textId="77777777" w:rsidR="0057298E" w:rsidRDefault="0057298E" w:rsidP="00A82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E9F3F3" w14:textId="77777777" w:rsidR="0057298E" w:rsidRDefault="0057298E" w:rsidP="00A82E01">
      <w:r>
        <w:separator/>
      </w:r>
    </w:p>
  </w:footnote>
  <w:footnote w:type="continuationSeparator" w:id="0">
    <w:p w14:paraId="32598D3E" w14:textId="77777777" w:rsidR="0057298E" w:rsidRDefault="0057298E" w:rsidP="00A82E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6B8"/>
    <w:rsid w:val="00010307"/>
    <w:rsid w:val="00026E59"/>
    <w:rsid w:val="00076A78"/>
    <w:rsid w:val="00106872"/>
    <w:rsid w:val="001D3B4B"/>
    <w:rsid w:val="003406C9"/>
    <w:rsid w:val="00364ABD"/>
    <w:rsid w:val="003A27DB"/>
    <w:rsid w:val="003D3059"/>
    <w:rsid w:val="0040437C"/>
    <w:rsid w:val="004B627F"/>
    <w:rsid w:val="00532735"/>
    <w:rsid w:val="0057298E"/>
    <w:rsid w:val="00585C46"/>
    <w:rsid w:val="006516B8"/>
    <w:rsid w:val="006A0009"/>
    <w:rsid w:val="006E5D79"/>
    <w:rsid w:val="00732A97"/>
    <w:rsid w:val="007E689F"/>
    <w:rsid w:val="007F1067"/>
    <w:rsid w:val="0080085F"/>
    <w:rsid w:val="008F129E"/>
    <w:rsid w:val="00915F41"/>
    <w:rsid w:val="009340BF"/>
    <w:rsid w:val="009945A6"/>
    <w:rsid w:val="00A41F8C"/>
    <w:rsid w:val="00A74ACB"/>
    <w:rsid w:val="00A82E01"/>
    <w:rsid w:val="00AB29DD"/>
    <w:rsid w:val="00AB4A4D"/>
    <w:rsid w:val="00B32939"/>
    <w:rsid w:val="00DB7DB2"/>
    <w:rsid w:val="00E01D96"/>
    <w:rsid w:val="00E35B7B"/>
    <w:rsid w:val="00E84B15"/>
    <w:rsid w:val="00F70B68"/>
    <w:rsid w:val="00FB29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4C35931"/>
  <w15:chartTrackingRefBased/>
  <w15:docId w15:val="{29F93279-D513-4A21-B778-5B244D21B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2E01"/>
    <w:pPr>
      <w:tabs>
        <w:tab w:val="center" w:pos="4252"/>
        <w:tab w:val="right" w:pos="8504"/>
      </w:tabs>
      <w:snapToGrid w:val="0"/>
    </w:pPr>
  </w:style>
  <w:style w:type="character" w:customStyle="1" w:styleId="a4">
    <w:name w:val="ヘッダー (文字)"/>
    <w:basedOn w:val="a0"/>
    <w:link w:val="a3"/>
    <w:uiPriority w:val="99"/>
    <w:rsid w:val="00A82E01"/>
  </w:style>
  <w:style w:type="paragraph" w:styleId="a5">
    <w:name w:val="footer"/>
    <w:basedOn w:val="a"/>
    <w:link w:val="a6"/>
    <w:uiPriority w:val="99"/>
    <w:unhideWhenUsed/>
    <w:rsid w:val="00A82E01"/>
    <w:pPr>
      <w:tabs>
        <w:tab w:val="center" w:pos="4252"/>
        <w:tab w:val="right" w:pos="8504"/>
      </w:tabs>
      <w:snapToGrid w:val="0"/>
    </w:pPr>
  </w:style>
  <w:style w:type="character" w:customStyle="1" w:styleId="a6">
    <w:name w:val="フッター (文字)"/>
    <w:basedOn w:val="a0"/>
    <w:link w:val="a5"/>
    <w:uiPriority w:val="99"/>
    <w:rsid w:val="00A82E01"/>
  </w:style>
  <w:style w:type="character" w:styleId="a7">
    <w:name w:val="annotation reference"/>
    <w:basedOn w:val="a0"/>
    <w:uiPriority w:val="99"/>
    <w:semiHidden/>
    <w:unhideWhenUsed/>
    <w:rsid w:val="00732A97"/>
    <w:rPr>
      <w:sz w:val="18"/>
      <w:szCs w:val="18"/>
    </w:rPr>
  </w:style>
  <w:style w:type="paragraph" w:styleId="a8">
    <w:name w:val="annotation text"/>
    <w:basedOn w:val="a"/>
    <w:link w:val="a9"/>
    <w:uiPriority w:val="99"/>
    <w:semiHidden/>
    <w:unhideWhenUsed/>
    <w:rsid w:val="00732A97"/>
    <w:pPr>
      <w:jc w:val="left"/>
    </w:pPr>
  </w:style>
  <w:style w:type="character" w:customStyle="1" w:styleId="a9">
    <w:name w:val="コメント文字列 (文字)"/>
    <w:basedOn w:val="a0"/>
    <w:link w:val="a8"/>
    <w:uiPriority w:val="99"/>
    <w:semiHidden/>
    <w:rsid w:val="00732A97"/>
  </w:style>
  <w:style w:type="paragraph" w:styleId="aa">
    <w:name w:val="annotation subject"/>
    <w:basedOn w:val="a8"/>
    <w:next w:val="a8"/>
    <w:link w:val="ab"/>
    <w:uiPriority w:val="99"/>
    <w:semiHidden/>
    <w:unhideWhenUsed/>
    <w:rsid w:val="00732A97"/>
    <w:rPr>
      <w:b/>
      <w:bCs/>
    </w:rPr>
  </w:style>
  <w:style w:type="character" w:customStyle="1" w:styleId="ab">
    <w:name w:val="コメント内容 (文字)"/>
    <w:basedOn w:val="a9"/>
    <w:link w:val="aa"/>
    <w:uiPriority w:val="99"/>
    <w:semiHidden/>
    <w:rsid w:val="00732A97"/>
    <w:rPr>
      <w:b/>
      <w:bCs/>
    </w:rPr>
  </w:style>
  <w:style w:type="paragraph" w:styleId="ac">
    <w:name w:val="Balloon Text"/>
    <w:basedOn w:val="a"/>
    <w:link w:val="ad"/>
    <w:uiPriority w:val="99"/>
    <w:semiHidden/>
    <w:unhideWhenUsed/>
    <w:rsid w:val="00732A9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32A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1C319-9075-4462-8764-9DA15447A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3</Pages>
  <Words>332</Words>
  <Characters>1896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2224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窪内　利奈</dc:creator>
  <cp:keywords/>
  <dc:description/>
  <cp:lastModifiedBy>窪内　利奈</cp:lastModifiedBy>
  <cp:revision>19</cp:revision>
  <dcterms:created xsi:type="dcterms:W3CDTF">2022-06-13T08:23:00Z</dcterms:created>
  <dcterms:modified xsi:type="dcterms:W3CDTF">2023-02-08T05:52:00Z</dcterms:modified>
</cp:coreProperties>
</file>