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10236" w:type="dxa"/>
        <w:tblInd w:w="-885" w:type="dxa"/>
        <w:tblLook w:val="04A0" w:firstRow="1" w:lastRow="0" w:firstColumn="1" w:lastColumn="0" w:noHBand="0" w:noVBand="1"/>
      </w:tblPr>
      <w:tblGrid>
        <w:gridCol w:w="2250"/>
        <w:gridCol w:w="7986"/>
      </w:tblGrid>
      <w:tr w:rsidR="00F766AE" w14:paraId="0126D3DD" w14:textId="77777777" w:rsidTr="00F76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56C1AB3" w14:textId="77777777" w:rsidR="00F766AE" w:rsidRPr="0068255A" w:rsidRDefault="00F766AE" w:rsidP="00F62760">
            <w:pPr>
              <w:jc w:val="center"/>
              <w:rPr>
                <w:rFonts w:ascii="Meiryo UI" w:eastAsia="Meiryo UI" w:hAnsi="Meiryo UI"/>
                <w:sz w:val="24"/>
                <w:szCs w:val="24"/>
              </w:rPr>
            </w:pPr>
            <w:r w:rsidRPr="0068255A">
              <w:rPr>
                <w:rFonts w:ascii="Meiryo UI" w:eastAsia="Meiryo UI" w:hAnsi="Meiryo UI"/>
                <w:sz w:val="24"/>
                <w:szCs w:val="24"/>
              </w:rPr>
              <w:t>事業所名</w:t>
            </w:r>
          </w:p>
        </w:tc>
        <w:tc>
          <w:tcPr>
            <w:tcW w:w="7986" w:type="dxa"/>
          </w:tcPr>
          <w:p w14:paraId="0F49113C" w14:textId="77777777" w:rsidR="00F766AE" w:rsidRDefault="00F766AE" w:rsidP="00F62760">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F766AE" w14:paraId="6AD8C23F" w14:textId="77777777" w:rsidTr="00F766AE">
        <w:tc>
          <w:tcPr>
            <w:cnfStyle w:val="001000000000" w:firstRow="0" w:lastRow="0" w:firstColumn="1" w:lastColumn="0" w:oddVBand="0" w:evenVBand="0" w:oddHBand="0" w:evenHBand="0" w:firstRowFirstColumn="0" w:firstRowLastColumn="0" w:lastRowFirstColumn="0" w:lastRowLastColumn="0"/>
            <w:tcW w:w="2250" w:type="dxa"/>
          </w:tcPr>
          <w:p w14:paraId="499A6714" w14:textId="77777777" w:rsidR="00F766AE" w:rsidRPr="00562741" w:rsidRDefault="00F766AE" w:rsidP="00F62760">
            <w:pPr>
              <w:jc w:val="center"/>
              <w:rPr>
                <w:rFonts w:ascii="Meiryo UI" w:eastAsia="Meiryo UI" w:hAnsi="Meiryo UI"/>
                <w:sz w:val="24"/>
                <w:szCs w:val="24"/>
              </w:rPr>
            </w:pPr>
            <w:r w:rsidRPr="0068255A">
              <w:rPr>
                <w:rFonts w:ascii="Meiryo UI" w:eastAsia="Meiryo UI" w:hAnsi="Meiryo UI"/>
                <w:sz w:val="24"/>
                <w:szCs w:val="24"/>
              </w:rPr>
              <w:t>点検者職氏名</w:t>
            </w:r>
          </w:p>
        </w:tc>
        <w:tc>
          <w:tcPr>
            <w:tcW w:w="7986" w:type="dxa"/>
          </w:tcPr>
          <w:p w14:paraId="43714109" w14:textId="77777777" w:rsidR="00F766AE" w:rsidRDefault="00F766AE" w:rsidP="00F62760">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F766AE" w14:paraId="43F01682" w14:textId="77777777" w:rsidTr="00F766AE">
        <w:tc>
          <w:tcPr>
            <w:cnfStyle w:val="001000000000" w:firstRow="0" w:lastRow="0" w:firstColumn="1" w:lastColumn="0" w:oddVBand="0" w:evenVBand="0" w:oddHBand="0" w:evenHBand="0" w:firstRowFirstColumn="0" w:firstRowLastColumn="0" w:lastRowFirstColumn="0" w:lastRowLastColumn="0"/>
            <w:tcW w:w="2250" w:type="dxa"/>
          </w:tcPr>
          <w:p w14:paraId="18A0CBC6" w14:textId="77777777" w:rsidR="00F766AE" w:rsidRPr="0068255A" w:rsidRDefault="00F766AE" w:rsidP="00F62760">
            <w:pPr>
              <w:jc w:val="center"/>
              <w:rPr>
                <w:rFonts w:ascii="Meiryo UI" w:eastAsia="Meiryo UI" w:hAnsi="Meiryo UI"/>
                <w:sz w:val="24"/>
                <w:szCs w:val="24"/>
              </w:rPr>
            </w:pPr>
            <w:r w:rsidRPr="0068255A">
              <w:rPr>
                <w:rFonts w:ascii="Meiryo UI" w:eastAsia="Meiryo UI" w:hAnsi="Meiryo UI"/>
                <w:sz w:val="24"/>
                <w:szCs w:val="24"/>
              </w:rPr>
              <w:t>点検年月日</w:t>
            </w:r>
          </w:p>
        </w:tc>
        <w:tc>
          <w:tcPr>
            <w:tcW w:w="7986" w:type="dxa"/>
          </w:tcPr>
          <w:p w14:paraId="6BB61928" w14:textId="77777777" w:rsidR="00F766AE" w:rsidRDefault="00F766AE" w:rsidP="00F62760">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Pr>
                <w:rFonts w:ascii="Meiryo UI" w:eastAsia="Meiryo UI" w:hAnsi="Meiryo UI" w:hint="eastAsia"/>
                <w:sz w:val="28"/>
                <w:szCs w:val="28"/>
              </w:rPr>
              <w:t xml:space="preserve">　　　　　　年　　　　月　　　　日</w:t>
            </w:r>
          </w:p>
        </w:tc>
      </w:tr>
      <w:tr w:rsidR="00F766AE" w:rsidRPr="008E3C5F" w14:paraId="41572570" w14:textId="77777777" w:rsidTr="00F766AE">
        <w:trPr>
          <w:trHeight w:val="1089"/>
        </w:trPr>
        <w:tc>
          <w:tcPr>
            <w:cnfStyle w:val="001000000000" w:firstRow="0" w:lastRow="0" w:firstColumn="1" w:lastColumn="0" w:oddVBand="0" w:evenVBand="0" w:oddHBand="0" w:evenHBand="0" w:firstRowFirstColumn="0" w:firstRowLastColumn="0" w:lastRowFirstColumn="0" w:lastRowLastColumn="0"/>
            <w:tcW w:w="10236" w:type="dxa"/>
            <w:gridSpan w:val="2"/>
          </w:tcPr>
          <w:p w14:paraId="6C9C402E" w14:textId="77777777" w:rsidR="00F766AE" w:rsidRPr="008E3C5F" w:rsidRDefault="00F766AE" w:rsidP="00F62760">
            <w:pPr>
              <w:rPr>
                <w:rFonts w:ascii="Meiryo UI" w:eastAsia="Meiryo UI" w:hAnsi="Meiryo UI"/>
                <w:sz w:val="20"/>
                <w:szCs w:val="20"/>
              </w:rPr>
            </w:pPr>
            <w:r w:rsidRPr="008E3C5F">
              <w:rPr>
                <w:rFonts w:ascii="Meiryo UI" w:eastAsia="Meiryo UI" w:hAnsi="Meiryo UI" w:hint="eastAsia"/>
                <w:b w:val="0"/>
                <w:sz w:val="20"/>
                <w:szCs w:val="20"/>
              </w:rPr>
              <w:t>各項目を確認書類により点検し、確認事項</w:t>
            </w:r>
            <w:r>
              <w:rPr>
                <w:rFonts w:ascii="Meiryo UI" w:eastAsia="Meiryo UI" w:hAnsi="Meiryo UI" w:hint="eastAsia"/>
                <w:b w:val="0"/>
                <w:sz w:val="20"/>
                <w:szCs w:val="20"/>
              </w:rPr>
              <w:t>の内容を満たしているものには「適」、そうでないものには「不適」、</w:t>
            </w:r>
            <w:r w:rsidRPr="008E3C5F">
              <w:rPr>
                <w:rFonts w:ascii="Meiryo UI" w:eastAsia="Meiryo UI" w:hAnsi="Meiryo UI" w:hint="eastAsia"/>
                <w:b w:val="0"/>
                <w:sz w:val="20"/>
                <w:szCs w:val="20"/>
              </w:rPr>
              <w:t>にチェックをしてください。</w:t>
            </w:r>
            <w:r>
              <w:rPr>
                <w:rFonts w:ascii="Meiryo UI" w:eastAsia="Meiryo UI" w:hAnsi="Meiryo UI" w:hint="eastAsia"/>
                <w:b w:val="0"/>
                <w:sz w:val="20"/>
                <w:szCs w:val="20"/>
              </w:rPr>
              <w:t>該当しない場合は未記入のままにしてください。</w:t>
            </w:r>
          </w:p>
        </w:tc>
      </w:tr>
    </w:tbl>
    <w:p w14:paraId="7D159052" w14:textId="77777777" w:rsidR="00F766AE" w:rsidRDefault="00F766AE"/>
    <w:tbl>
      <w:tblPr>
        <w:tblStyle w:val="1"/>
        <w:tblW w:w="10207" w:type="dxa"/>
        <w:tblInd w:w="-856" w:type="dxa"/>
        <w:tblLook w:val="04A0" w:firstRow="1" w:lastRow="0" w:firstColumn="1" w:lastColumn="0" w:noHBand="0" w:noVBand="1"/>
      </w:tblPr>
      <w:tblGrid>
        <w:gridCol w:w="1501"/>
        <w:gridCol w:w="2560"/>
        <w:gridCol w:w="1945"/>
        <w:gridCol w:w="2444"/>
        <w:gridCol w:w="1757"/>
      </w:tblGrid>
      <w:tr w:rsidR="00C1737B" w14:paraId="043DBF52" w14:textId="77777777" w:rsidTr="00690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7" w:type="dxa"/>
            <w:gridSpan w:val="5"/>
          </w:tcPr>
          <w:p w14:paraId="489E8414" w14:textId="77777777" w:rsidR="00C1737B" w:rsidRDefault="009A27C5">
            <w:pPr>
              <w:jc w:val="center"/>
              <w:rPr>
                <w:rFonts w:ascii="Meiryo UI" w:eastAsia="Meiryo UI" w:hAnsi="Meiryo UI"/>
                <w:sz w:val="28"/>
                <w:szCs w:val="28"/>
              </w:rPr>
            </w:pPr>
            <w:r>
              <w:rPr>
                <w:rFonts w:ascii="Meiryo UI" w:eastAsia="Meiryo UI" w:hAnsi="Meiryo UI" w:hint="eastAsia"/>
                <w:sz w:val="28"/>
                <w:szCs w:val="28"/>
              </w:rPr>
              <w:t>個別サービスの質に関する事項</w:t>
            </w:r>
          </w:p>
        </w:tc>
      </w:tr>
      <w:tr w:rsidR="00C1737B" w14:paraId="670C9437" w14:textId="77777777" w:rsidTr="00F766AE">
        <w:trPr>
          <w:trHeight w:val="488"/>
        </w:trPr>
        <w:tc>
          <w:tcPr>
            <w:cnfStyle w:val="001000000000" w:firstRow="0" w:lastRow="0" w:firstColumn="1" w:lastColumn="0" w:oddVBand="0" w:evenVBand="0" w:oddHBand="0" w:evenHBand="0" w:firstRowFirstColumn="0" w:firstRowLastColumn="0" w:lastRowFirstColumn="0" w:lastRowLastColumn="0"/>
            <w:tcW w:w="4061" w:type="dxa"/>
            <w:gridSpan w:val="2"/>
          </w:tcPr>
          <w:p w14:paraId="4FE16E47" w14:textId="77777777" w:rsidR="00C1737B" w:rsidRDefault="009A27C5">
            <w:pPr>
              <w:jc w:val="center"/>
              <w:rPr>
                <w:rFonts w:ascii="Meiryo UI" w:eastAsia="Meiryo UI" w:hAnsi="Meiryo UI"/>
                <w:sz w:val="24"/>
                <w:szCs w:val="24"/>
              </w:rPr>
            </w:pPr>
            <w:r>
              <w:rPr>
                <w:rFonts w:ascii="Meiryo UI" w:eastAsia="Meiryo UI" w:hAnsi="Meiryo UI" w:hint="eastAsia"/>
                <w:sz w:val="24"/>
                <w:szCs w:val="24"/>
              </w:rPr>
              <w:t>確認項目</w:t>
            </w:r>
          </w:p>
        </w:tc>
        <w:tc>
          <w:tcPr>
            <w:tcW w:w="1945" w:type="dxa"/>
          </w:tcPr>
          <w:p w14:paraId="16506A32"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444" w:type="dxa"/>
          </w:tcPr>
          <w:p w14:paraId="2606AFD2"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確認文書</w:t>
            </w:r>
          </w:p>
        </w:tc>
        <w:tc>
          <w:tcPr>
            <w:tcW w:w="1757" w:type="dxa"/>
          </w:tcPr>
          <w:p w14:paraId="6993D2D8"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C1737B" w14:paraId="5F943C99"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val="restart"/>
          </w:tcPr>
          <w:p w14:paraId="689EE376"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設備</w:t>
            </w:r>
          </w:p>
          <w:p w14:paraId="32890BC5"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（第233条、第257条）</w:t>
            </w:r>
          </w:p>
          <w:p w14:paraId="4E955F9B" w14:textId="77777777" w:rsidR="00C1737B" w:rsidRDefault="00C1737B">
            <w:pPr>
              <w:spacing w:line="240" w:lineRule="exact"/>
              <w:jc w:val="left"/>
              <w:rPr>
                <w:rFonts w:ascii="Meiryo UI" w:eastAsia="Meiryo UI" w:hAnsi="Meiryo UI"/>
              </w:rPr>
            </w:pPr>
          </w:p>
        </w:tc>
        <w:tc>
          <w:tcPr>
            <w:tcW w:w="2560" w:type="dxa"/>
          </w:tcPr>
          <w:p w14:paraId="53818B62"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指定申請時（更新時含む）又は直近の変更届の平面図に合致しているか【目視】</w:t>
            </w:r>
          </w:p>
        </w:tc>
        <w:tc>
          <w:tcPr>
            <w:tcW w:w="1945" w:type="dxa"/>
          </w:tcPr>
          <w:p w14:paraId="2BCD12C8" w14:textId="55D8CE07" w:rsidR="00C1737B" w:rsidRDefault="00CC284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7682586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9A27C5">
              <w:rPr>
                <w:rFonts w:ascii="ＭＳ ゴシック" w:eastAsia="ＭＳ ゴシック" w:hAnsi="ＭＳ ゴシック" w:hint="eastAsia"/>
                <w:sz w:val="20"/>
                <w:szCs w:val="20"/>
              </w:rPr>
              <w:t xml:space="preserve">　</w:t>
            </w:r>
            <w:r w:rsidR="009A27C5">
              <w:rPr>
                <w:rFonts w:ascii="Meiryo UI" w:eastAsia="Meiryo UI" w:hAnsi="Meiryo UI" w:hint="eastAsia"/>
                <w:sz w:val="20"/>
                <w:szCs w:val="20"/>
              </w:rPr>
              <w:t>適</w:t>
            </w:r>
          </w:p>
          <w:p w14:paraId="755656DF" w14:textId="42D8A634" w:rsidR="00C1737B" w:rsidRDefault="00CC284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722168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9A27C5">
              <w:rPr>
                <w:rFonts w:ascii="Meiryo UI" w:eastAsia="Meiryo UI" w:hAnsi="Meiryo UI" w:hint="eastAsia"/>
                <w:sz w:val="20"/>
                <w:szCs w:val="20"/>
              </w:rPr>
              <w:t xml:space="preserve">　不適</w:t>
            </w:r>
          </w:p>
          <w:p w14:paraId="0C4FAF83"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val="restart"/>
          </w:tcPr>
          <w:p w14:paraId="680CE9DD" w14:textId="77777777" w:rsidR="00C1737B" w:rsidRDefault="009A27C5">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平面図（行政機関側が保存しているもの）</w:t>
            </w:r>
          </w:p>
        </w:tc>
        <w:tc>
          <w:tcPr>
            <w:tcW w:w="1757" w:type="dxa"/>
          </w:tcPr>
          <w:p w14:paraId="5274A2B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14D65B49" w14:textId="77777777" w:rsidTr="00F766AE">
        <w:trPr>
          <w:trHeight w:val="811"/>
        </w:trPr>
        <w:tc>
          <w:tcPr>
            <w:cnfStyle w:val="001000000000" w:firstRow="0" w:lastRow="0" w:firstColumn="1" w:lastColumn="0" w:oddVBand="0" w:evenVBand="0" w:oddHBand="0" w:evenHBand="0" w:firstRowFirstColumn="0" w:firstRowLastColumn="0" w:lastRowFirstColumn="0" w:lastRowLastColumn="0"/>
            <w:tcW w:w="1501" w:type="dxa"/>
            <w:vMerge/>
          </w:tcPr>
          <w:p w14:paraId="54E590CC" w14:textId="77777777" w:rsidR="008E4DF1" w:rsidRDefault="008E4DF1" w:rsidP="008E4DF1">
            <w:pPr>
              <w:spacing w:line="240" w:lineRule="exact"/>
              <w:jc w:val="left"/>
              <w:rPr>
                <w:rFonts w:ascii="Meiryo UI" w:eastAsia="Meiryo UI" w:hAnsi="Meiryo UI"/>
                <w:sz w:val="20"/>
                <w:szCs w:val="20"/>
              </w:rPr>
            </w:pPr>
          </w:p>
        </w:tc>
        <w:tc>
          <w:tcPr>
            <w:tcW w:w="2560" w:type="dxa"/>
          </w:tcPr>
          <w:p w14:paraId="05F0CC7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使用目的に沿って使われているか【目視】</w:t>
            </w:r>
          </w:p>
        </w:tc>
        <w:tc>
          <w:tcPr>
            <w:tcW w:w="1945" w:type="dxa"/>
          </w:tcPr>
          <w:p w14:paraId="64E0B499" w14:textId="2D414379"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4106996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B7D4C64" w14:textId="5C4E9B98"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6776342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2994ABF5"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4795B157"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54C1408E"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6581DCAE"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val="restart"/>
          </w:tcPr>
          <w:p w14:paraId="7E78AEDF" w14:textId="77777777" w:rsidR="008E4DF1" w:rsidRDefault="008E4DF1" w:rsidP="008E4DF1">
            <w:pPr>
              <w:spacing w:line="240" w:lineRule="exact"/>
              <w:jc w:val="left"/>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内容及び手続の説明及び契約の締結等</w:t>
            </w:r>
          </w:p>
          <w:p w14:paraId="76D9996B" w14:textId="77777777" w:rsidR="008E4DF1" w:rsidRDefault="008E4DF1" w:rsidP="008E4DF1">
            <w:pPr>
              <w:spacing w:line="240" w:lineRule="exact"/>
              <w:jc w:val="left"/>
              <w:rPr>
                <w:rFonts w:ascii="Meiryo UI" w:eastAsia="Meiryo UI" w:hAnsi="Meiryo UI"/>
              </w:rPr>
            </w:pPr>
            <w:r>
              <w:rPr>
                <w:rFonts w:ascii="Meiryo UI" w:eastAsia="Meiryo UI" w:hAnsi="Meiryo UI" w:hint="eastAsia"/>
                <w:color w:val="000000" w:themeColor="text1"/>
                <w:sz w:val="20"/>
                <w:szCs w:val="20"/>
              </w:rPr>
              <w:t>（第234条、第258条）</w:t>
            </w:r>
          </w:p>
        </w:tc>
        <w:tc>
          <w:tcPr>
            <w:tcW w:w="2560" w:type="dxa"/>
          </w:tcPr>
          <w:p w14:paraId="14DF9A2E"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入居申込</w:t>
            </w:r>
            <w:r>
              <w:rPr>
                <w:rFonts w:ascii="Meiryo UI" w:eastAsia="Meiryo UI" w:hAnsi="Meiryo UI"/>
                <w:sz w:val="20"/>
                <w:szCs w:val="20"/>
              </w:rPr>
              <w:t>者</w:t>
            </w:r>
            <w:r>
              <w:rPr>
                <w:rFonts w:ascii="Meiryo UI" w:eastAsia="Meiryo UI" w:hAnsi="Meiryo UI" w:hint="eastAsia"/>
                <w:sz w:val="20"/>
                <w:szCs w:val="20"/>
              </w:rPr>
              <w:t>又はその家族への説明を行い、入居及び指定介護予防特定施設入居者生活介護の提供に関する契約を文書により締結しているか</w:t>
            </w:r>
          </w:p>
        </w:tc>
        <w:tc>
          <w:tcPr>
            <w:tcW w:w="1945" w:type="dxa"/>
          </w:tcPr>
          <w:p w14:paraId="11FE2505"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58792274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DDED93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3342262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2794951"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val="restart"/>
          </w:tcPr>
          <w:p w14:paraId="61FE9239" w14:textId="77777777" w:rsidR="008E4DF1" w:rsidRDefault="008E4DF1" w:rsidP="008E4DF1">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重要事項説明書</w:t>
            </w:r>
          </w:p>
          <w:p w14:paraId="7E3C80D3" w14:textId="77777777" w:rsidR="008E4DF1" w:rsidRDefault="008E4DF1" w:rsidP="008E4DF1">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入居及び指定介護予防特定施設入居者生活介護の提供に関する契約書</w:t>
            </w:r>
          </w:p>
          <w:p w14:paraId="722722F9"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6275A244"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57" w:type="dxa"/>
          </w:tcPr>
          <w:p w14:paraId="55DEF5A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17426850"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41FBEC15" w14:textId="77777777" w:rsidR="008E4DF1" w:rsidRDefault="008E4DF1" w:rsidP="008E4DF1">
            <w:pPr>
              <w:spacing w:line="240" w:lineRule="exact"/>
              <w:jc w:val="left"/>
              <w:rPr>
                <w:rFonts w:ascii="Meiryo UI" w:eastAsia="Meiryo UI" w:hAnsi="Meiryo UI"/>
                <w:color w:val="000000" w:themeColor="text1"/>
                <w:sz w:val="20"/>
                <w:szCs w:val="20"/>
              </w:rPr>
            </w:pPr>
          </w:p>
        </w:tc>
        <w:tc>
          <w:tcPr>
            <w:tcW w:w="2560" w:type="dxa"/>
          </w:tcPr>
          <w:p w14:paraId="789CB88B"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重要事項説明書の内容に不備等はないか</w:t>
            </w:r>
          </w:p>
        </w:tc>
        <w:tc>
          <w:tcPr>
            <w:tcW w:w="1945" w:type="dxa"/>
          </w:tcPr>
          <w:p w14:paraId="41CA0EA3"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1277405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7FA0648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8411663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6FD4CE8"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7E7C3E2A" w14:textId="77777777" w:rsidR="008E4DF1" w:rsidRDefault="008E4DF1" w:rsidP="008E4DF1">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7F69C1F2"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24641419" w14:textId="77777777" w:rsidTr="00F766AE">
        <w:tc>
          <w:tcPr>
            <w:cnfStyle w:val="001000000000" w:firstRow="0" w:lastRow="0" w:firstColumn="1" w:lastColumn="0" w:oddVBand="0" w:evenVBand="0" w:oddHBand="0" w:evenHBand="0" w:firstRowFirstColumn="0" w:firstRowLastColumn="0" w:lastRowFirstColumn="0" w:lastRowLastColumn="0"/>
            <w:tcW w:w="1501" w:type="dxa"/>
          </w:tcPr>
          <w:p w14:paraId="69A8813A"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サービスの提供の記録</w:t>
            </w:r>
          </w:p>
          <w:p w14:paraId="007288CF" w14:textId="77777777" w:rsidR="008E4DF1" w:rsidRDefault="008E4DF1" w:rsidP="008E4DF1">
            <w:pPr>
              <w:spacing w:line="240" w:lineRule="exact"/>
              <w:jc w:val="left"/>
              <w:rPr>
                <w:rFonts w:ascii="Meiryo UI" w:eastAsia="Meiryo UI" w:hAnsi="Meiryo UI"/>
              </w:rPr>
            </w:pPr>
            <w:r>
              <w:rPr>
                <w:rFonts w:ascii="Meiryo UI" w:eastAsia="Meiryo UI" w:hAnsi="Meiryo UI" w:hint="eastAsia"/>
                <w:sz w:val="20"/>
                <w:szCs w:val="20"/>
              </w:rPr>
              <w:t>（第237条）</w:t>
            </w:r>
          </w:p>
        </w:tc>
        <w:tc>
          <w:tcPr>
            <w:tcW w:w="2560" w:type="dxa"/>
          </w:tcPr>
          <w:p w14:paraId="44F70E8B"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サービス提供記録に提供した具体的サービス内容等（サービスの提供日、サービスの内容、利用者の状況その他必要な事項）が記録されているか</w:t>
            </w:r>
          </w:p>
          <w:p w14:paraId="54F5BDD1"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45" w:type="dxa"/>
          </w:tcPr>
          <w:p w14:paraId="6BE8CF41"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192629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D63ECD8"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924859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246548FD"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tcPr>
          <w:p w14:paraId="5CADD0B3"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サービス提供記録</w:t>
            </w:r>
            <w:r>
              <w:rPr>
                <w:rFonts w:ascii="Meiryo UI" w:eastAsia="Meiryo UI" w:hAnsi="Meiryo UI" w:hint="eastAsia"/>
                <w:sz w:val="20"/>
                <w:szCs w:val="20"/>
              </w:rPr>
              <w:br/>
            </w:r>
          </w:p>
        </w:tc>
        <w:tc>
          <w:tcPr>
            <w:tcW w:w="1757" w:type="dxa"/>
          </w:tcPr>
          <w:p w14:paraId="132C451D"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69C7C3EF" w14:textId="77777777" w:rsidTr="00F766AE">
        <w:tc>
          <w:tcPr>
            <w:cnfStyle w:val="001000000000" w:firstRow="0" w:lastRow="0" w:firstColumn="1" w:lastColumn="0" w:oddVBand="0" w:evenVBand="0" w:oddHBand="0" w:evenHBand="0" w:firstRowFirstColumn="0" w:firstRowLastColumn="0" w:lastRowFirstColumn="0" w:lastRowLastColumn="0"/>
            <w:tcW w:w="1501" w:type="dxa"/>
          </w:tcPr>
          <w:p w14:paraId="2E63BD27"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口腔衛生の管理</w:t>
            </w:r>
          </w:p>
          <w:p w14:paraId="435C523E"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（第</w:t>
            </w:r>
            <w:r>
              <w:rPr>
                <w:rFonts w:ascii="Meiryo UI" w:eastAsia="Meiryo UI" w:hAnsi="Meiryo UI"/>
                <w:sz w:val="20"/>
                <w:szCs w:val="20"/>
              </w:rPr>
              <w:t>238</w:t>
            </w:r>
            <w:r>
              <w:rPr>
                <w:rFonts w:ascii="Meiryo UI" w:eastAsia="Meiryo UI" w:hAnsi="Meiryo UI" w:hint="eastAsia"/>
                <w:sz w:val="20"/>
                <w:szCs w:val="20"/>
              </w:rPr>
              <w:t>条の</w:t>
            </w:r>
            <w:r>
              <w:rPr>
                <w:rFonts w:ascii="Meiryo UI" w:eastAsia="Meiryo UI" w:hAnsi="Meiryo UI"/>
                <w:sz w:val="20"/>
                <w:szCs w:val="20"/>
              </w:rPr>
              <w:t>2）</w:t>
            </w:r>
          </w:p>
          <w:p w14:paraId="47CBDC88"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※令和</w:t>
            </w:r>
            <w:r>
              <w:rPr>
                <w:rFonts w:ascii="Meiryo UI" w:eastAsia="Meiryo UI" w:hAnsi="Meiryo UI"/>
                <w:sz w:val="20"/>
                <w:szCs w:val="20"/>
              </w:rPr>
              <w:t>9年３月３１日まで努力義務</w:t>
            </w:r>
          </w:p>
        </w:tc>
        <w:tc>
          <w:tcPr>
            <w:tcW w:w="2560" w:type="dxa"/>
          </w:tcPr>
          <w:p w14:paraId="72D8163C"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各利用者の状態に応じた口腔衛生の管理を計画的に行っているか。</w:t>
            </w:r>
          </w:p>
          <w:p w14:paraId="66D9EAEA"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06DF3732"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15738293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C551A48"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2062655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79E2342"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tcPr>
          <w:p w14:paraId="68BB8AC4"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口腔衛生の管理計画</w:t>
            </w:r>
          </w:p>
        </w:tc>
        <w:tc>
          <w:tcPr>
            <w:tcW w:w="1757" w:type="dxa"/>
          </w:tcPr>
          <w:p w14:paraId="7DC781B4"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6A7A162C"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val="restart"/>
          </w:tcPr>
          <w:p w14:paraId="2FB4973E"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身体的拘束の禁止</w:t>
            </w:r>
          </w:p>
          <w:p w14:paraId="3E1B032F" w14:textId="77777777" w:rsidR="008E4DF1" w:rsidRDefault="008E4DF1" w:rsidP="008E4DF1">
            <w:pPr>
              <w:spacing w:line="240" w:lineRule="exact"/>
              <w:jc w:val="left"/>
              <w:rPr>
                <w:rFonts w:ascii="Meiryo UI" w:eastAsia="Meiryo UI" w:hAnsi="Meiryo UI"/>
              </w:rPr>
            </w:pPr>
            <w:r>
              <w:rPr>
                <w:rFonts w:ascii="Meiryo UI" w:eastAsia="Meiryo UI" w:hAnsi="Meiryo UI" w:hint="eastAsia"/>
                <w:sz w:val="20"/>
                <w:szCs w:val="20"/>
              </w:rPr>
              <w:t>（第239条）</w:t>
            </w:r>
          </w:p>
        </w:tc>
        <w:tc>
          <w:tcPr>
            <w:tcW w:w="2560" w:type="dxa"/>
          </w:tcPr>
          <w:p w14:paraId="2D55FDDD"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tc>
        <w:tc>
          <w:tcPr>
            <w:tcW w:w="1945" w:type="dxa"/>
          </w:tcPr>
          <w:p w14:paraId="11BB7552"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8851769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F908E8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9070210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5481C71" w14:textId="4EE7D04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val="restart"/>
          </w:tcPr>
          <w:p w14:paraId="4A77FE55"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身体的拘束等の記録（身体的拘束等がある場合）</w:t>
            </w:r>
          </w:p>
          <w:p w14:paraId="7864D034"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身体的拘束等の適正化のための指針</w:t>
            </w:r>
          </w:p>
          <w:p w14:paraId="4E94461D"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身体的拘束等の適正化検討委員会の開催</w:t>
            </w:r>
            <w:r>
              <w:rPr>
                <w:rFonts w:ascii="Meiryo UI" w:eastAsia="Meiryo UI" w:hAnsi="Meiryo UI" w:hint="eastAsia"/>
                <w:sz w:val="20"/>
                <w:szCs w:val="20"/>
              </w:rPr>
              <w:lastRenderedPageBreak/>
              <w:t>状況及び結果がわかるもの</w:t>
            </w:r>
          </w:p>
          <w:p w14:paraId="29529DAE"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身体的</w:t>
            </w:r>
            <w:r>
              <w:rPr>
                <w:rFonts w:ascii="Meiryo UI" w:eastAsia="Meiryo UI" w:hAnsi="Meiryo UI" w:hint="eastAsia"/>
                <w:sz w:val="20"/>
                <w:szCs w:val="20"/>
              </w:rPr>
              <w:t>拘束等の適正化のための研修の開催状況及び結果がわかるもの</w:t>
            </w:r>
          </w:p>
          <w:p w14:paraId="6177D933"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57" w:type="dxa"/>
          </w:tcPr>
          <w:p w14:paraId="4DD4742F"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2A85892D"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68B193C9" w14:textId="77777777" w:rsidR="008E4DF1" w:rsidRDefault="008E4DF1" w:rsidP="008E4DF1">
            <w:pPr>
              <w:spacing w:line="240" w:lineRule="exact"/>
              <w:jc w:val="left"/>
              <w:rPr>
                <w:rFonts w:ascii="Meiryo UI" w:eastAsia="Meiryo UI" w:hAnsi="Meiryo UI"/>
                <w:sz w:val="20"/>
                <w:szCs w:val="20"/>
              </w:rPr>
            </w:pPr>
          </w:p>
        </w:tc>
        <w:tc>
          <w:tcPr>
            <w:tcW w:w="2560" w:type="dxa"/>
          </w:tcPr>
          <w:p w14:paraId="7F7F853F"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身体的拘束等を行う場合に</w:t>
            </w:r>
            <w:r>
              <w:rPr>
                <w:rFonts w:ascii="Meiryo UI" w:eastAsia="Meiryo UI" w:hAnsi="Meiryo UI" w:hint="eastAsia"/>
                <w:sz w:val="20"/>
                <w:szCs w:val="20"/>
              </w:rPr>
              <w:lastRenderedPageBreak/>
              <w:t>要件（切迫性、非代替性、一時性）を全て満たしているか</w:t>
            </w:r>
          </w:p>
        </w:tc>
        <w:tc>
          <w:tcPr>
            <w:tcW w:w="1945" w:type="dxa"/>
          </w:tcPr>
          <w:p w14:paraId="67C180A7"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8847824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5717E68"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2063305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16A52FF3"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5A2D4C53"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16D5FE32"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5A480700"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5FEC41FC" w14:textId="77777777" w:rsidR="008E4DF1" w:rsidRDefault="008E4DF1" w:rsidP="008E4DF1">
            <w:pPr>
              <w:spacing w:line="240" w:lineRule="exact"/>
              <w:jc w:val="left"/>
              <w:rPr>
                <w:rFonts w:ascii="Meiryo UI" w:eastAsia="Meiryo UI" w:hAnsi="Meiryo UI"/>
                <w:sz w:val="20"/>
                <w:szCs w:val="20"/>
              </w:rPr>
            </w:pPr>
          </w:p>
        </w:tc>
        <w:tc>
          <w:tcPr>
            <w:tcW w:w="2560" w:type="dxa"/>
          </w:tcPr>
          <w:p w14:paraId="05AC5B0F"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身体的拘束等を行う場合、その態様及び時間、その際の利用者の心身の状況並びに緊急やむを得ない理由を記録しているか</w:t>
            </w:r>
          </w:p>
          <w:p w14:paraId="402E014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72C74D8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8840322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2F709F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3879620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1B94FF0" w14:textId="2E2E1799"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D3C9B68"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3922A9DE"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01DB6F43"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4D8F87C5"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1841648B" w14:textId="77777777" w:rsidR="008E4DF1" w:rsidRDefault="008E4DF1" w:rsidP="008E4DF1">
            <w:pPr>
              <w:spacing w:line="240" w:lineRule="exact"/>
              <w:jc w:val="left"/>
              <w:rPr>
                <w:rFonts w:ascii="Meiryo UI" w:eastAsia="Meiryo UI" w:hAnsi="Meiryo UI"/>
                <w:sz w:val="20"/>
                <w:szCs w:val="20"/>
              </w:rPr>
            </w:pPr>
          </w:p>
        </w:tc>
        <w:tc>
          <w:tcPr>
            <w:tcW w:w="2560" w:type="dxa"/>
          </w:tcPr>
          <w:p w14:paraId="1FBAF54D"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身体的拘束等の適正化のための対策を検討する委員会を３月に１回以上開催しているか</w:t>
            </w:r>
          </w:p>
        </w:tc>
        <w:tc>
          <w:tcPr>
            <w:tcW w:w="1945" w:type="dxa"/>
          </w:tcPr>
          <w:p w14:paraId="579B54A3"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6956852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C70679D" w14:textId="6F632C00" w:rsidR="00875C7D" w:rsidRPr="00CC2841" w:rsidRDefault="00875C7D" w:rsidP="00875C7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18"/>
                <w:szCs w:val="18"/>
              </w:rPr>
              <w:t>直近の委員会開催日</w:t>
            </w:r>
            <w:r w:rsidRPr="00CC2841">
              <w:rPr>
                <w:rFonts w:ascii="Meiryo UI" w:eastAsia="Meiryo UI" w:hAnsi="Meiryo UI" w:hint="eastAsia"/>
                <w:color w:val="000000" w:themeColor="text1"/>
                <w:sz w:val="20"/>
                <w:szCs w:val="20"/>
              </w:rPr>
              <w:t xml:space="preserve">（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23DE264F" w14:textId="4825A6A8" w:rsidR="00875C7D" w:rsidRPr="00CC2841" w:rsidRDefault="00875C7D"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開催頻度　　（　　　　　　　　　　）</w:t>
            </w:r>
          </w:p>
          <w:p w14:paraId="7D0AC941"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4480678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5AAF40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4A5F6EB4"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4A26CCE7"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7C64C1C7"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16585FD8" w14:textId="77777777" w:rsidR="008E4DF1" w:rsidRDefault="008E4DF1" w:rsidP="008E4DF1">
            <w:pPr>
              <w:spacing w:line="240" w:lineRule="exact"/>
              <w:jc w:val="left"/>
              <w:rPr>
                <w:rFonts w:ascii="Meiryo UI" w:eastAsia="Meiryo UI" w:hAnsi="Meiryo UI"/>
                <w:sz w:val="20"/>
                <w:szCs w:val="20"/>
              </w:rPr>
            </w:pPr>
          </w:p>
        </w:tc>
        <w:tc>
          <w:tcPr>
            <w:tcW w:w="2560" w:type="dxa"/>
          </w:tcPr>
          <w:p w14:paraId="57619BB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身体的拘束等の適正化のための指針を整備しているか</w:t>
            </w:r>
          </w:p>
        </w:tc>
        <w:tc>
          <w:tcPr>
            <w:tcW w:w="1945" w:type="dxa"/>
          </w:tcPr>
          <w:p w14:paraId="79B761DC"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30015350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B32289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6678354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BBC6694"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55B7FD7A"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0E8416A0"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0A44B49E"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406ADE56" w14:textId="77777777" w:rsidR="008E4DF1" w:rsidRDefault="008E4DF1" w:rsidP="008E4DF1">
            <w:pPr>
              <w:spacing w:line="240" w:lineRule="exact"/>
              <w:jc w:val="left"/>
              <w:rPr>
                <w:rFonts w:ascii="Meiryo UI" w:eastAsia="Meiryo UI" w:hAnsi="Meiryo UI"/>
                <w:sz w:val="20"/>
                <w:szCs w:val="20"/>
              </w:rPr>
            </w:pPr>
          </w:p>
        </w:tc>
        <w:tc>
          <w:tcPr>
            <w:tcW w:w="2560" w:type="dxa"/>
          </w:tcPr>
          <w:p w14:paraId="5EE06A93"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介護職員その他従業者に対し、身体的拘束等の適正化のための研修を定期的に開催しているか</w:t>
            </w:r>
          </w:p>
        </w:tc>
        <w:tc>
          <w:tcPr>
            <w:tcW w:w="1945" w:type="dxa"/>
          </w:tcPr>
          <w:p w14:paraId="28F6C78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2841853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C53CA19" w14:textId="0DA1678C"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直近の研修実施日（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243B26FF" w14:textId="040E184A" w:rsidR="00C448EC" w:rsidRPr="00C448EC" w:rsidRDefault="00C448EC"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r w:rsidRPr="002C6044">
              <w:rPr>
                <w:rFonts w:ascii="Meiryo UI" w:eastAsia="Meiryo UI" w:hAnsi="Meiryo UI" w:hint="eastAsia"/>
                <w:color w:val="FF0000"/>
                <w:sz w:val="20"/>
                <w:szCs w:val="20"/>
              </w:rPr>
              <w:t>）</w:t>
            </w:r>
          </w:p>
          <w:p w14:paraId="1E522D9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4046626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E15E749"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vMerge/>
          </w:tcPr>
          <w:p w14:paraId="5956C6BE" w14:textId="77777777" w:rsidR="008E4DF1" w:rsidRDefault="008E4DF1" w:rsidP="008E4DF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57" w:type="dxa"/>
          </w:tcPr>
          <w:p w14:paraId="71133E2A"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8E4DF1" w14:paraId="58E9CEA0"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val="restart"/>
          </w:tcPr>
          <w:p w14:paraId="08D1BF7C"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指定介護予防特定施設入居者介護の具体的取扱方針</w:t>
            </w:r>
          </w:p>
          <w:p w14:paraId="71ABA05B" w14:textId="77777777" w:rsidR="008E4DF1" w:rsidRDefault="008E4DF1" w:rsidP="008E4DF1">
            <w:pPr>
              <w:spacing w:line="240" w:lineRule="exact"/>
              <w:jc w:val="left"/>
              <w:rPr>
                <w:rFonts w:ascii="Meiryo UI" w:eastAsia="Meiryo UI" w:hAnsi="Meiryo UI"/>
              </w:rPr>
            </w:pPr>
            <w:r>
              <w:rPr>
                <w:rFonts w:ascii="Meiryo UI" w:eastAsia="Meiryo UI" w:hAnsi="Meiryo UI" w:hint="eastAsia"/>
                <w:sz w:val="20"/>
                <w:szCs w:val="20"/>
              </w:rPr>
              <w:t>（第247条）</w:t>
            </w:r>
          </w:p>
        </w:tc>
        <w:tc>
          <w:tcPr>
            <w:tcW w:w="2560" w:type="dxa"/>
          </w:tcPr>
          <w:p w14:paraId="6033B89F"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利用者について、その有する能力、その置かれている環境等を踏まえているか（アセスメント）</w:t>
            </w:r>
          </w:p>
        </w:tc>
        <w:tc>
          <w:tcPr>
            <w:tcW w:w="1945" w:type="dxa"/>
          </w:tcPr>
          <w:p w14:paraId="09752EB1"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59579699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F8CE848"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2180925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5E75101"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44" w:type="dxa"/>
            <w:vMerge w:val="restart"/>
          </w:tcPr>
          <w:p w14:paraId="261B8734" w14:textId="39F0875B"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介護予防特定施設サービス計画</w:t>
            </w:r>
            <w:r w:rsidR="00875C7D">
              <w:rPr>
                <w:rFonts w:ascii="Meiryo UI" w:eastAsia="Meiryo UI" w:hAnsi="Meiryo UI" w:hint="eastAsia"/>
                <w:color w:val="000000" w:themeColor="text1"/>
                <w:sz w:val="20"/>
                <w:szCs w:val="20"/>
              </w:rPr>
              <w:t>（利用者又は家族の同意があったことがわかるもの）</w:t>
            </w:r>
          </w:p>
          <w:p w14:paraId="091EA8B1"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アセスメントの結果がわかるもの</w:t>
            </w:r>
          </w:p>
          <w:p w14:paraId="783A36C2"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サービス提供記録</w:t>
            </w:r>
          </w:p>
          <w:p w14:paraId="6C53B3F9"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モニタリングの結果がわかるもの</w:t>
            </w:r>
          </w:p>
        </w:tc>
        <w:tc>
          <w:tcPr>
            <w:tcW w:w="1757" w:type="dxa"/>
          </w:tcPr>
          <w:p w14:paraId="622C4F44"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8E4DF1" w14:paraId="7E0ACA9D"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1CA8B1AF" w14:textId="77777777" w:rsidR="008E4DF1" w:rsidRDefault="008E4DF1" w:rsidP="008E4DF1">
            <w:pPr>
              <w:spacing w:line="240" w:lineRule="exact"/>
              <w:jc w:val="left"/>
              <w:rPr>
                <w:rFonts w:ascii="Meiryo UI" w:eastAsia="Meiryo UI" w:hAnsi="Meiryo UI"/>
                <w:sz w:val="20"/>
                <w:szCs w:val="20"/>
              </w:rPr>
            </w:pPr>
          </w:p>
        </w:tc>
        <w:tc>
          <w:tcPr>
            <w:tcW w:w="2560" w:type="dxa"/>
          </w:tcPr>
          <w:p w14:paraId="0EB54D16"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介護予防特定施設従業者と協議の上、サービスの目標及びその達成時期、サービスの内容並びにサービスを提供する上での留意点等を盛り込んでいるか</w:t>
            </w:r>
          </w:p>
        </w:tc>
        <w:tc>
          <w:tcPr>
            <w:tcW w:w="1945" w:type="dxa"/>
          </w:tcPr>
          <w:p w14:paraId="6155B4BA"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8313342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0032CB2"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1148175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F80195B"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44" w:type="dxa"/>
            <w:vMerge/>
          </w:tcPr>
          <w:p w14:paraId="20599E0A"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57" w:type="dxa"/>
          </w:tcPr>
          <w:p w14:paraId="2910A15A"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8E4DF1" w14:paraId="6DDB371B"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7F0BEFD4" w14:textId="77777777" w:rsidR="008E4DF1" w:rsidRDefault="008E4DF1" w:rsidP="008E4DF1">
            <w:pPr>
              <w:spacing w:line="240" w:lineRule="exact"/>
              <w:jc w:val="left"/>
              <w:rPr>
                <w:rFonts w:ascii="Meiryo UI" w:eastAsia="Meiryo UI" w:hAnsi="Meiryo UI"/>
                <w:sz w:val="20"/>
                <w:szCs w:val="20"/>
              </w:rPr>
            </w:pPr>
          </w:p>
        </w:tc>
        <w:tc>
          <w:tcPr>
            <w:tcW w:w="2560" w:type="dxa"/>
          </w:tcPr>
          <w:p w14:paraId="07FC8F88" w14:textId="5C9903AE"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介護予防特定施設サービス計画を</w:t>
            </w:r>
            <w:r w:rsidR="00875C7D">
              <w:rPr>
                <w:rFonts w:ascii="Meiryo UI" w:eastAsia="Meiryo UI" w:hAnsi="Meiryo UI" w:hint="eastAsia"/>
                <w:color w:val="000000" w:themeColor="text1"/>
                <w:sz w:val="20"/>
                <w:szCs w:val="20"/>
              </w:rPr>
              <w:t>本人や</w:t>
            </w:r>
            <w:r>
              <w:rPr>
                <w:rFonts w:ascii="Meiryo UI" w:eastAsia="Meiryo UI" w:hAnsi="Meiryo UI" w:hint="eastAsia"/>
                <w:color w:val="000000" w:themeColor="text1"/>
                <w:sz w:val="20"/>
                <w:szCs w:val="20"/>
              </w:rPr>
              <w:t>家族に説明し、文書に</w:t>
            </w:r>
            <w:r w:rsidR="00875C7D">
              <w:rPr>
                <w:rFonts w:ascii="Meiryo UI" w:eastAsia="Meiryo UI" w:hAnsi="Meiryo UI" w:hint="eastAsia"/>
                <w:color w:val="000000" w:themeColor="text1"/>
                <w:sz w:val="20"/>
                <w:szCs w:val="20"/>
              </w:rPr>
              <w:t>より</w:t>
            </w:r>
            <w:r>
              <w:rPr>
                <w:rFonts w:ascii="Meiryo UI" w:eastAsia="Meiryo UI" w:hAnsi="Meiryo UI" w:hint="eastAsia"/>
                <w:color w:val="000000" w:themeColor="text1"/>
                <w:sz w:val="20"/>
                <w:szCs w:val="20"/>
              </w:rPr>
              <w:t>同意を得ているか</w:t>
            </w:r>
          </w:p>
        </w:tc>
        <w:tc>
          <w:tcPr>
            <w:tcW w:w="1945" w:type="dxa"/>
          </w:tcPr>
          <w:p w14:paraId="2916A284"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7581685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465787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6806401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AE20736"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44" w:type="dxa"/>
            <w:vMerge/>
          </w:tcPr>
          <w:p w14:paraId="2C3B958F"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57" w:type="dxa"/>
          </w:tcPr>
          <w:p w14:paraId="04E55ADB"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8E4DF1" w14:paraId="47EA9F09"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0DDE05D1" w14:textId="77777777" w:rsidR="008E4DF1" w:rsidRDefault="008E4DF1" w:rsidP="008E4DF1">
            <w:pPr>
              <w:spacing w:line="240" w:lineRule="exact"/>
              <w:jc w:val="left"/>
              <w:rPr>
                <w:rFonts w:ascii="Meiryo UI" w:eastAsia="Meiryo UI" w:hAnsi="Meiryo UI"/>
                <w:sz w:val="20"/>
                <w:szCs w:val="20"/>
              </w:rPr>
            </w:pPr>
          </w:p>
        </w:tc>
        <w:tc>
          <w:tcPr>
            <w:tcW w:w="2560" w:type="dxa"/>
          </w:tcPr>
          <w:p w14:paraId="1991D1E9"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介護予防特定施設サービス計画の実施状況の把握を行っているか（モニタリング）</w:t>
            </w:r>
          </w:p>
        </w:tc>
        <w:tc>
          <w:tcPr>
            <w:tcW w:w="1945" w:type="dxa"/>
          </w:tcPr>
          <w:p w14:paraId="139F240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0120384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B37084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3925438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A891773"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44" w:type="dxa"/>
            <w:vMerge/>
          </w:tcPr>
          <w:p w14:paraId="48554FA6"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57" w:type="dxa"/>
          </w:tcPr>
          <w:p w14:paraId="0BDD67FA"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8E4DF1" w14:paraId="11237B18" w14:textId="77777777" w:rsidTr="00F766AE">
        <w:tc>
          <w:tcPr>
            <w:cnfStyle w:val="001000000000" w:firstRow="0" w:lastRow="0" w:firstColumn="1" w:lastColumn="0" w:oddVBand="0" w:evenVBand="0" w:oddHBand="0" w:evenHBand="0" w:firstRowFirstColumn="0" w:firstRowLastColumn="0" w:lastRowFirstColumn="0" w:lastRowLastColumn="0"/>
            <w:tcW w:w="1501" w:type="dxa"/>
            <w:vMerge/>
          </w:tcPr>
          <w:p w14:paraId="0EE40579" w14:textId="77777777" w:rsidR="008E4DF1" w:rsidRDefault="008E4DF1" w:rsidP="008E4DF1">
            <w:pPr>
              <w:spacing w:line="240" w:lineRule="exact"/>
              <w:jc w:val="left"/>
              <w:rPr>
                <w:rFonts w:ascii="Meiryo UI" w:eastAsia="Meiryo UI" w:hAnsi="Meiryo UI"/>
                <w:sz w:val="20"/>
                <w:szCs w:val="20"/>
              </w:rPr>
            </w:pPr>
          </w:p>
        </w:tc>
        <w:tc>
          <w:tcPr>
            <w:tcW w:w="2560" w:type="dxa"/>
          </w:tcPr>
          <w:p w14:paraId="5CB2A755"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必要に応じて特定施設サービス計画の変更を行っているか</w:t>
            </w:r>
          </w:p>
        </w:tc>
        <w:tc>
          <w:tcPr>
            <w:tcW w:w="1945" w:type="dxa"/>
          </w:tcPr>
          <w:p w14:paraId="0224C93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6869302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8489DF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5187324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0C1F634"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44" w:type="dxa"/>
            <w:vMerge/>
          </w:tcPr>
          <w:p w14:paraId="6C0EF0BF" w14:textId="77777777" w:rsidR="008E4DF1" w:rsidRDefault="008E4DF1" w:rsidP="008E4DF1">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57" w:type="dxa"/>
          </w:tcPr>
          <w:p w14:paraId="1436B0A6" w14:textId="77777777" w:rsidR="008E4DF1" w:rsidRDefault="008E4DF1" w:rsidP="008E4DF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8E4DF1" w14:paraId="0DC6DB29" w14:textId="77777777" w:rsidTr="00F766AE">
        <w:tc>
          <w:tcPr>
            <w:cnfStyle w:val="001000000000" w:firstRow="0" w:lastRow="0" w:firstColumn="1" w:lastColumn="0" w:oddVBand="0" w:evenVBand="0" w:oddHBand="0" w:evenHBand="0" w:firstRowFirstColumn="0" w:firstRowLastColumn="0" w:lastRowFirstColumn="0" w:lastRowLastColumn="0"/>
            <w:tcW w:w="1501" w:type="dxa"/>
          </w:tcPr>
          <w:p w14:paraId="1935F055" w14:textId="77777777" w:rsidR="008E4DF1" w:rsidRDefault="008E4DF1" w:rsidP="008E4DF1">
            <w:pPr>
              <w:spacing w:line="240" w:lineRule="exact"/>
              <w:jc w:val="left"/>
              <w:rPr>
                <w:rFonts w:ascii="Meiryo UI" w:eastAsia="Meiryo UI" w:hAnsi="Meiryo UI"/>
                <w:sz w:val="20"/>
                <w:szCs w:val="20"/>
              </w:rPr>
            </w:pPr>
            <w:r>
              <w:rPr>
                <w:rFonts w:ascii="Meiryo UI" w:eastAsia="Meiryo UI" w:hAnsi="Meiryo UI" w:hint="eastAsia"/>
                <w:sz w:val="20"/>
                <w:szCs w:val="20"/>
              </w:rPr>
              <w:t>介護</w:t>
            </w:r>
          </w:p>
          <w:p w14:paraId="4551B197" w14:textId="77777777" w:rsidR="008E4DF1" w:rsidRDefault="008E4DF1" w:rsidP="008E4DF1">
            <w:pPr>
              <w:spacing w:line="240" w:lineRule="exact"/>
              <w:jc w:val="left"/>
              <w:rPr>
                <w:rFonts w:ascii="Meiryo UI" w:eastAsia="Meiryo UI" w:hAnsi="Meiryo UI"/>
              </w:rPr>
            </w:pPr>
            <w:r>
              <w:rPr>
                <w:rFonts w:ascii="Meiryo UI" w:eastAsia="Meiryo UI" w:hAnsi="Meiryo UI" w:hint="eastAsia"/>
                <w:sz w:val="20"/>
                <w:szCs w:val="20"/>
              </w:rPr>
              <w:t>（第248条）</w:t>
            </w:r>
          </w:p>
        </w:tc>
        <w:tc>
          <w:tcPr>
            <w:tcW w:w="2560" w:type="dxa"/>
          </w:tcPr>
          <w:p w14:paraId="6A16B6FC"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自ら入浴が困難な利用者に対する入浴の回数及び方法は適切か</w:t>
            </w:r>
          </w:p>
          <w:p w14:paraId="0476C62E"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45" w:type="dxa"/>
          </w:tcPr>
          <w:p w14:paraId="32160927"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2169381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269F0C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6596772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206A59BC"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44" w:type="dxa"/>
          </w:tcPr>
          <w:p w14:paraId="2B0144A9" w14:textId="77777777" w:rsidR="008E4DF1" w:rsidRDefault="008E4DF1" w:rsidP="008E4DF1">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サービス提供記録</w:t>
            </w:r>
          </w:p>
        </w:tc>
        <w:tc>
          <w:tcPr>
            <w:tcW w:w="1757" w:type="dxa"/>
          </w:tcPr>
          <w:p w14:paraId="6AB3C62F" w14:textId="77777777" w:rsidR="008E4DF1" w:rsidRDefault="008E4DF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20D25E75" w14:textId="77777777" w:rsidR="00C1737B" w:rsidRDefault="00C1737B"/>
    <w:p w14:paraId="417E6893" w14:textId="77777777" w:rsidR="00C1737B" w:rsidRDefault="009A27C5">
      <w:pPr>
        <w:widowControl/>
        <w:jc w:val="left"/>
      </w:pPr>
      <w:r>
        <w:br w:type="page"/>
      </w:r>
    </w:p>
    <w:p w14:paraId="297EA07A" w14:textId="77777777" w:rsidR="00C1737B" w:rsidRDefault="00C1737B"/>
    <w:tbl>
      <w:tblPr>
        <w:tblStyle w:val="1"/>
        <w:tblW w:w="9781" w:type="dxa"/>
        <w:tblInd w:w="-714" w:type="dxa"/>
        <w:tblLook w:val="04A0" w:firstRow="1" w:lastRow="0" w:firstColumn="1" w:lastColumn="0" w:noHBand="0" w:noVBand="1"/>
      </w:tblPr>
      <w:tblGrid>
        <w:gridCol w:w="1374"/>
        <w:gridCol w:w="2426"/>
        <w:gridCol w:w="1945"/>
        <w:gridCol w:w="2403"/>
        <w:gridCol w:w="1633"/>
      </w:tblGrid>
      <w:tr w:rsidR="00C1737B" w14:paraId="024DCF5A" w14:textId="77777777" w:rsidTr="00690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5"/>
          </w:tcPr>
          <w:p w14:paraId="79DF3053" w14:textId="77777777" w:rsidR="00C1737B" w:rsidRDefault="009A27C5">
            <w:pPr>
              <w:jc w:val="center"/>
              <w:rPr>
                <w:rFonts w:ascii="Meiryo UI" w:eastAsia="Meiryo UI" w:hAnsi="Meiryo UI"/>
                <w:sz w:val="28"/>
                <w:szCs w:val="28"/>
              </w:rPr>
            </w:pPr>
            <w:r>
              <w:rPr>
                <w:rFonts w:ascii="Meiryo UI" w:eastAsia="Meiryo UI" w:hAnsi="Meiryo UI" w:hint="eastAsia"/>
                <w:sz w:val="28"/>
                <w:szCs w:val="28"/>
              </w:rPr>
              <w:t>個別サービスの質を確保するための体制に関する事項</w:t>
            </w:r>
          </w:p>
        </w:tc>
      </w:tr>
      <w:tr w:rsidR="00C1737B" w14:paraId="431B8FD0" w14:textId="77777777" w:rsidTr="000A2C40">
        <w:tc>
          <w:tcPr>
            <w:cnfStyle w:val="001000000000" w:firstRow="0" w:lastRow="0" w:firstColumn="1" w:lastColumn="0" w:oddVBand="0" w:evenVBand="0" w:oddHBand="0" w:evenHBand="0" w:firstRowFirstColumn="0" w:firstRowLastColumn="0" w:lastRowFirstColumn="0" w:lastRowLastColumn="0"/>
            <w:tcW w:w="3951" w:type="dxa"/>
            <w:gridSpan w:val="2"/>
          </w:tcPr>
          <w:p w14:paraId="7E185215" w14:textId="77777777" w:rsidR="00C1737B" w:rsidRDefault="009A27C5">
            <w:pPr>
              <w:jc w:val="center"/>
              <w:rPr>
                <w:rFonts w:ascii="Meiryo UI" w:eastAsia="Meiryo UI" w:hAnsi="Meiryo UI"/>
                <w:sz w:val="24"/>
                <w:szCs w:val="24"/>
              </w:rPr>
            </w:pPr>
            <w:r>
              <w:rPr>
                <w:rFonts w:ascii="Meiryo UI" w:eastAsia="Meiryo UI" w:hAnsi="Meiryo UI" w:hint="eastAsia"/>
                <w:sz w:val="24"/>
                <w:szCs w:val="24"/>
              </w:rPr>
              <w:t>確認項目</w:t>
            </w:r>
          </w:p>
        </w:tc>
        <w:tc>
          <w:tcPr>
            <w:tcW w:w="1651" w:type="dxa"/>
          </w:tcPr>
          <w:p w14:paraId="0611FE26"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478" w:type="dxa"/>
          </w:tcPr>
          <w:p w14:paraId="7B4FAE6D"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確認文書</w:t>
            </w:r>
          </w:p>
        </w:tc>
        <w:tc>
          <w:tcPr>
            <w:tcW w:w="1701" w:type="dxa"/>
          </w:tcPr>
          <w:p w14:paraId="3AE37566" w14:textId="77777777" w:rsidR="00C1737B" w:rsidRDefault="009A27C5">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C1737B" w14:paraId="447FA6F0"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1368FC87"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従業者の員数</w:t>
            </w:r>
          </w:p>
          <w:p w14:paraId="3DAC71FA"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（第231条、第255条）</w:t>
            </w:r>
          </w:p>
        </w:tc>
        <w:tc>
          <w:tcPr>
            <w:tcW w:w="2533" w:type="dxa"/>
          </w:tcPr>
          <w:p w14:paraId="1B9D60BC"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利用者に対し、従業者の員数は適切であるか</w:t>
            </w:r>
          </w:p>
          <w:p w14:paraId="7F94C8C3"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651" w:type="dxa"/>
          </w:tcPr>
          <w:p w14:paraId="270F68A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7709161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52D7AA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0959402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DE5028A"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059F5190"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従業者の勤務体制及び勤務実績がわかるもの（例：勤務体制一覧表、勤務実績表）</w:t>
            </w:r>
          </w:p>
          <w:p w14:paraId="4C08A44E"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従業者の勤怠状況がわかるもの（例：タイムカード、勤怠管理システム）</w:t>
            </w:r>
          </w:p>
          <w:p w14:paraId="02941783"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資格要件に合致していることがわかるもの（例：資格証の写し）</w:t>
            </w:r>
          </w:p>
        </w:tc>
        <w:tc>
          <w:tcPr>
            <w:tcW w:w="1701" w:type="dxa"/>
          </w:tcPr>
          <w:p w14:paraId="0656A189"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4BD5BF43"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70342F6D" w14:textId="77777777" w:rsidR="00C1737B" w:rsidRDefault="00C1737B">
            <w:pPr>
              <w:spacing w:line="240" w:lineRule="exact"/>
              <w:jc w:val="left"/>
              <w:rPr>
                <w:rFonts w:ascii="Meiryo UI" w:eastAsia="Meiryo UI" w:hAnsi="Meiryo UI"/>
                <w:sz w:val="20"/>
                <w:szCs w:val="20"/>
              </w:rPr>
            </w:pPr>
          </w:p>
        </w:tc>
        <w:tc>
          <w:tcPr>
            <w:tcW w:w="2533" w:type="dxa"/>
          </w:tcPr>
          <w:p w14:paraId="1D0C48E2"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必要な専門職が配置されているか</w:t>
            </w:r>
          </w:p>
        </w:tc>
        <w:tc>
          <w:tcPr>
            <w:tcW w:w="1651" w:type="dxa"/>
          </w:tcPr>
          <w:p w14:paraId="563E6F4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2855765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440EEA2"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1786132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78B631F"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09664626" w14:textId="77777777" w:rsidR="00C1737B" w:rsidRDefault="00C1737B">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39DE7E3"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2ED5E592"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62175856" w14:textId="77777777" w:rsidR="00C1737B" w:rsidRDefault="00C1737B">
            <w:pPr>
              <w:spacing w:line="240" w:lineRule="exact"/>
              <w:jc w:val="left"/>
              <w:rPr>
                <w:rFonts w:ascii="Meiryo UI" w:eastAsia="Meiryo UI" w:hAnsi="Meiryo UI"/>
                <w:sz w:val="20"/>
                <w:szCs w:val="20"/>
              </w:rPr>
            </w:pPr>
          </w:p>
        </w:tc>
        <w:tc>
          <w:tcPr>
            <w:tcW w:w="2533" w:type="dxa"/>
          </w:tcPr>
          <w:p w14:paraId="34A4C3C5"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必要な資格を有しているか</w:t>
            </w:r>
          </w:p>
        </w:tc>
        <w:tc>
          <w:tcPr>
            <w:tcW w:w="1651" w:type="dxa"/>
          </w:tcPr>
          <w:p w14:paraId="067EA8D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4812503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442115A1"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1060798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D9994C1"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7EC7C2B" w14:textId="77777777" w:rsidR="00C1737B" w:rsidRDefault="00C1737B">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6643F1B"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733BE1CE"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5ED4E80E"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管理者</w:t>
            </w:r>
          </w:p>
          <w:p w14:paraId="28D74F02"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（第232条、第256条）</w:t>
            </w:r>
          </w:p>
        </w:tc>
        <w:tc>
          <w:tcPr>
            <w:tcW w:w="2533" w:type="dxa"/>
          </w:tcPr>
          <w:p w14:paraId="66FEC51C"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管理者は常勤専従か、他の職務を兼務している場合、兼務体制は適切か</w:t>
            </w:r>
          </w:p>
        </w:tc>
        <w:tc>
          <w:tcPr>
            <w:tcW w:w="1651" w:type="dxa"/>
          </w:tcPr>
          <w:p w14:paraId="151C049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0395486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EE9DF3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4115085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D423C15"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78" w:type="dxa"/>
          </w:tcPr>
          <w:p w14:paraId="41079957"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管理者の雇用形態がわかるもの</w:t>
            </w:r>
          </w:p>
          <w:p w14:paraId="5B9282C9"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管理者の勤務体制及び勤務実績がわかるもの（例：勤務体制一覧表、勤務実績表）</w:t>
            </w:r>
          </w:p>
          <w:p w14:paraId="1EB02D3E" w14:textId="77777777" w:rsidR="00C1737B" w:rsidRDefault="009A27C5">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管理者の勤怠状況がわかるもの（例：タイムカード、勤怠管理システム）</w:t>
            </w:r>
          </w:p>
        </w:tc>
        <w:tc>
          <w:tcPr>
            <w:tcW w:w="1701" w:type="dxa"/>
          </w:tcPr>
          <w:p w14:paraId="67C45D4B"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1737B" w14:paraId="0F87E593"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5B529AB0"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受給資格等の確認</w:t>
            </w:r>
          </w:p>
          <w:p w14:paraId="0B053FB6"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（第49条の5）</w:t>
            </w:r>
          </w:p>
        </w:tc>
        <w:tc>
          <w:tcPr>
            <w:tcW w:w="2533" w:type="dxa"/>
          </w:tcPr>
          <w:p w14:paraId="6369E090"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被保険者資格、要支援認定の有無、要支援認定の有効期限を確認しているか</w:t>
            </w:r>
          </w:p>
        </w:tc>
        <w:tc>
          <w:tcPr>
            <w:tcW w:w="1651" w:type="dxa"/>
          </w:tcPr>
          <w:p w14:paraId="5B8A998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97788859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F31474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1088507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1BA9E578"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tcPr>
          <w:p w14:paraId="5FD4E52A"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介護保険番号、有効期限等を確認している記録等</w:t>
            </w:r>
          </w:p>
        </w:tc>
        <w:tc>
          <w:tcPr>
            <w:tcW w:w="1701" w:type="dxa"/>
          </w:tcPr>
          <w:p w14:paraId="05685B6C"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6DF45F0A"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6B7EF9BD"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利用料等の受領</w:t>
            </w:r>
          </w:p>
          <w:p w14:paraId="013FB07D"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（第238条）</w:t>
            </w:r>
          </w:p>
        </w:tc>
        <w:tc>
          <w:tcPr>
            <w:tcW w:w="2533" w:type="dxa"/>
          </w:tcPr>
          <w:p w14:paraId="0362636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利用者からの費用徴収は適切に行われているか</w:t>
            </w:r>
          </w:p>
        </w:tc>
        <w:tc>
          <w:tcPr>
            <w:tcW w:w="1651" w:type="dxa"/>
          </w:tcPr>
          <w:p w14:paraId="16569DD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9262209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3F31B34"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9308798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1EF4874"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33BB7297" w14:textId="77777777" w:rsidR="00C1737B" w:rsidRDefault="009A27C5">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請求書</w:t>
            </w:r>
          </w:p>
          <w:p w14:paraId="3927ECA3" w14:textId="77777777" w:rsidR="00C1737B" w:rsidRDefault="009A27C5">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領収書</w:t>
            </w:r>
          </w:p>
        </w:tc>
        <w:tc>
          <w:tcPr>
            <w:tcW w:w="1701" w:type="dxa"/>
          </w:tcPr>
          <w:p w14:paraId="4BAE04A1"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653168CD"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52EEF892" w14:textId="77777777" w:rsidR="00C1737B" w:rsidRDefault="00C1737B">
            <w:pPr>
              <w:spacing w:line="240" w:lineRule="exact"/>
              <w:jc w:val="left"/>
              <w:rPr>
                <w:rFonts w:ascii="Meiryo UI" w:eastAsia="Meiryo UI" w:hAnsi="Meiryo UI"/>
                <w:sz w:val="20"/>
                <w:szCs w:val="20"/>
              </w:rPr>
            </w:pPr>
          </w:p>
        </w:tc>
        <w:tc>
          <w:tcPr>
            <w:tcW w:w="2533" w:type="dxa"/>
          </w:tcPr>
          <w:p w14:paraId="34C2CF48"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領収書を発行しているか</w:t>
            </w:r>
          </w:p>
        </w:tc>
        <w:tc>
          <w:tcPr>
            <w:tcW w:w="1651" w:type="dxa"/>
          </w:tcPr>
          <w:p w14:paraId="5A911261"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74113932"/>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A7B06D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9428462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FDF1843"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3CB29DAE" w14:textId="77777777" w:rsidR="00C1737B" w:rsidRDefault="00C1737B">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2B57DFCC"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4739734F"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338E7C8E"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緊急時等の対応</w:t>
            </w:r>
          </w:p>
          <w:p w14:paraId="7C4D25A1"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（第51条）</w:t>
            </w:r>
          </w:p>
        </w:tc>
        <w:tc>
          <w:tcPr>
            <w:tcW w:w="2533" w:type="dxa"/>
          </w:tcPr>
          <w:p w14:paraId="36A98DB8"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緊急時等において、速やかに主治の医師又は協力医療機関に連絡しているか</w:t>
            </w:r>
          </w:p>
        </w:tc>
        <w:tc>
          <w:tcPr>
            <w:tcW w:w="1651" w:type="dxa"/>
          </w:tcPr>
          <w:p w14:paraId="5846085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0192430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1BAA45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8101954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6FF29517"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tcPr>
          <w:p w14:paraId="484E810D" w14:textId="77777777" w:rsidR="00C1737B" w:rsidRDefault="009A27C5">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運営規程</w:t>
            </w:r>
          </w:p>
          <w:p w14:paraId="06B9A692" w14:textId="77777777" w:rsidR="00C1737B" w:rsidRDefault="009A27C5">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サービス提供記録</w:t>
            </w:r>
          </w:p>
        </w:tc>
        <w:tc>
          <w:tcPr>
            <w:tcW w:w="1701" w:type="dxa"/>
          </w:tcPr>
          <w:p w14:paraId="1B37D029"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6777FC9C"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0209834E"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運営規程</w:t>
            </w:r>
          </w:p>
          <w:p w14:paraId="41FF0680" w14:textId="77777777" w:rsidR="00C1737B" w:rsidRDefault="009A27C5">
            <w:pPr>
              <w:spacing w:line="240" w:lineRule="exact"/>
              <w:jc w:val="left"/>
              <w:rPr>
                <w:rFonts w:ascii="Meiryo UI" w:eastAsia="Meiryo UI" w:hAnsi="Meiryo UI"/>
              </w:rPr>
            </w:pPr>
            <w:r>
              <w:rPr>
                <w:rFonts w:ascii="Meiryo UI" w:eastAsia="Meiryo UI" w:hAnsi="Meiryo UI" w:hint="eastAsia"/>
                <w:sz w:val="20"/>
                <w:szCs w:val="20"/>
              </w:rPr>
              <w:t>（第240条、第259条）</w:t>
            </w:r>
          </w:p>
        </w:tc>
        <w:tc>
          <w:tcPr>
            <w:tcW w:w="2533" w:type="dxa"/>
          </w:tcPr>
          <w:p w14:paraId="6FA93B0F"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運営における以下の重要事項について定めているか</w:t>
            </w:r>
          </w:p>
          <w:p w14:paraId="4A4BA822"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1</w:t>
            </w:r>
            <w:r>
              <w:rPr>
                <w:rFonts w:ascii="Meiryo UI" w:eastAsia="Meiryo UI" w:hAnsi="Meiryo UI"/>
                <w:sz w:val="20"/>
                <w:szCs w:val="20"/>
              </w:rPr>
              <w:t>.</w:t>
            </w:r>
            <w:r>
              <w:rPr>
                <w:rFonts w:ascii="Meiryo UI" w:eastAsia="Meiryo UI" w:hAnsi="Meiryo UI" w:hint="eastAsia"/>
                <w:sz w:val="20"/>
                <w:szCs w:val="20"/>
              </w:rPr>
              <w:t>事業の目的及び運営の方針</w:t>
            </w:r>
            <w:r>
              <w:rPr>
                <w:rFonts w:ascii="Meiryo UI" w:eastAsia="Meiryo UI" w:hAnsi="Meiryo UI" w:hint="eastAsia"/>
                <w:sz w:val="20"/>
                <w:szCs w:val="20"/>
              </w:rPr>
              <w:br/>
              <w:t>2.介護予防特定施設従業者の職種、員数及び職務内容</w:t>
            </w:r>
            <w:r>
              <w:rPr>
                <w:rFonts w:ascii="Meiryo UI" w:eastAsia="Meiryo UI" w:hAnsi="Meiryo UI" w:hint="eastAsia"/>
                <w:sz w:val="20"/>
                <w:szCs w:val="20"/>
              </w:rPr>
              <w:br/>
              <w:t>3.入居定員及び居室数</w:t>
            </w:r>
            <w:r>
              <w:rPr>
                <w:rFonts w:ascii="Meiryo UI" w:eastAsia="Meiryo UI" w:hAnsi="Meiryo UI" w:hint="eastAsia"/>
                <w:sz w:val="20"/>
                <w:szCs w:val="20"/>
              </w:rPr>
              <w:br/>
              <w:t>4.指定介護予防特定施設入居者生活介護の内容及</w:t>
            </w:r>
            <w:r>
              <w:rPr>
                <w:rFonts w:ascii="Meiryo UI" w:eastAsia="Meiryo UI" w:hAnsi="Meiryo UI" w:hint="eastAsia"/>
                <w:sz w:val="20"/>
                <w:szCs w:val="20"/>
              </w:rPr>
              <w:lastRenderedPageBreak/>
              <w:t>び利用料その他の費用の額</w:t>
            </w:r>
          </w:p>
          <w:p w14:paraId="537DF997"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5.利用者が介護居室又は一時介護室に移る場合の条件及び手続</w:t>
            </w:r>
          </w:p>
          <w:p w14:paraId="22DCFC82"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6.施設の利用に当たっての留意事項</w:t>
            </w:r>
            <w:r>
              <w:rPr>
                <w:rFonts w:ascii="Meiryo UI" w:eastAsia="Meiryo UI" w:hAnsi="Meiryo UI" w:hint="eastAsia"/>
                <w:sz w:val="20"/>
                <w:szCs w:val="20"/>
              </w:rPr>
              <w:br/>
            </w:r>
            <w:r>
              <w:rPr>
                <w:rFonts w:ascii="Meiryo UI" w:eastAsia="Meiryo UI" w:hAnsi="Meiryo UI"/>
                <w:sz w:val="20"/>
                <w:szCs w:val="20"/>
              </w:rPr>
              <w:t>7</w:t>
            </w:r>
            <w:r>
              <w:rPr>
                <w:rFonts w:ascii="Meiryo UI" w:eastAsia="Meiryo UI" w:hAnsi="Meiryo UI" w:hint="eastAsia"/>
                <w:sz w:val="20"/>
                <w:szCs w:val="20"/>
              </w:rPr>
              <w:t>.緊急時等における対応方法</w:t>
            </w:r>
            <w:r>
              <w:rPr>
                <w:rFonts w:ascii="Meiryo UI" w:eastAsia="Meiryo UI" w:hAnsi="Meiryo UI" w:hint="eastAsia"/>
                <w:sz w:val="20"/>
                <w:szCs w:val="20"/>
              </w:rPr>
              <w:br/>
            </w:r>
            <w:r>
              <w:rPr>
                <w:rFonts w:ascii="Meiryo UI" w:eastAsia="Meiryo UI" w:hAnsi="Meiryo UI"/>
                <w:sz w:val="20"/>
                <w:szCs w:val="20"/>
              </w:rPr>
              <w:t>8</w:t>
            </w:r>
            <w:r>
              <w:rPr>
                <w:rFonts w:ascii="Meiryo UI" w:eastAsia="Meiryo UI" w:hAnsi="Meiryo UI" w:hint="eastAsia"/>
                <w:sz w:val="20"/>
                <w:szCs w:val="20"/>
              </w:rPr>
              <w:t>.非常災害対策</w:t>
            </w:r>
            <w:r>
              <w:rPr>
                <w:rFonts w:ascii="Meiryo UI" w:eastAsia="Meiryo UI" w:hAnsi="Meiryo UI" w:hint="eastAsia"/>
                <w:sz w:val="20"/>
                <w:szCs w:val="20"/>
              </w:rPr>
              <w:br/>
            </w:r>
            <w:r>
              <w:rPr>
                <w:rFonts w:ascii="Meiryo UI" w:eastAsia="Meiryo UI" w:hAnsi="Meiryo UI"/>
                <w:sz w:val="20"/>
                <w:szCs w:val="20"/>
              </w:rPr>
              <w:t>9</w:t>
            </w:r>
            <w:r>
              <w:rPr>
                <w:rFonts w:ascii="Meiryo UI" w:eastAsia="Meiryo UI" w:hAnsi="Meiryo UI" w:hint="eastAsia"/>
                <w:sz w:val="20"/>
                <w:szCs w:val="20"/>
              </w:rPr>
              <w:t>.虐待の防止のための措置に関する事項</w:t>
            </w:r>
          </w:p>
          <w:p w14:paraId="12CFDB39"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10</w:t>
            </w:r>
            <w:r>
              <w:rPr>
                <w:rFonts w:ascii="Meiryo UI" w:eastAsia="Meiryo UI" w:hAnsi="Meiryo UI" w:hint="eastAsia"/>
                <w:sz w:val="20"/>
                <w:szCs w:val="20"/>
              </w:rPr>
              <w:t>その他運営に関する重要事項</w:t>
            </w:r>
          </w:p>
          <w:p w14:paraId="4B19E4EF"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3B708CC0"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注）外部サービス利用型の場合</w:t>
            </w:r>
          </w:p>
          <w:p w14:paraId="67D4791D"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1</w:t>
            </w:r>
            <w:r>
              <w:rPr>
                <w:rFonts w:ascii="Meiryo UI" w:eastAsia="Meiryo UI" w:hAnsi="Meiryo UI"/>
                <w:sz w:val="20"/>
                <w:szCs w:val="20"/>
              </w:rPr>
              <w:t>.</w:t>
            </w:r>
            <w:r>
              <w:rPr>
                <w:rFonts w:ascii="Meiryo UI" w:eastAsia="Meiryo UI" w:hAnsi="Meiryo UI" w:hint="eastAsia"/>
                <w:sz w:val="20"/>
                <w:szCs w:val="20"/>
              </w:rPr>
              <w:t>事業の目的及び運営の方針</w:t>
            </w:r>
            <w:r>
              <w:rPr>
                <w:rFonts w:ascii="Meiryo UI" w:eastAsia="Meiryo UI" w:hAnsi="Meiryo UI" w:hint="eastAsia"/>
                <w:sz w:val="20"/>
                <w:szCs w:val="20"/>
              </w:rPr>
              <w:br/>
              <w:t>2.外部サービス利用型介護予防特定施設従業者の職種、員数及び職務の内容</w:t>
            </w:r>
          </w:p>
          <w:p w14:paraId="5D3745CB"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3</w:t>
            </w:r>
            <w:r>
              <w:rPr>
                <w:rFonts w:ascii="Meiryo UI" w:eastAsia="Meiryo UI" w:hAnsi="Meiryo UI"/>
                <w:sz w:val="20"/>
                <w:szCs w:val="20"/>
              </w:rPr>
              <w:t>.</w:t>
            </w:r>
            <w:r>
              <w:rPr>
                <w:rFonts w:ascii="Meiryo UI" w:eastAsia="Meiryo UI" w:hAnsi="Meiryo UI" w:hint="eastAsia"/>
                <w:sz w:val="20"/>
                <w:szCs w:val="20"/>
              </w:rPr>
              <w:t>入居定員及び居室数</w:t>
            </w:r>
            <w:r>
              <w:rPr>
                <w:rFonts w:ascii="Meiryo UI" w:eastAsia="Meiryo UI" w:hAnsi="Meiryo UI" w:hint="eastAsia"/>
                <w:sz w:val="20"/>
                <w:szCs w:val="20"/>
              </w:rPr>
              <w:br/>
              <w:t>4.外部サービス利用型介護予防特定施設入居者生活介護の内容及び利用料その他の費用の額</w:t>
            </w:r>
            <w:r>
              <w:rPr>
                <w:rFonts w:ascii="Meiryo UI" w:eastAsia="Meiryo UI" w:hAnsi="Meiryo UI" w:hint="eastAsia"/>
                <w:sz w:val="20"/>
                <w:szCs w:val="20"/>
              </w:rPr>
              <w:br/>
              <w:t>5.受託介護予防サービス事業者及び受託介護予防サービス事業所の名称及び所在地</w:t>
            </w:r>
          </w:p>
          <w:p w14:paraId="2C7D6B0B"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6.利用者が他の居室に移る場合の条件及び手続</w:t>
            </w:r>
          </w:p>
          <w:p w14:paraId="628046DB"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7</w:t>
            </w:r>
            <w:r>
              <w:rPr>
                <w:rFonts w:ascii="Meiryo UI" w:eastAsia="Meiryo UI" w:hAnsi="Meiryo UI"/>
                <w:sz w:val="20"/>
                <w:szCs w:val="20"/>
              </w:rPr>
              <w:t>.</w:t>
            </w:r>
            <w:r>
              <w:rPr>
                <w:rFonts w:ascii="Meiryo UI" w:eastAsia="Meiryo UI" w:hAnsi="Meiryo UI" w:hint="eastAsia"/>
                <w:sz w:val="20"/>
                <w:szCs w:val="20"/>
              </w:rPr>
              <w:t>施設の利用に当たっての留意事項</w:t>
            </w:r>
          </w:p>
          <w:p w14:paraId="6E2B32CC"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8</w:t>
            </w:r>
            <w:r>
              <w:rPr>
                <w:rFonts w:ascii="Meiryo UI" w:eastAsia="Meiryo UI" w:hAnsi="Meiryo UI" w:hint="eastAsia"/>
                <w:sz w:val="20"/>
                <w:szCs w:val="20"/>
              </w:rPr>
              <w:t>.緊急時等における対応方法</w:t>
            </w:r>
            <w:r>
              <w:rPr>
                <w:rFonts w:ascii="Meiryo UI" w:eastAsia="Meiryo UI" w:hAnsi="Meiryo UI" w:hint="eastAsia"/>
                <w:sz w:val="20"/>
                <w:szCs w:val="20"/>
              </w:rPr>
              <w:br/>
            </w:r>
            <w:r>
              <w:rPr>
                <w:rFonts w:ascii="Meiryo UI" w:eastAsia="Meiryo UI" w:hAnsi="Meiryo UI"/>
                <w:sz w:val="20"/>
                <w:szCs w:val="20"/>
              </w:rPr>
              <w:t>9</w:t>
            </w:r>
            <w:r>
              <w:rPr>
                <w:rFonts w:ascii="Meiryo UI" w:eastAsia="Meiryo UI" w:hAnsi="Meiryo UI" w:hint="eastAsia"/>
                <w:sz w:val="20"/>
                <w:szCs w:val="20"/>
              </w:rPr>
              <w:t>.非常災害対策</w:t>
            </w:r>
            <w:r>
              <w:rPr>
                <w:rFonts w:ascii="Meiryo UI" w:eastAsia="Meiryo UI" w:hAnsi="Meiryo UI" w:hint="eastAsia"/>
                <w:sz w:val="20"/>
                <w:szCs w:val="20"/>
              </w:rPr>
              <w:br/>
            </w:r>
            <w:r>
              <w:rPr>
                <w:rFonts w:ascii="Meiryo UI" w:eastAsia="Meiryo UI" w:hAnsi="Meiryo UI"/>
                <w:sz w:val="20"/>
                <w:szCs w:val="20"/>
              </w:rPr>
              <w:t>10</w:t>
            </w:r>
            <w:r>
              <w:rPr>
                <w:rFonts w:ascii="Meiryo UI" w:eastAsia="Meiryo UI" w:hAnsi="Meiryo UI" w:hint="eastAsia"/>
                <w:sz w:val="20"/>
                <w:szCs w:val="20"/>
              </w:rPr>
              <w:t>.虐待の防止のための措置に関する事項</w:t>
            </w:r>
          </w:p>
          <w:p w14:paraId="0A48A3E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sz w:val="20"/>
                <w:szCs w:val="20"/>
              </w:rPr>
              <w:t>11.</w:t>
            </w:r>
            <w:r>
              <w:rPr>
                <w:rFonts w:ascii="Meiryo UI" w:eastAsia="Meiryo UI" w:hAnsi="Meiryo UI" w:hint="eastAsia"/>
                <w:sz w:val="20"/>
                <w:szCs w:val="20"/>
              </w:rPr>
              <w:t>その他運営に関する重要事項</w:t>
            </w:r>
          </w:p>
        </w:tc>
        <w:tc>
          <w:tcPr>
            <w:tcW w:w="1651" w:type="dxa"/>
          </w:tcPr>
          <w:p w14:paraId="29C4FA4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9255941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4C2C785"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5873031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DBFB0F4"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tcPr>
          <w:p w14:paraId="0DF449ED"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sz w:val="20"/>
                <w:szCs w:val="20"/>
              </w:rPr>
              <w:t>運営規程</w:t>
            </w:r>
            <w:r>
              <w:rPr>
                <w:rFonts w:ascii="Meiryo UI" w:eastAsia="Meiryo UI" w:hAnsi="Meiryo UI" w:hint="eastAsia"/>
                <w:sz w:val="20"/>
                <w:szCs w:val="20"/>
              </w:rPr>
              <w:br/>
            </w:r>
          </w:p>
        </w:tc>
        <w:tc>
          <w:tcPr>
            <w:tcW w:w="1701" w:type="dxa"/>
          </w:tcPr>
          <w:p w14:paraId="6FC4AEEF"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13F8DEEC"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0122DB32"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勤務体制の確保等</w:t>
            </w:r>
          </w:p>
          <w:p w14:paraId="313FBD92"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（第241条）</w:t>
            </w:r>
          </w:p>
        </w:tc>
        <w:tc>
          <w:tcPr>
            <w:tcW w:w="2533" w:type="dxa"/>
          </w:tcPr>
          <w:p w14:paraId="75584A8D"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サービス提供は介護予防特定施設の従業員によって行われているか</w:t>
            </w:r>
          </w:p>
        </w:tc>
        <w:tc>
          <w:tcPr>
            <w:tcW w:w="1651" w:type="dxa"/>
          </w:tcPr>
          <w:p w14:paraId="17AF3D8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5792525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8D938B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5938663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1DA009C" w14:textId="77777777" w:rsidR="00C1737B" w:rsidRDefault="00C1737B"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335651BD" w14:textId="77777777" w:rsidR="00C1737B" w:rsidRDefault="009A27C5">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従業者の勤務体制及び勤務実績がわかるもの（例：勤務体制一覧表、勤務実績表）</w:t>
            </w:r>
          </w:p>
          <w:p w14:paraId="118A9D2C" w14:textId="77777777" w:rsidR="00C1737B" w:rsidRDefault="009A27C5">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雇用の形態（常勤・非常勤）がわかるもの</w:t>
            </w:r>
          </w:p>
          <w:p w14:paraId="0DBC6ED7" w14:textId="77777777" w:rsidR="00C1737B" w:rsidRDefault="009A27C5">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委託事業者の業務の実施状況の確認記録</w:t>
            </w:r>
          </w:p>
          <w:p w14:paraId="10F4D705" w14:textId="77777777" w:rsidR="00C1737B" w:rsidRDefault="009A27C5">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研修の計画及び実績がわかるもの</w:t>
            </w:r>
          </w:p>
          <w:p w14:paraId="1BE9950A" w14:textId="77777777" w:rsidR="00C1737B" w:rsidRDefault="009A27C5">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lastRenderedPageBreak/>
              <w:t>職場におけるハラスメントによる就業環境悪化防止のための方針</w:t>
            </w:r>
          </w:p>
        </w:tc>
        <w:tc>
          <w:tcPr>
            <w:tcW w:w="1701" w:type="dxa"/>
          </w:tcPr>
          <w:p w14:paraId="6B075947"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2E24D027"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4D8CCD63" w14:textId="77777777" w:rsidR="00C1737B" w:rsidRDefault="00C1737B">
            <w:pPr>
              <w:spacing w:line="240" w:lineRule="exact"/>
              <w:jc w:val="left"/>
              <w:rPr>
                <w:rFonts w:ascii="Meiryo UI" w:eastAsia="Meiryo UI" w:hAnsi="Meiryo UI"/>
                <w:sz w:val="20"/>
                <w:szCs w:val="20"/>
              </w:rPr>
            </w:pPr>
          </w:p>
        </w:tc>
        <w:tc>
          <w:tcPr>
            <w:tcW w:w="2533" w:type="dxa"/>
          </w:tcPr>
          <w:p w14:paraId="2DB03E0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業務の全部又は一部を委託している場合、当該事業者の業務の実施状況について定期的に確認し結果を記録しているか</w:t>
            </w:r>
          </w:p>
        </w:tc>
        <w:tc>
          <w:tcPr>
            <w:tcW w:w="1651" w:type="dxa"/>
          </w:tcPr>
          <w:p w14:paraId="0A3F486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332313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8C842C6"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2964007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9A5A102"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721E964D" w14:textId="77777777" w:rsidR="00C1737B" w:rsidRDefault="00C1737B">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A78FA3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06B7B03A"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5552216A" w14:textId="77777777" w:rsidR="00C1737B" w:rsidRDefault="00C1737B">
            <w:pPr>
              <w:spacing w:line="240" w:lineRule="exact"/>
              <w:jc w:val="left"/>
              <w:rPr>
                <w:rFonts w:ascii="Meiryo UI" w:eastAsia="Meiryo UI" w:hAnsi="Meiryo UI"/>
                <w:sz w:val="20"/>
                <w:szCs w:val="20"/>
              </w:rPr>
            </w:pPr>
          </w:p>
        </w:tc>
        <w:tc>
          <w:tcPr>
            <w:tcW w:w="2533" w:type="dxa"/>
          </w:tcPr>
          <w:p w14:paraId="4AD8B0A8"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資質向上のために研修の機会を確保しているか</w:t>
            </w:r>
          </w:p>
        </w:tc>
        <w:tc>
          <w:tcPr>
            <w:tcW w:w="1651" w:type="dxa"/>
          </w:tcPr>
          <w:p w14:paraId="7070BF5C"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1330361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06A1AD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7573276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EFD0AE5"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C97B86D" w14:textId="77777777" w:rsidR="00C1737B" w:rsidRDefault="00C1737B">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038B0126"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7BFB68B9"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4FF054FF" w14:textId="77777777" w:rsidR="00C1737B" w:rsidRDefault="00C1737B">
            <w:pPr>
              <w:spacing w:line="240" w:lineRule="exact"/>
              <w:jc w:val="left"/>
              <w:rPr>
                <w:rFonts w:ascii="Meiryo UI" w:eastAsia="Meiryo UI" w:hAnsi="Meiryo UI"/>
                <w:sz w:val="20"/>
                <w:szCs w:val="20"/>
              </w:rPr>
            </w:pPr>
          </w:p>
        </w:tc>
        <w:tc>
          <w:tcPr>
            <w:tcW w:w="2533" w:type="dxa"/>
          </w:tcPr>
          <w:p w14:paraId="51F98FC1"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認知症介護に係る基礎的な研修を受講させるため必要な措置を講じているか</w:t>
            </w:r>
          </w:p>
        </w:tc>
        <w:tc>
          <w:tcPr>
            <w:tcW w:w="1651" w:type="dxa"/>
          </w:tcPr>
          <w:p w14:paraId="7DA690AC"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3353461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7A091DE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1123590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34D2B55C"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2845BDF" w14:textId="77777777" w:rsidR="00C1737B" w:rsidRDefault="00C1737B">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AC53E7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74F7C29C"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76ED7245" w14:textId="77777777" w:rsidR="00C1737B" w:rsidRDefault="00C1737B">
            <w:pPr>
              <w:spacing w:line="240" w:lineRule="exact"/>
              <w:jc w:val="left"/>
              <w:rPr>
                <w:rFonts w:ascii="Meiryo UI" w:eastAsia="Meiryo UI" w:hAnsi="Meiryo UI"/>
                <w:sz w:val="20"/>
                <w:szCs w:val="20"/>
              </w:rPr>
            </w:pPr>
          </w:p>
        </w:tc>
        <w:tc>
          <w:tcPr>
            <w:tcW w:w="2533" w:type="dxa"/>
          </w:tcPr>
          <w:p w14:paraId="0E45C505"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tc>
        <w:tc>
          <w:tcPr>
            <w:tcW w:w="1651" w:type="dxa"/>
          </w:tcPr>
          <w:p w14:paraId="11D453AE"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159963660"/>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199AF51B"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8055283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3794FDFA"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69E03BAE" w14:textId="77777777" w:rsidR="00C1737B" w:rsidRDefault="00C1737B">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5A5E7693"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60B7F2F4"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5FF1D960"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業務継続計画の策定等</w:t>
            </w:r>
          </w:p>
          <w:p w14:paraId="5C2D17B5"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（第53条の2の2）</w:t>
            </w:r>
          </w:p>
        </w:tc>
        <w:tc>
          <w:tcPr>
            <w:tcW w:w="2533" w:type="dxa"/>
          </w:tcPr>
          <w:p w14:paraId="48F360CE"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tc>
        <w:tc>
          <w:tcPr>
            <w:tcW w:w="1651" w:type="dxa"/>
          </w:tcPr>
          <w:p w14:paraId="158320A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8102656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2898DCC"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6192965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4FE3B39F"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6D6EA7EF" w14:textId="77777777" w:rsidR="00C1737B" w:rsidRDefault="009A27C5">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業務継続計画</w:t>
            </w:r>
          </w:p>
          <w:p w14:paraId="492D7F79" w14:textId="77777777" w:rsidR="00C1737B" w:rsidRDefault="009A27C5">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研修の計画及び実績がわかるもの</w:t>
            </w:r>
          </w:p>
          <w:p w14:paraId="6028B775" w14:textId="77777777" w:rsidR="00C1737B" w:rsidRDefault="009A27C5">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訓練の計画及び実績がわかるもの</w:t>
            </w:r>
          </w:p>
          <w:p w14:paraId="02ED6091" w14:textId="77777777" w:rsidR="000A2C40" w:rsidRPr="000A2C40" w:rsidRDefault="000A2C40" w:rsidP="000A2C40">
            <w:pPr>
              <w:cnfStyle w:val="000000000000" w:firstRow="0" w:lastRow="0" w:firstColumn="0" w:lastColumn="0" w:oddVBand="0" w:evenVBand="0" w:oddHBand="0" w:evenHBand="0" w:firstRowFirstColumn="0" w:firstRowLastColumn="0" w:lastRowFirstColumn="0" w:lastRowLastColumn="0"/>
            </w:pPr>
          </w:p>
          <w:p w14:paraId="3D461592" w14:textId="77777777" w:rsidR="000A2C40" w:rsidRPr="000A2C40" w:rsidRDefault="000A2C40" w:rsidP="000A2C40">
            <w:pPr>
              <w:cnfStyle w:val="000000000000" w:firstRow="0" w:lastRow="0" w:firstColumn="0" w:lastColumn="0" w:oddVBand="0" w:evenVBand="0" w:oddHBand="0" w:evenHBand="0" w:firstRowFirstColumn="0" w:firstRowLastColumn="0" w:lastRowFirstColumn="0" w:lastRowLastColumn="0"/>
            </w:pPr>
          </w:p>
          <w:p w14:paraId="20D61099" w14:textId="77777777" w:rsidR="000A2C40" w:rsidRPr="000A2C40" w:rsidRDefault="000A2C40" w:rsidP="000A2C40">
            <w:pPr>
              <w:cnfStyle w:val="000000000000" w:firstRow="0" w:lastRow="0" w:firstColumn="0" w:lastColumn="0" w:oddVBand="0" w:evenVBand="0" w:oddHBand="0" w:evenHBand="0" w:firstRowFirstColumn="0" w:firstRowLastColumn="0" w:lastRowFirstColumn="0" w:lastRowLastColumn="0"/>
            </w:pPr>
          </w:p>
          <w:p w14:paraId="03393915" w14:textId="77777777" w:rsidR="000A2C40" w:rsidRPr="000A2C40" w:rsidRDefault="000A2C40" w:rsidP="000A2C40">
            <w:pPr>
              <w:cnfStyle w:val="000000000000" w:firstRow="0" w:lastRow="0" w:firstColumn="0" w:lastColumn="0" w:oddVBand="0" w:evenVBand="0" w:oddHBand="0" w:evenHBand="0" w:firstRowFirstColumn="0" w:firstRowLastColumn="0" w:lastRowFirstColumn="0" w:lastRowLastColumn="0"/>
            </w:pPr>
          </w:p>
          <w:p w14:paraId="16E360CE" w14:textId="77777777" w:rsidR="000A2C40" w:rsidRPr="000A2C40" w:rsidRDefault="000A2C40" w:rsidP="000A2C40">
            <w:pPr>
              <w:ind w:firstLineChars="100" w:firstLine="210"/>
              <w:cnfStyle w:val="000000000000" w:firstRow="0" w:lastRow="0" w:firstColumn="0" w:lastColumn="0" w:oddVBand="0" w:evenVBand="0" w:oddHBand="0" w:evenHBand="0" w:firstRowFirstColumn="0" w:firstRowLastColumn="0" w:lastRowFirstColumn="0" w:lastRowLastColumn="0"/>
            </w:pPr>
          </w:p>
          <w:p w14:paraId="71802457" w14:textId="77777777" w:rsidR="000A2C40" w:rsidRPr="000A2C40" w:rsidRDefault="000A2C40" w:rsidP="000A2C40">
            <w:pPr>
              <w:cnfStyle w:val="000000000000" w:firstRow="0" w:lastRow="0" w:firstColumn="0" w:lastColumn="0" w:oddVBand="0" w:evenVBand="0" w:oddHBand="0" w:evenHBand="0" w:firstRowFirstColumn="0" w:firstRowLastColumn="0" w:lastRowFirstColumn="0" w:lastRowLastColumn="0"/>
            </w:pPr>
          </w:p>
        </w:tc>
        <w:tc>
          <w:tcPr>
            <w:tcW w:w="1701" w:type="dxa"/>
          </w:tcPr>
          <w:p w14:paraId="5BFF0036"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55F2FE9D"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0BF06498" w14:textId="77777777" w:rsidR="00C1737B" w:rsidRDefault="00C1737B">
            <w:pPr>
              <w:spacing w:line="240" w:lineRule="exact"/>
              <w:jc w:val="left"/>
              <w:rPr>
                <w:rFonts w:ascii="Meiryo UI" w:eastAsia="Meiryo UI" w:hAnsi="Meiryo UI"/>
                <w:sz w:val="20"/>
                <w:szCs w:val="20"/>
              </w:rPr>
            </w:pPr>
          </w:p>
        </w:tc>
        <w:tc>
          <w:tcPr>
            <w:tcW w:w="2533" w:type="dxa"/>
          </w:tcPr>
          <w:p w14:paraId="204FC88D"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従業者に対する計画の周知、研修及び訓練を定期的に実施しているか</w:t>
            </w:r>
          </w:p>
        </w:tc>
        <w:tc>
          <w:tcPr>
            <w:tcW w:w="1651" w:type="dxa"/>
          </w:tcPr>
          <w:p w14:paraId="161586E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5578864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78F72EA" w14:textId="29F48771" w:rsidR="000A2C40" w:rsidRPr="00CC2841" w:rsidRDefault="000A2C40" w:rsidP="000A2C4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直近の研修実施日（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15384BEF" w14:textId="24FCD0E5" w:rsidR="000A2C40" w:rsidRPr="00CC2841" w:rsidRDefault="000A2C40" w:rsidP="000A2C4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w:t>
            </w:r>
          </w:p>
          <w:p w14:paraId="2BC5C9E5" w14:textId="65A6F6F1" w:rsidR="000A2C40" w:rsidRPr="00CC2841" w:rsidRDefault="000A2C40" w:rsidP="000A2C4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直近の訓練実施日（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5DDF2743" w14:textId="515C6114" w:rsidR="000A2C40" w:rsidRPr="00CC2841" w:rsidRDefault="000A2C40" w:rsidP="000A2C4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w:t>
            </w:r>
          </w:p>
          <w:p w14:paraId="52E5EDD1" w14:textId="539BE2BA" w:rsidR="008E4DF1" w:rsidRDefault="00CC2841" w:rsidP="000A2C4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45003082"/>
                <w14:checkbox>
                  <w14:checked w14:val="0"/>
                  <w14:checkedState w14:val="2611" w14:font="ＭＳ Ｐゴシック"/>
                  <w14:uncheckedState w14:val="2610" w14:font="ＭＳ ゴシック"/>
                </w14:checkbox>
              </w:sdtPr>
              <w:sdtEndPr/>
              <w:sdtContent>
                <w:r w:rsidR="000A2C40">
                  <w:rPr>
                    <w:rFonts w:ascii="ＭＳ ゴシック" w:eastAsia="ＭＳ ゴシック" w:hAnsi="ＭＳ ゴシック" w:hint="eastAsia"/>
                    <w:sz w:val="20"/>
                    <w:szCs w:val="20"/>
                  </w:rPr>
                  <w:t>☐</w:t>
                </w:r>
              </w:sdtContent>
            </w:sdt>
            <w:r w:rsidR="000A2C40">
              <w:rPr>
                <w:rFonts w:ascii="Meiryo UI" w:eastAsia="Meiryo UI" w:hAnsi="Meiryo UI" w:hint="eastAsia"/>
                <w:sz w:val="20"/>
                <w:szCs w:val="20"/>
              </w:rPr>
              <w:t xml:space="preserve">　不適</w:t>
            </w:r>
          </w:p>
          <w:p w14:paraId="777BA472"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5D60AFE9" w14:textId="77777777" w:rsidR="00C1737B" w:rsidRDefault="00C1737B">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0EE9510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078012B6"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471DE864"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752B955"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2546914D"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8860E6B"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64C72977" w14:textId="71C50366" w:rsidR="00CC2841" w:rsidRPr="00CC2841" w:rsidRDefault="00CC2841" w:rsidP="00CC2841">
            <w:pPr>
              <w:pStyle w:val="a8"/>
              <w:numPr>
                <w:ilvl w:val="0"/>
                <w:numId w:val="27"/>
              </w:numPr>
              <w:ind w:leftChars="0"/>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61495948" w14:textId="77777777" w:rsidR="00CC2841" w:rsidRPr="00CC2841" w:rsidRDefault="00CC2841" w:rsidP="00CC2841">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1967780A"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661EB69B" w14:textId="77777777" w:rsidR="00C1737B" w:rsidRDefault="00C1737B">
            <w:pPr>
              <w:spacing w:line="240" w:lineRule="exact"/>
              <w:jc w:val="left"/>
              <w:rPr>
                <w:rFonts w:ascii="Meiryo UI" w:eastAsia="Meiryo UI" w:hAnsi="Meiryo UI"/>
                <w:sz w:val="20"/>
                <w:szCs w:val="20"/>
              </w:rPr>
            </w:pPr>
          </w:p>
        </w:tc>
        <w:tc>
          <w:tcPr>
            <w:tcW w:w="2533" w:type="dxa"/>
          </w:tcPr>
          <w:p w14:paraId="435055E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定期的に計画の見直しを行い必要に応じて計画の変更を行っているか</w:t>
            </w:r>
          </w:p>
        </w:tc>
        <w:tc>
          <w:tcPr>
            <w:tcW w:w="1651" w:type="dxa"/>
          </w:tcPr>
          <w:p w14:paraId="69A431C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7917222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B177497"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7082335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106F5737"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A71947A" w14:textId="77777777" w:rsidR="00C1737B" w:rsidRDefault="00C1737B">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259C857"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06EB3EEF"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3174E795" w14:textId="77777777" w:rsidR="00C1737B" w:rsidRDefault="009A27C5">
            <w:pPr>
              <w:spacing w:line="240" w:lineRule="exact"/>
              <w:rPr>
                <w:rFonts w:ascii="Meiryo UI" w:eastAsia="Meiryo UI" w:hAnsi="Meiryo UI"/>
                <w:b w:val="0"/>
                <w:bCs w:val="0"/>
                <w:sz w:val="20"/>
                <w:szCs w:val="20"/>
              </w:rPr>
            </w:pPr>
            <w:r>
              <w:rPr>
                <w:rFonts w:ascii="Meiryo UI" w:eastAsia="Meiryo UI" w:hAnsi="Meiryo UI" w:hint="eastAsia"/>
                <w:sz w:val="20"/>
                <w:szCs w:val="20"/>
              </w:rPr>
              <w:t>介護現場の生産性の向上（第</w:t>
            </w:r>
            <w:r>
              <w:rPr>
                <w:rFonts w:ascii="Meiryo UI" w:eastAsia="Meiryo UI" w:hAnsi="Meiryo UI"/>
                <w:sz w:val="20"/>
                <w:szCs w:val="20"/>
              </w:rPr>
              <w:t>140</w:t>
            </w:r>
            <w:r>
              <w:rPr>
                <w:rFonts w:ascii="Meiryo UI" w:eastAsia="Meiryo UI" w:hAnsi="Meiryo UI" w:hint="eastAsia"/>
                <w:sz w:val="20"/>
                <w:szCs w:val="20"/>
              </w:rPr>
              <w:t>条の</w:t>
            </w:r>
            <w:r>
              <w:rPr>
                <w:rFonts w:ascii="Meiryo UI" w:eastAsia="Meiryo UI" w:hAnsi="Meiryo UI"/>
                <w:sz w:val="20"/>
                <w:szCs w:val="20"/>
              </w:rPr>
              <w:t>2）</w:t>
            </w:r>
          </w:p>
          <w:p w14:paraId="6CE511B3"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※令和９年３月３１日まで努力義務</w:t>
            </w:r>
          </w:p>
        </w:tc>
        <w:tc>
          <w:tcPr>
            <w:tcW w:w="2533" w:type="dxa"/>
          </w:tcPr>
          <w:p w14:paraId="2AE4E050"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651" w:type="dxa"/>
          </w:tcPr>
          <w:p w14:paraId="45D02B7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3932561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263A7547" w14:textId="65B0CA01"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18"/>
                <w:szCs w:val="18"/>
              </w:rPr>
              <w:t>直近の委員会</w:t>
            </w:r>
            <w:r w:rsidR="00885BED" w:rsidRPr="00CC2841">
              <w:rPr>
                <w:rFonts w:ascii="Meiryo UI" w:eastAsia="Meiryo UI" w:hAnsi="Meiryo UI" w:hint="eastAsia"/>
                <w:color w:val="000000" w:themeColor="text1"/>
                <w:sz w:val="18"/>
                <w:szCs w:val="18"/>
              </w:rPr>
              <w:t>開催</w:t>
            </w:r>
            <w:r w:rsidRPr="00CC2841">
              <w:rPr>
                <w:rFonts w:ascii="Meiryo UI" w:eastAsia="Meiryo UI" w:hAnsi="Meiryo UI" w:hint="eastAsia"/>
                <w:color w:val="000000" w:themeColor="text1"/>
                <w:sz w:val="18"/>
                <w:szCs w:val="18"/>
              </w:rPr>
              <w:t>日</w:t>
            </w:r>
            <w:r w:rsidRPr="00CC2841">
              <w:rPr>
                <w:rFonts w:ascii="Meiryo UI" w:eastAsia="Meiryo UI" w:hAnsi="Meiryo UI" w:hint="eastAsia"/>
                <w:color w:val="000000" w:themeColor="text1"/>
                <w:sz w:val="20"/>
                <w:szCs w:val="20"/>
              </w:rPr>
              <w:t xml:space="preserve">（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w:t>
            </w:r>
          </w:p>
          <w:p w14:paraId="2BB1E250"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開催頻度　　（　　　　　　　　　　）</w:t>
            </w:r>
          </w:p>
          <w:p w14:paraId="0C334714" w14:textId="77777777" w:rsidR="001E72D9" w:rsidRPr="001E72D9" w:rsidRDefault="001E72D9"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5E2182EC"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5248988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7ABE4843" w14:textId="77777777" w:rsidR="00C1737B" w:rsidRDefault="00C1737B">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tcPr>
          <w:p w14:paraId="70E728E0" w14:textId="77777777" w:rsidR="00C1737B" w:rsidRDefault="009A27C5">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生産性向上のための委員会の開催状況がわかるもの</w:t>
            </w:r>
          </w:p>
        </w:tc>
        <w:tc>
          <w:tcPr>
            <w:tcW w:w="1701" w:type="dxa"/>
          </w:tcPr>
          <w:p w14:paraId="6F180100"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5B1426BF"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09DA19E4"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非常災害対策</w:t>
            </w:r>
          </w:p>
          <w:p w14:paraId="0F1FE2BF"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（第120条の4）</w:t>
            </w:r>
          </w:p>
        </w:tc>
        <w:tc>
          <w:tcPr>
            <w:tcW w:w="2533" w:type="dxa"/>
          </w:tcPr>
          <w:p w14:paraId="554A8596"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非常災害（火災、風水害、地震等）に対する具体的計画はあるか</w:t>
            </w:r>
          </w:p>
          <w:p w14:paraId="26F3C148"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651" w:type="dxa"/>
          </w:tcPr>
          <w:p w14:paraId="1B66C005"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24099057"/>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4FE144AD"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9177736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0159BA0C"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78" w:type="dxa"/>
            <w:vMerge w:val="restart"/>
          </w:tcPr>
          <w:p w14:paraId="6A43088B"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color w:val="000000" w:themeColor="text1"/>
                <w:sz w:val="20"/>
                <w:szCs w:val="20"/>
              </w:rPr>
              <w:t>非常災害時の対応計画（管轄消防署へ届け出た消防計画（風水害、地震対策含む）又はこれに準ずる計画）</w:t>
            </w:r>
          </w:p>
          <w:p w14:paraId="28ABA074"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color w:val="000000" w:themeColor="text1"/>
                <w:sz w:val="20"/>
                <w:szCs w:val="20"/>
              </w:rPr>
              <w:t>運営規程</w:t>
            </w:r>
          </w:p>
          <w:p w14:paraId="5B374CEB"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color w:val="000000" w:themeColor="text1"/>
                <w:sz w:val="20"/>
                <w:szCs w:val="20"/>
              </w:rPr>
              <w:t>避難・救出等訓練の実施状況がわかるもの</w:t>
            </w:r>
          </w:p>
          <w:p w14:paraId="738EB7D9"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color w:val="000000" w:themeColor="text1"/>
                <w:sz w:val="20"/>
                <w:szCs w:val="20"/>
              </w:rPr>
              <w:t>通報、連絡体制がわかるもの</w:t>
            </w:r>
          </w:p>
        </w:tc>
        <w:tc>
          <w:tcPr>
            <w:tcW w:w="1701" w:type="dxa"/>
          </w:tcPr>
          <w:p w14:paraId="452FEFED"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1737B" w14:paraId="611DF6DB"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2F1F4A73" w14:textId="77777777" w:rsidR="00C1737B" w:rsidRDefault="00C1737B">
            <w:pPr>
              <w:spacing w:line="240" w:lineRule="exact"/>
              <w:jc w:val="left"/>
              <w:rPr>
                <w:rFonts w:ascii="Meiryo UI" w:eastAsia="Meiryo UI" w:hAnsi="Meiryo UI"/>
                <w:sz w:val="20"/>
                <w:szCs w:val="20"/>
              </w:rPr>
            </w:pPr>
          </w:p>
        </w:tc>
        <w:tc>
          <w:tcPr>
            <w:tcW w:w="2533" w:type="dxa"/>
          </w:tcPr>
          <w:p w14:paraId="5E77E82E"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非常災害時の関係機関への通報及び連携体制は整備されているか</w:t>
            </w:r>
          </w:p>
        </w:tc>
        <w:tc>
          <w:tcPr>
            <w:tcW w:w="1651" w:type="dxa"/>
          </w:tcPr>
          <w:p w14:paraId="705AB737"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96015095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333B549"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24926665"/>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3FC9F7EB"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78" w:type="dxa"/>
            <w:vMerge/>
          </w:tcPr>
          <w:p w14:paraId="4238BAAD" w14:textId="77777777" w:rsidR="00C1737B" w:rsidRDefault="00C1737B">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155E638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1737B" w14:paraId="74E9D36A"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55941935" w14:textId="77777777" w:rsidR="00C1737B" w:rsidRDefault="00C1737B">
            <w:pPr>
              <w:spacing w:line="240" w:lineRule="exact"/>
              <w:jc w:val="left"/>
              <w:rPr>
                <w:rFonts w:ascii="Meiryo UI" w:eastAsia="Meiryo UI" w:hAnsi="Meiryo UI"/>
                <w:sz w:val="20"/>
                <w:szCs w:val="20"/>
              </w:rPr>
            </w:pPr>
          </w:p>
        </w:tc>
        <w:tc>
          <w:tcPr>
            <w:tcW w:w="2533" w:type="dxa"/>
          </w:tcPr>
          <w:p w14:paraId="2D97E471"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避難・救出等の訓練を定期的に実施しているか</w:t>
            </w:r>
          </w:p>
        </w:tc>
        <w:tc>
          <w:tcPr>
            <w:tcW w:w="1651" w:type="dxa"/>
          </w:tcPr>
          <w:p w14:paraId="27647CE3"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03407594"/>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5BC0EE1D"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直近の訓練実施日</w:t>
            </w:r>
          </w:p>
          <w:p w14:paraId="137BC35A"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w:t>
            </w:r>
          </w:p>
          <w:p w14:paraId="0E020DFE"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実施頻度</w:t>
            </w:r>
          </w:p>
          <w:p w14:paraId="7FDF88E2"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w:t>
            </w:r>
          </w:p>
          <w:p w14:paraId="51343ACF" w14:textId="77777777" w:rsidR="001E72D9" w:rsidRPr="00CC2841" w:rsidRDefault="001E72D9"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p w14:paraId="5517C8CF"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758704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744987D4"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78" w:type="dxa"/>
            <w:vMerge/>
          </w:tcPr>
          <w:p w14:paraId="43ECB5B2" w14:textId="77777777" w:rsidR="00C1737B" w:rsidRDefault="00C1737B">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6B0333DF"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1737B" w14:paraId="32067DA3"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49608ECE"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衛生管理等</w:t>
            </w:r>
          </w:p>
          <w:p w14:paraId="18535413"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（第1</w:t>
            </w:r>
            <w:r>
              <w:rPr>
                <w:rFonts w:ascii="Meiryo UI" w:eastAsia="Meiryo UI" w:hAnsi="Meiryo UI"/>
                <w:sz w:val="20"/>
                <w:szCs w:val="20"/>
              </w:rPr>
              <w:t>39</w:t>
            </w:r>
            <w:r>
              <w:rPr>
                <w:rFonts w:ascii="Meiryo UI" w:eastAsia="Meiryo UI" w:hAnsi="Meiryo UI" w:hint="eastAsia"/>
                <w:sz w:val="20"/>
                <w:szCs w:val="20"/>
              </w:rPr>
              <w:t>条</w:t>
            </w:r>
            <w:r>
              <w:rPr>
                <w:rFonts w:ascii="Meiryo UI" w:eastAsia="Meiryo UI" w:hAnsi="Meiryo UI" w:hint="eastAsia"/>
                <w:sz w:val="20"/>
                <w:szCs w:val="20"/>
              </w:rPr>
              <w:lastRenderedPageBreak/>
              <w:t>の2）</w:t>
            </w:r>
          </w:p>
        </w:tc>
        <w:tc>
          <w:tcPr>
            <w:tcW w:w="2533" w:type="dxa"/>
          </w:tcPr>
          <w:p w14:paraId="4FCD0B35"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lastRenderedPageBreak/>
              <w:t>感染症の発生又はまん延しないよう次の措置を講じてい</w:t>
            </w:r>
            <w:r>
              <w:rPr>
                <w:rFonts w:ascii="Meiryo UI" w:eastAsia="Meiryo UI" w:hAnsi="Meiryo UI" w:hint="eastAsia"/>
                <w:color w:val="000000" w:themeColor="text1"/>
                <w:sz w:val="20"/>
                <w:szCs w:val="20"/>
              </w:rPr>
              <w:lastRenderedPageBreak/>
              <w:t>るか</w:t>
            </w:r>
          </w:p>
          <w:p w14:paraId="0833D3D6"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・感染症の予防及びまん延の防止のための対策を検討する委員会開催（おおむね６月に１回以上）、その結果の周知</w:t>
            </w:r>
          </w:p>
          <w:p w14:paraId="47527B94"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・感染症の予防及びまん延の防止のための指針の整備</w:t>
            </w:r>
          </w:p>
          <w:p w14:paraId="425BB781" w14:textId="48DB78CD"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・感染症の予防及びまん延の防止のための研修及び訓練の定期実施</w:t>
            </w:r>
          </w:p>
          <w:p w14:paraId="539BA86D"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651" w:type="dxa"/>
          </w:tcPr>
          <w:p w14:paraId="59065409"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19376556"/>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69CBF718" w14:textId="2745F8B9"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18"/>
                <w:szCs w:val="18"/>
              </w:rPr>
              <w:t>直近の委員会開催日</w:t>
            </w:r>
            <w:r w:rsidRPr="00CC2841">
              <w:rPr>
                <w:rFonts w:ascii="Meiryo UI" w:eastAsia="Meiryo UI" w:hAnsi="Meiryo UI" w:hint="eastAsia"/>
                <w:color w:val="000000" w:themeColor="text1"/>
                <w:sz w:val="20"/>
                <w:szCs w:val="20"/>
              </w:rPr>
              <w:lastRenderedPageBreak/>
              <w:t xml:space="preserve">（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w:t>
            </w:r>
          </w:p>
          <w:p w14:paraId="50D34E73" w14:textId="77777777"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開催頻度　　（　　　　　　　　　　）</w:t>
            </w:r>
          </w:p>
          <w:p w14:paraId="55757FD9" w14:textId="3617D960"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直近の研修実施日（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17B67B28" w14:textId="4BFAFEFB"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w:t>
            </w:r>
          </w:p>
          <w:p w14:paraId="4E9F6068" w14:textId="6D3A398E"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直近の訓練実施日（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6810DBC5" w14:textId="6DBEF3CB" w:rsidR="00C448EC" w:rsidRPr="00CC2841" w:rsidRDefault="00C448EC" w:rsidP="00C448E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62D2C4D2"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0234983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2C16D8AC"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478" w:type="dxa"/>
          </w:tcPr>
          <w:p w14:paraId="0382F962" w14:textId="77777777" w:rsidR="00C1737B" w:rsidRDefault="009A27C5">
            <w:pPr>
              <w:pStyle w:val="a8"/>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lastRenderedPageBreak/>
              <w:t>感染症の予防及びまん延の防止のための</w:t>
            </w:r>
            <w:r>
              <w:rPr>
                <w:rFonts w:ascii="Meiryo UI" w:eastAsia="Meiryo UI" w:hAnsi="Meiryo UI" w:hint="eastAsia"/>
                <w:color w:val="000000" w:themeColor="text1"/>
                <w:sz w:val="20"/>
                <w:szCs w:val="20"/>
              </w:rPr>
              <w:lastRenderedPageBreak/>
              <w:t>対策を検討する委員会の開催状況・結果がわかるもの</w:t>
            </w:r>
          </w:p>
          <w:p w14:paraId="52A5CF3C" w14:textId="77777777" w:rsidR="00C1737B" w:rsidRDefault="009A27C5">
            <w:pPr>
              <w:pStyle w:val="a8"/>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感染症の予防及びまん延の防止のための指針</w:t>
            </w:r>
          </w:p>
          <w:p w14:paraId="3E0C1833" w14:textId="77777777" w:rsidR="00C1737B" w:rsidRDefault="009A27C5">
            <w:pPr>
              <w:pStyle w:val="a8"/>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感染症の予防及びまん延の防止のための研修及び訓練の実施状況・結果がわかるもの</w:t>
            </w:r>
          </w:p>
          <w:p w14:paraId="7109297A"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07891C11"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1737B" w14:paraId="4E26ABB6"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3E0E984D"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秘密保持等</w:t>
            </w:r>
          </w:p>
          <w:p w14:paraId="50F5A3C1"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（第5</w:t>
            </w:r>
            <w:r>
              <w:rPr>
                <w:rFonts w:ascii="Meiryo UI" w:eastAsia="Meiryo UI" w:hAnsi="Meiryo UI"/>
                <w:sz w:val="20"/>
                <w:szCs w:val="20"/>
              </w:rPr>
              <w:t>3</w:t>
            </w:r>
            <w:r>
              <w:rPr>
                <w:rFonts w:ascii="Meiryo UI" w:eastAsia="Meiryo UI" w:hAnsi="Meiryo UI" w:hint="eastAsia"/>
                <w:sz w:val="20"/>
                <w:szCs w:val="20"/>
              </w:rPr>
              <w:t>条の5）</w:t>
            </w:r>
          </w:p>
        </w:tc>
        <w:tc>
          <w:tcPr>
            <w:tcW w:w="2533" w:type="dxa"/>
          </w:tcPr>
          <w:p w14:paraId="7A97FE86"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個人情報の利用に当たり、利用者（利用者の情報）及び家族（利用者家族の情報）から同意を得ているか</w:t>
            </w:r>
          </w:p>
        </w:tc>
        <w:tc>
          <w:tcPr>
            <w:tcW w:w="1651" w:type="dxa"/>
          </w:tcPr>
          <w:p w14:paraId="10FC4A87"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90447988"/>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39C3CEA5"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78080001"/>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2B25407F"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4F28128A"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個人情報の利用に関する同意書</w:t>
            </w:r>
          </w:p>
          <w:p w14:paraId="4F5C2022"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従業者の秘密保持誓約書</w:t>
            </w:r>
          </w:p>
        </w:tc>
        <w:tc>
          <w:tcPr>
            <w:tcW w:w="1701" w:type="dxa"/>
          </w:tcPr>
          <w:p w14:paraId="1C4996B0"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70D7927E"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3C9653C9" w14:textId="77777777" w:rsidR="00C1737B" w:rsidRDefault="00C1737B">
            <w:pPr>
              <w:spacing w:line="240" w:lineRule="exact"/>
              <w:jc w:val="left"/>
              <w:rPr>
                <w:rFonts w:ascii="Meiryo UI" w:eastAsia="Meiryo UI" w:hAnsi="Meiryo UI"/>
                <w:sz w:val="20"/>
                <w:szCs w:val="20"/>
              </w:rPr>
            </w:pPr>
          </w:p>
        </w:tc>
        <w:tc>
          <w:tcPr>
            <w:tcW w:w="2533" w:type="dxa"/>
          </w:tcPr>
          <w:p w14:paraId="47E2E32D"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退職者を含む、従業者が入所者の秘密を保持することを誓約しているか</w:t>
            </w:r>
          </w:p>
          <w:p w14:paraId="6E192AB8" w14:textId="77777777" w:rsidR="007758C1" w:rsidRDefault="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651" w:type="dxa"/>
          </w:tcPr>
          <w:p w14:paraId="6D84718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1481679"/>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ＭＳ ゴシック" w:eastAsia="ＭＳ ゴシック" w:hAnsi="ＭＳ ゴシック" w:hint="eastAsia"/>
                <w:sz w:val="20"/>
                <w:szCs w:val="20"/>
              </w:rPr>
              <w:t xml:space="preserve">　</w:t>
            </w:r>
            <w:r w:rsidR="008E4DF1">
              <w:rPr>
                <w:rFonts w:ascii="Meiryo UI" w:eastAsia="Meiryo UI" w:hAnsi="Meiryo UI" w:hint="eastAsia"/>
                <w:sz w:val="20"/>
                <w:szCs w:val="20"/>
              </w:rPr>
              <w:t>適</w:t>
            </w:r>
          </w:p>
          <w:p w14:paraId="0D032980" w14:textId="77777777" w:rsidR="008E4DF1" w:rsidRDefault="00CC2841" w:rsidP="008E4D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08149073"/>
                <w14:checkbox>
                  <w14:checked w14:val="0"/>
                  <w14:checkedState w14:val="00FE" w14:font="Wingdings"/>
                  <w14:uncheckedState w14:val="2610" w14:font="ＭＳ ゴシック"/>
                </w14:checkbox>
              </w:sdtPr>
              <w:sdtEndPr/>
              <w:sdtContent>
                <w:r w:rsidR="008E4DF1">
                  <w:rPr>
                    <w:rFonts w:ascii="ＭＳ ゴシック" w:eastAsia="ＭＳ ゴシック" w:hAnsi="ＭＳ ゴシック" w:hint="eastAsia"/>
                    <w:sz w:val="20"/>
                    <w:szCs w:val="20"/>
                  </w:rPr>
                  <w:t>☐</w:t>
                </w:r>
              </w:sdtContent>
            </w:sdt>
            <w:r w:rsidR="008E4DF1">
              <w:rPr>
                <w:rFonts w:ascii="Meiryo UI" w:eastAsia="Meiryo UI" w:hAnsi="Meiryo UI" w:hint="eastAsia"/>
                <w:sz w:val="20"/>
                <w:szCs w:val="20"/>
              </w:rPr>
              <w:t xml:space="preserve">　不適</w:t>
            </w:r>
          </w:p>
          <w:p w14:paraId="598A943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0E1F082C" w14:textId="77777777" w:rsidR="007758C1" w:rsidRDefault="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57893BB3" w14:textId="77777777" w:rsidR="00C1737B" w:rsidRDefault="00C1737B">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46C43950"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77F0095E" w14:textId="77777777" w:rsidTr="000A2C40">
        <w:tc>
          <w:tcPr>
            <w:cnfStyle w:val="001000000000" w:firstRow="0" w:lastRow="0" w:firstColumn="1" w:lastColumn="0" w:oddVBand="0" w:evenVBand="0" w:oddHBand="0" w:evenHBand="0" w:firstRowFirstColumn="0" w:firstRowLastColumn="0" w:lastRowFirstColumn="0" w:lastRowLastColumn="0"/>
            <w:tcW w:w="1418" w:type="dxa"/>
          </w:tcPr>
          <w:p w14:paraId="191BE336"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広告</w:t>
            </w:r>
          </w:p>
          <w:p w14:paraId="5DE856C6"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（第53条の6）</w:t>
            </w:r>
          </w:p>
        </w:tc>
        <w:tc>
          <w:tcPr>
            <w:tcW w:w="2533" w:type="dxa"/>
          </w:tcPr>
          <w:p w14:paraId="3555C0B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広告は虚偽又は誇大となっていないか</w:t>
            </w:r>
          </w:p>
        </w:tc>
        <w:tc>
          <w:tcPr>
            <w:tcW w:w="1651" w:type="dxa"/>
          </w:tcPr>
          <w:p w14:paraId="3AE1770C"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65905363"/>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76A0E158"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8080662"/>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71F21E22"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tcPr>
          <w:p w14:paraId="707AE766" w14:textId="77777777" w:rsidR="00C1737B" w:rsidRDefault="009A27C5">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パンフレット／チラシ</w:t>
            </w:r>
          </w:p>
          <w:p w14:paraId="360C275F" w14:textId="77777777" w:rsidR="00C1737B" w:rsidRDefault="009A27C5">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web広告</w:t>
            </w:r>
          </w:p>
        </w:tc>
        <w:tc>
          <w:tcPr>
            <w:tcW w:w="1701" w:type="dxa"/>
          </w:tcPr>
          <w:p w14:paraId="0B4F2FF9"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4BD8878D"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4EA457E7"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苦情処理</w:t>
            </w:r>
          </w:p>
          <w:p w14:paraId="11CD2365"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（第53条の8）</w:t>
            </w:r>
          </w:p>
        </w:tc>
        <w:tc>
          <w:tcPr>
            <w:tcW w:w="2533" w:type="dxa"/>
          </w:tcPr>
          <w:p w14:paraId="05D39171"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苦情受付の窓口を設置するなど、必要な措置を講じているか</w:t>
            </w:r>
          </w:p>
        </w:tc>
        <w:tc>
          <w:tcPr>
            <w:tcW w:w="1651" w:type="dxa"/>
          </w:tcPr>
          <w:p w14:paraId="177701FE"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98777017"/>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4B943BA6"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96306521"/>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540770FF"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3C86CFD6"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苦情の受付簿</w:t>
            </w:r>
          </w:p>
          <w:p w14:paraId="1AE01F7C" w14:textId="77777777" w:rsidR="00C1737B" w:rsidRDefault="009A27C5">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苦情への対応記録</w:t>
            </w:r>
            <w:r>
              <w:rPr>
                <w:rFonts w:ascii="Meiryo UI" w:eastAsia="Meiryo UI" w:hAnsi="Meiryo UI" w:hint="eastAsia"/>
                <w:sz w:val="20"/>
                <w:szCs w:val="20"/>
              </w:rPr>
              <w:br/>
            </w:r>
          </w:p>
        </w:tc>
        <w:tc>
          <w:tcPr>
            <w:tcW w:w="1701" w:type="dxa"/>
          </w:tcPr>
          <w:p w14:paraId="23248A40"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21777107"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4CD4FEF1" w14:textId="77777777" w:rsidR="00C1737B" w:rsidRDefault="00C1737B">
            <w:pPr>
              <w:spacing w:line="240" w:lineRule="exact"/>
              <w:jc w:val="left"/>
              <w:rPr>
                <w:rFonts w:ascii="Meiryo UI" w:eastAsia="Meiryo UI" w:hAnsi="Meiryo UI"/>
                <w:sz w:val="20"/>
                <w:szCs w:val="20"/>
              </w:rPr>
            </w:pPr>
          </w:p>
        </w:tc>
        <w:tc>
          <w:tcPr>
            <w:tcW w:w="2533" w:type="dxa"/>
          </w:tcPr>
          <w:p w14:paraId="224551C6"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苦情を受け付けた場合、内容等を記録、保管しているか</w:t>
            </w:r>
          </w:p>
        </w:tc>
        <w:tc>
          <w:tcPr>
            <w:tcW w:w="1651" w:type="dxa"/>
          </w:tcPr>
          <w:p w14:paraId="6C5D197C"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68144256"/>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4AA790FF"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5560725"/>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63FEC5B4"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sz w:val="20"/>
                <w:szCs w:val="20"/>
              </w:rPr>
            </w:pPr>
          </w:p>
        </w:tc>
        <w:tc>
          <w:tcPr>
            <w:tcW w:w="2478" w:type="dxa"/>
            <w:vMerge/>
          </w:tcPr>
          <w:p w14:paraId="3FF37DB5" w14:textId="77777777" w:rsidR="00C1737B" w:rsidRDefault="00C1737B">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B2A5122"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68E14BC9"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7E37CDC4"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事故発生時の対応</w:t>
            </w:r>
          </w:p>
          <w:p w14:paraId="3DDDC932" w14:textId="77777777" w:rsidR="00C1737B" w:rsidRDefault="009A27C5">
            <w:pPr>
              <w:spacing w:line="240" w:lineRule="exact"/>
              <w:jc w:val="left"/>
              <w:rPr>
                <w:rFonts w:ascii="Meiryo UI" w:eastAsia="Meiryo UI" w:hAnsi="Meiryo UI"/>
                <w:sz w:val="20"/>
                <w:szCs w:val="20"/>
              </w:rPr>
            </w:pPr>
            <w:r>
              <w:rPr>
                <w:rFonts w:ascii="Meiryo UI" w:eastAsia="Meiryo UI" w:hAnsi="Meiryo UI" w:hint="eastAsia"/>
                <w:sz w:val="20"/>
                <w:szCs w:val="20"/>
              </w:rPr>
              <w:t>（第53条の10）</w:t>
            </w:r>
          </w:p>
        </w:tc>
        <w:tc>
          <w:tcPr>
            <w:tcW w:w="2533" w:type="dxa"/>
          </w:tcPr>
          <w:p w14:paraId="007C59B6"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市町村、利用者家族、居宅介護支援事業者等に連絡しているか</w:t>
            </w:r>
          </w:p>
          <w:p w14:paraId="3D8A46BA" w14:textId="77777777" w:rsidR="00C1737B" w:rsidRDefault="009A27C5">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br/>
            </w:r>
          </w:p>
        </w:tc>
        <w:tc>
          <w:tcPr>
            <w:tcW w:w="1651" w:type="dxa"/>
          </w:tcPr>
          <w:p w14:paraId="51BF2D85"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53847676"/>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2E423A42"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83800357"/>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25FA6B92"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12FD7431" w14:textId="77777777" w:rsidR="00C1737B" w:rsidRDefault="009A27C5">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市町村、利用者家族、居宅介護支援事業者等への連絡状況がわかるもの</w:t>
            </w:r>
          </w:p>
          <w:p w14:paraId="205F3F77" w14:textId="77777777" w:rsidR="00C1737B" w:rsidRDefault="009A27C5">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事故に際して採った処置の記録</w:t>
            </w:r>
          </w:p>
          <w:p w14:paraId="01126C89" w14:textId="77777777" w:rsidR="00C1737B" w:rsidRDefault="009A27C5">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損害賠償の実施状況がわかるもの</w:t>
            </w:r>
          </w:p>
        </w:tc>
        <w:tc>
          <w:tcPr>
            <w:tcW w:w="1701" w:type="dxa"/>
          </w:tcPr>
          <w:p w14:paraId="3ADA6F01"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38BB221E"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26253BD5" w14:textId="77777777" w:rsidR="00C1737B" w:rsidRDefault="00C1737B">
            <w:pPr>
              <w:spacing w:line="240" w:lineRule="exact"/>
              <w:jc w:val="left"/>
              <w:rPr>
                <w:rFonts w:ascii="Meiryo UI" w:eastAsia="Meiryo UI" w:hAnsi="Meiryo UI"/>
                <w:sz w:val="20"/>
                <w:szCs w:val="20"/>
              </w:rPr>
            </w:pPr>
          </w:p>
        </w:tc>
        <w:tc>
          <w:tcPr>
            <w:tcW w:w="2533" w:type="dxa"/>
          </w:tcPr>
          <w:p w14:paraId="7D751DBC"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事故状況、事故に際して採った処置が記録されているか</w:t>
            </w:r>
          </w:p>
        </w:tc>
        <w:tc>
          <w:tcPr>
            <w:tcW w:w="1651" w:type="dxa"/>
          </w:tcPr>
          <w:p w14:paraId="2FEF94D8"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72222318"/>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152DF8A4"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64319420"/>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2702C39B"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3016E980" w14:textId="77777777" w:rsidR="00C1737B" w:rsidRDefault="00C1737B">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A08A552"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1D415C07"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7E189EF4" w14:textId="77777777" w:rsidR="00C1737B" w:rsidRDefault="00C1737B">
            <w:pPr>
              <w:spacing w:line="240" w:lineRule="exact"/>
              <w:jc w:val="left"/>
              <w:rPr>
                <w:rFonts w:ascii="Meiryo UI" w:eastAsia="Meiryo UI" w:hAnsi="Meiryo UI"/>
                <w:sz w:val="20"/>
                <w:szCs w:val="20"/>
              </w:rPr>
            </w:pPr>
          </w:p>
        </w:tc>
        <w:tc>
          <w:tcPr>
            <w:tcW w:w="2533" w:type="dxa"/>
          </w:tcPr>
          <w:p w14:paraId="1196F07A"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損害賠償すべき事故が発生した場合に、速やかに賠償を行っているか</w:t>
            </w:r>
          </w:p>
        </w:tc>
        <w:tc>
          <w:tcPr>
            <w:tcW w:w="1651" w:type="dxa"/>
          </w:tcPr>
          <w:p w14:paraId="1953F84A"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71950036"/>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4568F680"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261895"/>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7737005D"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415DB16" w14:textId="77777777" w:rsidR="00C1737B" w:rsidRDefault="00C1737B">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258292AA"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2256DC1A"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val="restart"/>
          </w:tcPr>
          <w:p w14:paraId="6F742AF8" w14:textId="77777777" w:rsidR="00C1737B" w:rsidRDefault="009A27C5">
            <w:pPr>
              <w:spacing w:line="240" w:lineRule="exact"/>
              <w:jc w:val="left"/>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虐待の防止</w:t>
            </w:r>
          </w:p>
          <w:p w14:paraId="56A14F4C" w14:textId="77777777" w:rsidR="00C1737B" w:rsidRDefault="009A27C5">
            <w:pPr>
              <w:spacing w:line="240" w:lineRule="exact"/>
              <w:jc w:val="left"/>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（第</w:t>
            </w:r>
            <w:r>
              <w:rPr>
                <w:rFonts w:ascii="Meiryo UI" w:eastAsia="Meiryo UI" w:hAnsi="Meiryo UI" w:hint="eastAsia"/>
                <w:sz w:val="20"/>
                <w:szCs w:val="20"/>
              </w:rPr>
              <w:t>53条の10</w:t>
            </w:r>
            <w:r>
              <w:rPr>
                <w:rFonts w:ascii="Meiryo UI" w:eastAsia="Meiryo UI" w:hAnsi="Meiryo UI" w:hint="eastAsia"/>
                <w:color w:val="000000" w:themeColor="text1"/>
                <w:sz w:val="20"/>
                <w:szCs w:val="20"/>
              </w:rPr>
              <w:t>の2）</w:t>
            </w:r>
          </w:p>
          <w:p w14:paraId="056C0356" w14:textId="77777777" w:rsidR="00C1737B" w:rsidRDefault="00C1737B">
            <w:pPr>
              <w:spacing w:line="240" w:lineRule="exact"/>
              <w:jc w:val="left"/>
              <w:rPr>
                <w:rFonts w:ascii="Meiryo UI" w:eastAsia="Meiryo UI" w:hAnsi="Meiryo UI"/>
                <w:sz w:val="20"/>
                <w:szCs w:val="20"/>
              </w:rPr>
            </w:pPr>
          </w:p>
        </w:tc>
        <w:tc>
          <w:tcPr>
            <w:tcW w:w="2533" w:type="dxa"/>
          </w:tcPr>
          <w:p w14:paraId="1BC89CDD"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虐待の発生又はその再発を防止するため次の措置を講じているか</w:t>
            </w:r>
          </w:p>
          <w:p w14:paraId="7A367A9C"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・虐待の防止のための対策を検討する委員会の定期開催及びその結果の介護予防特定施設入居者生活介護従業者への周知</w:t>
            </w:r>
          </w:p>
          <w:p w14:paraId="170AB8F2"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・虐待の防止のための指針の整備</w:t>
            </w:r>
          </w:p>
          <w:p w14:paraId="1165E293"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・虐待の防止のための研修</w:t>
            </w:r>
            <w:r>
              <w:rPr>
                <w:rFonts w:ascii="Meiryo UI" w:eastAsia="Meiryo UI" w:hAnsi="Meiryo UI" w:hint="eastAsia"/>
                <w:sz w:val="20"/>
                <w:szCs w:val="20"/>
              </w:rPr>
              <w:lastRenderedPageBreak/>
              <w:t>の定期実施</w:t>
            </w:r>
          </w:p>
        </w:tc>
        <w:tc>
          <w:tcPr>
            <w:tcW w:w="1651" w:type="dxa"/>
          </w:tcPr>
          <w:p w14:paraId="0009FFE8"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46562177"/>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343EE0CB" w14:textId="4B47C4BF"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18"/>
                <w:szCs w:val="18"/>
              </w:rPr>
              <w:t>直近の委員会開催日</w:t>
            </w:r>
            <w:r w:rsidRPr="00CC2841">
              <w:rPr>
                <w:rFonts w:ascii="Meiryo UI" w:eastAsia="Meiryo UI" w:hAnsi="Meiryo UI" w:hint="eastAsia"/>
                <w:color w:val="000000" w:themeColor="text1"/>
                <w:sz w:val="20"/>
                <w:szCs w:val="20"/>
              </w:rPr>
              <w:t>（</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6B42AC7A" w14:textId="7777777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開催頻度　　（　　　　　　　　　　）</w:t>
            </w:r>
          </w:p>
          <w:p w14:paraId="77DFB143" w14:textId="269FE987"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直近の研修実施日（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5BA05BBD" w14:textId="5FCEB77C" w:rsidR="001E72D9" w:rsidRPr="00CC2841" w:rsidRDefault="001E72D9" w:rsidP="001E72D9">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C2841">
              <w:rPr>
                <w:rFonts w:ascii="Meiryo UI" w:eastAsia="Meiryo UI" w:hAnsi="Meiryo UI" w:hint="eastAsia"/>
                <w:color w:val="000000" w:themeColor="text1"/>
                <w:sz w:val="20"/>
                <w:szCs w:val="20"/>
              </w:rPr>
              <w:t xml:space="preserve">実施頻度　　　（　　　　　</w:t>
            </w:r>
            <w:r w:rsidR="00885BED" w:rsidRPr="00CC2841">
              <w:rPr>
                <w:rFonts w:ascii="Meiryo UI" w:eastAsia="Meiryo UI" w:hAnsi="Meiryo UI" w:hint="eastAsia"/>
                <w:color w:val="000000" w:themeColor="text1"/>
                <w:sz w:val="20"/>
                <w:szCs w:val="20"/>
              </w:rPr>
              <w:t xml:space="preserve">　</w:t>
            </w:r>
            <w:r w:rsidRPr="00CC2841">
              <w:rPr>
                <w:rFonts w:ascii="Meiryo UI" w:eastAsia="Meiryo UI" w:hAnsi="Meiryo UI" w:hint="eastAsia"/>
                <w:color w:val="000000" w:themeColor="text1"/>
                <w:sz w:val="20"/>
                <w:szCs w:val="20"/>
              </w:rPr>
              <w:t xml:space="preserve">　　　　）</w:t>
            </w:r>
          </w:p>
          <w:p w14:paraId="7F6648D6" w14:textId="77777777" w:rsidR="001E72D9" w:rsidRPr="001E72D9" w:rsidRDefault="001E72D9"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1AAB18E3"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98765031"/>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22EC9C77"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val="restart"/>
          </w:tcPr>
          <w:p w14:paraId="6A3B39CD" w14:textId="77777777" w:rsidR="00C1737B" w:rsidRDefault="009A27C5">
            <w:pPr>
              <w:pStyle w:val="a8"/>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lastRenderedPageBreak/>
              <w:t>虐待の防止のための対策を検討する委員会の開催状況及び結果がわかるもの</w:t>
            </w:r>
          </w:p>
          <w:p w14:paraId="7D254CA1" w14:textId="77777777" w:rsidR="00C1737B" w:rsidRDefault="009A27C5">
            <w:pPr>
              <w:pStyle w:val="a8"/>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虐待の防止のための指針</w:t>
            </w:r>
          </w:p>
          <w:p w14:paraId="1AF9B08E" w14:textId="77777777" w:rsidR="00C1737B" w:rsidRDefault="009A27C5">
            <w:pPr>
              <w:pStyle w:val="a8"/>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虐待の防止のための研修の計画及び実績がわかるもの</w:t>
            </w:r>
          </w:p>
          <w:p w14:paraId="77F6F8FF" w14:textId="77777777" w:rsidR="00C1737B" w:rsidRDefault="009A27C5">
            <w:pPr>
              <w:pStyle w:val="a8"/>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担当者を置いていることがわかるもの</w:t>
            </w:r>
          </w:p>
        </w:tc>
        <w:tc>
          <w:tcPr>
            <w:tcW w:w="1701" w:type="dxa"/>
          </w:tcPr>
          <w:p w14:paraId="58BB3E6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1737B" w14:paraId="37449231" w14:textId="77777777" w:rsidTr="000A2C40">
        <w:tc>
          <w:tcPr>
            <w:cnfStyle w:val="001000000000" w:firstRow="0" w:lastRow="0" w:firstColumn="1" w:lastColumn="0" w:oddVBand="0" w:evenVBand="0" w:oddHBand="0" w:evenHBand="0" w:firstRowFirstColumn="0" w:firstRowLastColumn="0" w:lastRowFirstColumn="0" w:lastRowLastColumn="0"/>
            <w:tcW w:w="1418" w:type="dxa"/>
            <w:vMerge/>
          </w:tcPr>
          <w:p w14:paraId="794698A0" w14:textId="77777777" w:rsidR="00C1737B" w:rsidRDefault="00C1737B">
            <w:pPr>
              <w:spacing w:line="240" w:lineRule="exact"/>
              <w:jc w:val="left"/>
              <w:rPr>
                <w:rFonts w:ascii="Meiryo UI" w:eastAsia="Meiryo UI" w:hAnsi="Meiryo UI"/>
                <w:color w:val="000000" w:themeColor="text1"/>
                <w:sz w:val="20"/>
                <w:szCs w:val="20"/>
              </w:rPr>
            </w:pPr>
          </w:p>
        </w:tc>
        <w:tc>
          <w:tcPr>
            <w:tcW w:w="2533" w:type="dxa"/>
          </w:tcPr>
          <w:p w14:paraId="245A2165" w14:textId="77777777" w:rsidR="00C1737B" w:rsidRDefault="009A27C5">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上記の措置を適切に実施するための担当者を置いているか</w:t>
            </w:r>
          </w:p>
        </w:tc>
        <w:tc>
          <w:tcPr>
            <w:tcW w:w="1651" w:type="dxa"/>
          </w:tcPr>
          <w:p w14:paraId="72CC286D"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40769942"/>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ＭＳ ゴシック" w:eastAsia="ＭＳ ゴシック" w:hAnsi="ＭＳ ゴシック" w:hint="eastAsia"/>
                <w:sz w:val="20"/>
                <w:szCs w:val="20"/>
              </w:rPr>
              <w:t xml:space="preserve">　</w:t>
            </w:r>
            <w:r w:rsidR="007758C1">
              <w:rPr>
                <w:rFonts w:ascii="Meiryo UI" w:eastAsia="Meiryo UI" w:hAnsi="Meiryo UI" w:hint="eastAsia"/>
                <w:sz w:val="20"/>
                <w:szCs w:val="20"/>
              </w:rPr>
              <w:t>適</w:t>
            </w:r>
          </w:p>
          <w:p w14:paraId="1D37C048" w14:textId="77777777" w:rsidR="007758C1" w:rsidRDefault="00CC2841" w:rsidP="007758C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43798296"/>
                <w14:checkbox>
                  <w14:checked w14:val="0"/>
                  <w14:checkedState w14:val="00FE" w14:font="Wingdings"/>
                  <w14:uncheckedState w14:val="2610" w14:font="ＭＳ ゴシック"/>
                </w14:checkbox>
              </w:sdtPr>
              <w:sdtEndPr/>
              <w:sdtContent>
                <w:r w:rsidR="007758C1">
                  <w:rPr>
                    <w:rFonts w:ascii="ＭＳ ゴシック" w:eastAsia="ＭＳ ゴシック" w:hAnsi="ＭＳ ゴシック" w:hint="eastAsia"/>
                    <w:sz w:val="20"/>
                    <w:szCs w:val="20"/>
                  </w:rPr>
                  <w:t>☐</w:t>
                </w:r>
              </w:sdtContent>
            </w:sdt>
            <w:r w:rsidR="007758C1">
              <w:rPr>
                <w:rFonts w:ascii="Meiryo UI" w:eastAsia="Meiryo UI" w:hAnsi="Meiryo UI" w:hint="eastAsia"/>
                <w:sz w:val="20"/>
                <w:szCs w:val="20"/>
              </w:rPr>
              <w:t xml:space="preserve">　不適</w:t>
            </w:r>
          </w:p>
          <w:p w14:paraId="7365734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478" w:type="dxa"/>
            <w:vMerge/>
          </w:tcPr>
          <w:p w14:paraId="16056017" w14:textId="77777777" w:rsidR="00C1737B" w:rsidRDefault="00C1737B">
            <w:pPr>
              <w:pStyle w:val="a8"/>
              <w:numPr>
                <w:ilvl w:val="0"/>
                <w:numId w:val="2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744036E" w14:textId="77777777" w:rsidR="00C1737B" w:rsidRDefault="00C1737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5CA9259C" w14:textId="77777777" w:rsidR="00C1737B" w:rsidRDefault="009A27C5">
      <w:r>
        <w:rPr>
          <w:rFonts w:hint="eastAsia"/>
        </w:rPr>
        <w:t>注）　確認項目の条項は「指定介護予防サービス等の事業の人員、設備及び運営並びに指定介護予防サービス等に係る介護予防のための効果的な支援の方法に関する基準（平成1</w:t>
      </w:r>
      <w:r>
        <w:t>8</w:t>
      </w:r>
      <w:r>
        <w:rPr>
          <w:rFonts w:hint="eastAsia"/>
        </w:rPr>
        <w:t>年厚生労働省令第3</w:t>
      </w:r>
      <w:r>
        <w:t>5</w:t>
      </w:r>
      <w:r>
        <w:rPr>
          <w:rFonts w:hint="eastAsia"/>
        </w:rPr>
        <w:t>号）」から抽出・設定したもの</w:t>
      </w:r>
    </w:p>
    <w:p w14:paraId="6014BA45" w14:textId="77777777" w:rsidR="00C1737B" w:rsidRDefault="00C1737B"/>
    <w:sectPr w:rsidR="00C1737B" w:rsidSect="001E72D9">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9168B" w14:textId="77777777" w:rsidR="00C1737B" w:rsidRDefault="009A27C5">
      <w:r>
        <w:separator/>
      </w:r>
    </w:p>
  </w:endnote>
  <w:endnote w:type="continuationSeparator" w:id="0">
    <w:p w14:paraId="770F69DF" w14:textId="77777777" w:rsidR="00C1737B" w:rsidRDefault="009A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770146"/>
      <w:docPartObj>
        <w:docPartGallery w:val="Page Numbers (Bottom of Page)"/>
        <w:docPartUnique/>
      </w:docPartObj>
    </w:sdtPr>
    <w:sdtEndPr/>
    <w:sdtContent>
      <w:p w14:paraId="5D44DED5" w14:textId="77777777" w:rsidR="00C1737B" w:rsidRDefault="009A27C5">
        <w:pPr>
          <w:pStyle w:val="a6"/>
          <w:jc w:val="center"/>
        </w:pPr>
        <w:r>
          <w:fldChar w:fldCharType="begin"/>
        </w:r>
        <w:r>
          <w:instrText>PAGE   \* MERGEFORMAT</w:instrText>
        </w:r>
        <w:r>
          <w:fldChar w:fldCharType="separate"/>
        </w:r>
        <w:r>
          <w:rPr>
            <w:lang w:val="ja-JP"/>
          </w:rPr>
          <w:t>2</w:t>
        </w:r>
        <w:r>
          <w:fldChar w:fldCharType="end"/>
        </w:r>
      </w:p>
    </w:sdtContent>
  </w:sdt>
  <w:p w14:paraId="36257C4D" w14:textId="77777777" w:rsidR="00C1737B" w:rsidRDefault="00C173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B6A30" w14:textId="77777777" w:rsidR="00C1737B" w:rsidRDefault="009A27C5">
      <w:r>
        <w:separator/>
      </w:r>
    </w:p>
  </w:footnote>
  <w:footnote w:type="continuationSeparator" w:id="0">
    <w:p w14:paraId="75DBC556" w14:textId="77777777" w:rsidR="00C1737B" w:rsidRDefault="009A2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C7838" w14:textId="0FDCD73C" w:rsidR="008D2AC0" w:rsidRDefault="009A27C5">
    <w:pPr>
      <w:pStyle w:val="a4"/>
      <w:rPr>
        <w:rFonts w:ascii="Meiryo UI" w:eastAsia="Meiryo UI" w:hAnsi="Meiryo UI"/>
        <w:sz w:val="40"/>
        <w:szCs w:val="40"/>
      </w:rPr>
    </w:pPr>
    <w:r>
      <w:rPr>
        <w:rFonts w:ascii="Meiryo UI" w:eastAsia="Meiryo UI" w:hAnsi="Meiryo UI"/>
        <w:sz w:val="40"/>
        <w:szCs w:val="40"/>
      </w:rPr>
      <w:t>408</w:t>
    </w:r>
    <w:r>
      <w:rPr>
        <w:rFonts w:ascii="Meiryo UI" w:eastAsia="Meiryo UI" w:hAnsi="Meiryo UI" w:hint="eastAsia"/>
        <w:sz w:val="40"/>
        <w:szCs w:val="40"/>
      </w:rPr>
      <w:t>介護予防特定施設入居者生活介護</w:t>
    </w:r>
  </w:p>
  <w:p w14:paraId="52773CB1" w14:textId="77777777" w:rsidR="00C1737B" w:rsidRDefault="00C1737B">
    <w:pPr>
      <w:pStyle w:val="a4"/>
    </w:pPr>
  </w:p>
  <w:p w14:paraId="673C9F33" w14:textId="77777777" w:rsidR="008D2AC0" w:rsidRDefault="008D2AC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1503"/>
    <w:multiLevelType w:val="hybridMultilevel"/>
    <w:tmpl w:val="B712E666"/>
    <w:lvl w:ilvl="0" w:tplc="C0B8FD22">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FB59FA"/>
    <w:multiLevelType w:val="hybridMultilevel"/>
    <w:tmpl w:val="E286D7CA"/>
    <w:lvl w:ilvl="0" w:tplc="AADAEF9C">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5D02FC"/>
    <w:multiLevelType w:val="hybridMultilevel"/>
    <w:tmpl w:val="6566877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113A5D"/>
    <w:multiLevelType w:val="hybridMultilevel"/>
    <w:tmpl w:val="E522CFB8"/>
    <w:lvl w:ilvl="0" w:tplc="FC3C14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6B54DA"/>
    <w:multiLevelType w:val="hybridMultilevel"/>
    <w:tmpl w:val="E214CCA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AB0652"/>
    <w:multiLevelType w:val="hybridMultilevel"/>
    <w:tmpl w:val="43F0D8E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950EAF"/>
    <w:multiLevelType w:val="hybridMultilevel"/>
    <w:tmpl w:val="EF54F39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5801E4"/>
    <w:multiLevelType w:val="hybridMultilevel"/>
    <w:tmpl w:val="37F40E0E"/>
    <w:lvl w:ilvl="0" w:tplc="11B0DE8C">
      <w:start w:val="1"/>
      <w:numFmt w:val="bullet"/>
      <w:lvlText w:val="○"/>
      <w:lvlJc w:val="left"/>
      <w:pPr>
        <w:ind w:left="420" w:hanging="420"/>
      </w:pPr>
      <w:rPr>
        <w:rFonts w:ascii="Meiryo UI" w:eastAsia="Meiryo UI" w:hAnsi="Meiryo UI" w:hint="eastAsia"/>
      </w:rPr>
    </w:lvl>
    <w:lvl w:ilvl="1" w:tplc="8B8041DC">
      <w:start w:val="8"/>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B30E1E"/>
    <w:multiLevelType w:val="hybridMultilevel"/>
    <w:tmpl w:val="9716CCE2"/>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84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17D3D82"/>
    <w:multiLevelType w:val="hybridMultilevel"/>
    <w:tmpl w:val="D3168146"/>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1E58BA"/>
    <w:multiLevelType w:val="hybridMultilevel"/>
    <w:tmpl w:val="8E8278DE"/>
    <w:lvl w:ilvl="0" w:tplc="27E2734C">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70461BB"/>
    <w:multiLevelType w:val="hybridMultilevel"/>
    <w:tmpl w:val="33828AD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7DA5DA7"/>
    <w:multiLevelType w:val="hybridMultilevel"/>
    <w:tmpl w:val="4B0A1D5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7E1035D"/>
    <w:multiLevelType w:val="hybridMultilevel"/>
    <w:tmpl w:val="864A61AA"/>
    <w:lvl w:ilvl="0" w:tplc="11B0DE8C">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EBC7C09"/>
    <w:multiLevelType w:val="hybridMultilevel"/>
    <w:tmpl w:val="FE0A799A"/>
    <w:lvl w:ilvl="0" w:tplc="11B0DE8C">
      <w:start w:val="1"/>
      <w:numFmt w:val="bullet"/>
      <w:lvlText w:val="○"/>
      <w:lvlJc w:val="left"/>
      <w:pPr>
        <w:ind w:left="420" w:hanging="420"/>
      </w:pPr>
      <w:rPr>
        <w:rFonts w:ascii="Meiryo UI" w:eastAsia="Meiryo UI" w:hAnsi="Meiryo UI" w:hint="eastAsia"/>
      </w:rPr>
    </w:lvl>
    <w:lvl w:ilvl="1" w:tplc="AE5EE01E">
      <w:start w:val="11"/>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2ED3A4C"/>
    <w:multiLevelType w:val="hybridMultilevel"/>
    <w:tmpl w:val="30DCD360"/>
    <w:lvl w:ilvl="0" w:tplc="88A6D2DE">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7C21063"/>
    <w:multiLevelType w:val="hybridMultilevel"/>
    <w:tmpl w:val="908E1D2A"/>
    <w:lvl w:ilvl="0" w:tplc="8A541B8E">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D6E2EC9"/>
    <w:multiLevelType w:val="hybridMultilevel"/>
    <w:tmpl w:val="391694C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09B1783"/>
    <w:multiLevelType w:val="hybridMultilevel"/>
    <w:tmpl w:val="55226F50"/>
    <w:lvl w:ilvl="0" w:tplc="4978EFF8">
      <w:start w:val="8"/>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967AA0"/>
    <w:multiLevelType w:val="hybridMultilevel"/>
    <w:tmpl w:val="3CE80FFA"/>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84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4880725"/>
    <w:multiLevelType w:val="hybridMultilevel"/>
    <w:tmpl w:val="B1A4564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B02737E"/>
    <w:multiLevelType w:val="hybridMultilevel"/>
    <w:tmpl w:val="F566D0B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FDF14AD"/>
    <w:multiLevelType w:val="hybridMultilevel"/>
    <w:tmpl w:val="E878E3DA"/>
    <w:lvl w:ilvl="0" w:tplc="4978EFF8">
      <w:start w:val="8"/>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18259A8"/>
    <w:multiLevelType w:val="hybridMultilevel"/>
    <w:tmpl w:val="966EA048"/>
    <w:lvl w:ilvl="0" w:tplc="11B0DE8C">
      <w:start w:val="1"/>
      <w:numFmt w:val="bullet"/>
      <w:lvlText w:val="○"/>
      <w:lvlJc w:val="left"/>
      <w:pPr>
        <w:ind w:left="420" w:hanging="420"/>
      </w:pPr>
      <w:rPr>
        <w:rFonts w:ascii="Meiryo UI" w:eastAsia="Meiryo UI" w:hAnsi="Meiryo UI" w:hint="eastAsia"/>
      </w:rPr>
    </w:lvl>
    <w:lvl w:ilvl="1" w:tplc="5F96761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22D7446"/>
    <w:multiLevelType w:val="hybridMultilevel"/>
    <w:tmpl w:val="058AE8C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8791432"/>
    <w:multiLevelType w:val="hybridMultilevel"/>
    <w:tmpl w:val="01845FF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A8D5556"/>
    <w:multiLevelType w:val="hybridMultilevel"/>
    <w:tmpl w:val="B1DCB2E2"/>
    <w:lvl w:ilvl="0" w:tplc="E152A33C">
      <w:start w:val="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7882551">
    <w:abstractNumId w:val="7"/>
  </w:num>
  <w:num w:numId="2" w16cid:durableId="1111360006">
    <w:abstractNumId w:val="0"/>
  </w:num>
  <w:num w:numId="3" w16cid:durableId="201938467">
    <w:abstractNumId w:val="15"/>
  </w:num>
  <w:num w:numId="4" w16cid:durableId="1783529293">
    <w:abstractNumId w:val="10"/>
  </w:num>
  <w:num w:numId="5" w16cid:durableId="1205020776">
    <w:abstractNumId w:val="16"/>
  </w:num>
  <w:num w:numId="6" w16cid:durableId="1006446693">
    <w:abstractNumId w:val="26"/>
  </w:num>
  <w:num w:numId="7" w16cid:durableId="2138063227">
    <w:abstractNumId w:val="1"/>
  </w:num>
  <w:num w:numId="8" w16cid:durableId="813134777">
    <w:abstractNumId w:val="19"/>
  </w:num>
  <w:num w:numId="9" w16cid:durableId="510990377">
    <w:abstractNumId w:val="4"/>
  </w:num>
  <w:num w:numId="10" w16cid:durableId="1243493045">
    <w:abstractNumId w:val="2"/>
  </w:num>
  <w:num w:numId="11" w16cid:durableId="689915894">
    <w:abstractNumId w:val="25"/>
  </w:num>
  <w:num w:numId="12" w16cid:durableId="293996191">
    <w:abstractNumId w:val="23"/>
  </w:num>
  <w:num w:numId="13" w16cid:durableId="2100759260">
    <w:abstractNumId w:val="14"/>
  </w:num>
  <w:num w:numId="14" w16cid:durableId="387607313">
    <w:abstractNumId w:val="8"/>
  </w:num>
  <w:num w:numId="15" w16cid:durableId="1095174121">
    <w:abstractNumId w:val="13"/>
  </w:num>
  <w:num w:numId="16" w16cid:durableId="534847378">
    <w:abstractNumId w:val="18"/>
  </w:num>
  <w:num w:numId="17" w16cid:durableId="1048342234">
    <w:abstractNumId w:val="22"/>
  </w:num>
  <w:num w:numId="18" w16cid:durableId="1317339248">
    <w:abstractNumId w:val="20"/>
  </w:num>
  <w:num w:numId="19" w16cid:durableId="207114099">
    <w:abstractNumId w:val="12"/>
  </w:num>
  <w:num w:numId="20" w16cid:durableId="1241712266">
    <w:abstractNumId w:val="5"/>
  </w:num>
  <w:num w:numId="21" w16cid:durableId="402919243">
    <w:abstractNumId w:val="24"/>
  </w:num>
  <w:num w:numId="22" w16cid:durableId="825125776">
    <w:abstractNumId w:val="17"/>
  </w:num>
  <w:num w:numId="23" w16cid:durableId="902987291">
    <w:abstractNumId w:val="11"/>
  </w:num>
  <w:num w:numId="24" w16cid:durableId="1212814311">
    <w:abstractNumId w:val="9"/>
  </w:num>
  <w:num w:numId="25" w16cid:durableId="841092660">
    <w:abstractNumId w:val="6"/>
  </w:num>
  <w:num w:numId="26" w16cid:durableId="1126510834">
    <w:abstractNumId w:val="21"/>
  </w:num>
  <w:num w:numId="27" w16cid:durableId="800802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7B"/>
    <w:rsid w:val="000873AD"/>
    <w:rsid w:val="000A2C40"/>
    <w:rsid w:val="001362F6"/>
    <w:rsid w:val="001C63DB"/>
    <w:rsid w:val="001E72D9"/>
    <w:rsid w:val="002C270F"/>
    <w:rsid w:val="002E193A"/>
    <w:rsid w:val="006509A9"/>
    <w:rsid w:val="00690D0F"/>
    <w:rsid w:val="00723B95"/>
    <w:rsid w:val="007758C1"/>
    <w:rsid w:val="007900D9"/>
    <w:rsid w:val="00875C7D"/>
    <w:rsid w:val="00885BED"/>
    <w:rsid w:val="008D2AC0"/>
    <w:rsid w:val="008E4DF1"/>
    <w:rsid w:val="009A27C5"/>
    <w:rsid w:val="00AD67D7"/>
    <w:rsid w:val="00B22E16"/>
    <w:rsid w:val="00C1737B"/>
    <w:rsid w:val="00C448EC"/>
    <w:rsid w:val="00C65E27"/>
    <w:rsid w:val="00CC2841"/>
    <w:rsid w:val="00F01E8F"/>
    <w:rsid w:val="00F766AE"/>
    <w:rsid w:val="00FF5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442F8D"/>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List Paragraph"/>
    <w:basedOn w:val="a"/>
    <w:uiPriority w:val="34"/>
    <w:qFormat/>
    <w:pPr>
      <w:ind w:leftChars="400" w:left="840"/>
    </w:pPr>
  </w:style>
  <w:style w:type="paragraph" w:styleId="a9">
    <w:name w:val="Revision"/>
    <w:hidden/>
    <w:uiPriority w:val="99"/>
    <w:semiHidden/>
  </w:style>
  <w:style w:type="table" w:styleId="1">
    <w:name w:val="Grid Table 1 Light"/>
    <w:basedOn w:val="a1"/>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AEF28-C9FF-43C4-B4C3-ED8D8E1067C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277</TotalTime>
  <Pages>7</Pages>
  <Words>841</Words>
  <Characters>4794</Characters>
  <DocSecurity>0</DocSecurity>
  <Lines>39</Lines>
  <Paragraphs>11</Paragraphs>
  <ScaleCrop>false</ScaleCrop>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2024-12-17T04:43:00Z</cp:lastPrinted>
  <dcterms:created xsi:type="dcterms:W3CDTF">2024-02-22T09:37:00Z</dcterms:created>
  <dcterms:modified xsi:type="dcterms:W3CDTF">2026-08-25T06:27:00Z</dcterms:modified>
</cp:coreProperties>
</file>