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69BF" w:rsidRDefault="00F61DE0" w:rsidP="008B197B">
      <w:pPr>
        <w:spacing w:line="500" w:lineRule="exact"/>
        <w:ind w:firstLineChars="400" w:firstLine="1280"/>
        <w:rPr>
          <w:rFonts w:ascii="メイリオ" w:eastAsia="メイリオ" w:hAnsi="メイリオ"/>
          <w:kern w:val="0"/>
          <w:sz w:val="32"/>
          <w:szCs w:val="32"/>
        </w:rPr>
      </w:pPr>
      <w:r w:rsidRPr="00E269BF">
        <w:rPr>
          <w:rFonts w:ascii="メイリオ" w:eastAsia="メイリオ" w:hAnsi="メイリオ" w:hint="eastAsia"/>
          <w:kern w:val="0"/>
          <w:sz w:val="32"/>
          <w:szCs w:val="32"/>
        </w:rPr>
        <w:t>新型コロナウイルス感染</w:t>
      </w:r>
      <w:r w:rsidR="00F21193" w:rsidRPr="00E269BF">
        <w:rPr>
          <w:rFonts w:ascii="メイリオ" w:eastAsia="メイリオ" w:hAnsi="メイリオ" w:hint="eastAsia"/>
          <w:kern w:val="0"/>
          <w:sz w:val="32"/>
          <w:szCs w:val="32"/>
        </w:rPr>
        <w:t>症</w:t>
      </w:r>
      <w:r w:rsidR="00A35E27" w:rsidRPr="00E269BF">
        <w:rPr>
          <w:rFonts w:ascii="メイリオ" w:eastAsia="メイリオ" w:hAnsi="メイリオ"/>
          <w:kern w:val="0"/>
          <w:sz w:val="32"/>
          <w:szCs w:val="32"/>
        </w:rPr>
        <w:t>(COVID-19)</w:t>
      </w:r>
      <w:r w:rsidRPr="00E269BF">
        <w:rPr>
          <w:rFonts w:ascii="メイリオ" w:eastAsia="メイリオ" w:hAnsi="メイリオ" w:hint="eastAsia"/>
          <w:kern w:val="0"/>
          <w:sz w:val="32"/>
          <w:szCs w:val="32"/>
        </w:rPr>
        <w:t>に係る介護</w:t>
      </w:r>
    </w:p>
    <w:p w:rsidR="00E269BF" w:rsidRDefault="00F61DE0" w:rsidP="008B197B">
      <w:pPr>
        <w:spacing w:line="500" w:lineRule="exact"/>
        <w:ind w:firstLineChars="400" w:firstLine="1280"/>
        <w:rPr>
          <w:rFonts w:ascii="メイリオ" w:eastAsia="メイリオ" w:hAnsi="メイリオ"/>
          <w:kern w:val="0"/>
          <w:sz w:val="32"/>
          <w:szCs w:val="32"/>
        </w:rPr>
      </w:pPr>
      <w:r w:rsidRPr="00E269BF">
        <w:rPr>
          <w:rFonts w:ascii="メイリオ" w:eastAsia="メイリオ" w:hAnsi="メイリオ" w:hint="eastAsia"/>
          <w:kern w:val="0"/>
          <w:sz w:val="32"/>
          <w:szCs w:val="32"/>
        </w:rPr>
        <w:t>サービス事業所の人員基準等の臨時的な取扱いに</w:t>
      </w:r>
      <w:r w:rsidR="001946EF" w:rsidRPr="00E269BF">
        <w:rPr>
          <w:rFonts w:ascii="メイリオ" w:eastAsia="メイリオ" w:hAnsi="メイリオ" w:hint="eastAsia"/>
          <w:kern w:val="0"/>
          <w:sz w:val="32"/>
          <w:szCs w:val="32"/>
        </w:rPr>
        <w:t>関</w:t>
      </w:r>
    </w:p>
    <w:p w:rsidR="00F61DE0" w:rsidRPr="00E269BF" w:rsidRDefault="00F61DE0" w:rsidP="008B197B">
      <w:pPr>
        <w:spacing w:line="500" w:lineRule="exact"/>
        <w:ind w:firstLineChars="400" w:firstLine="1280"/>
        <w:rPr>
          <w:rFonts w:ascii="メイリオ" w:eastAsia="メイリオ" w:hAnsi="メイリオ"/>
          <w:kern w:val="0"/>
          <w:sz w:val="32"/>
          <w:szCs w:val="32"/>
        </w:rPr>
      </w:pPr>
      <w:r w:rsidRPr="00E269BF">
        <w:rPr>
          <w:rFonts w:ascii="メイリオ" w:eastAsia="メイリオ" w:hAnsi="メイリオ" w:hint="eastAsia"/>
          <w:kern w:val="0"/>
          <w:sz w:val="32"/>
          <w:szCs w:val="32"/>
        </w:rPr>
        <w:t>する</w:t>
      </w:r>
      <w:r w:rsidR="00222B60" w:rsidRPr="00E269BF">
        <w:rPr>
          <w:rFonts w:ascii="メイリオ" w:eastAsia="メイリオ" w:hAnsi="メイリオ" w:hint="eastAsia"/>
          <w:kern w:val="0"/>
          <w:sz w:val="32"/>
          <w:szCs w:val="32"/>
        </w:rPr>
        <w:t>サービス</w:t>
      </w:r>
      <w:r w:rsidR="00E962D3" w:rsidRPr="00E269BF">
        <w:rPr>
          <w:rFonts w:ascii="メイリオ" w:eastAsia="メイリオ" w:hAnsi="メイリオ" w:hint="eastAsia"/>
          <w:kern w:val="0"/>
          <w:sz w:val="32"/>
          <w:szCs w:val="32"/>
        </w:rPr>
        <w:t>費</w:t>
      </w:r>
      <w:r w:rsidR="00222B60" w:rsidRPr="00E269BF">
        <w:rPr>
          <w:rFonts w:ascii="メイリオ" w:eastAsia="メイリオ" w:hAnsi="メイリオ" w:hint="eastAsia"/>
          <w:kern w:val="0"/>
          <w:sz w:val="32"/>
          <w:szCs w:val="32"/>
        </w:rPr>
        <w:t>請求の同意書</w:t>
      </w:r>
    </w:p>
    <w:p w:rsidR="004A08B9" w:rsidRDefault="004A08B9" w:rsidP="001B65CE">
      <w:pPr>
        <w:rPr>
          <w:rFonts w:ascii="メイリオ" w:eastAsia="メイリオ" w:hAnsi="メイリオ"/>
          <w:kern w:val="0"/>
          <w:sz w:val="28"/>
          <w:szCs w:val="28"/>
        </w:rPr>
      </w:pPr>
      <w:bookmarkStart w:id="0" w:name="_GoBack"/>
      <w:bookmarkEnd w:id="0"/>
    </w:p>
    <w:p w:rsidR="00E94C7A" w:rsidRPr="00E269BF" w:rsidRDefault="00DA68FE" w:rsidP="00E94C7A">
      <w:pPr>
        <w:spacing w:line="560" w:lineRule="exact"/>
        <w:ind w:firstLineChars="100" w:firstLine="280"/>
        <w:rPr>
          <w:rFonts w:ascii="メイリオ" w:eastAsia="メイリオ" w:hAnsi="メイリオ"/>
          <w:kern w:val="0"/>
          <w:sz w:val="28"/>
          <w:szCs w:val="28"/>
        </w:rPr>
      </w:pPr>
      <w:r w:rsidRPr="00E269BF">
        <w:rPr>
          <w:rFonts w:ascii="メイリオ" w:eastAsia="メイリオ" w:hAnsi="メイリオ" w:hint="eastAsia"/>
          <w:kern w:val="0"/>
          <w:sz w:val="28"/>
          <w:szCs w:val="28"/>
        </w:rPr>
        <w:t>私は、</w:t>
      </w:r>
      <w:r w:rsidR="00E046EC" w:rsidRPr="00E269BF">
        <w:rPr>
          <w:rFonts w:ascii="メイリオ" w:eastAsia="メイリオ" w:hAnsi="メイリオ" w:hint="eastAsia"/>
          <w:kern w:val="0"/>
          <w:sz w:val="28"/>
          <w:szCs w:val="28"/>
        </w:rPr>
        <w:t>令和</w:t>
      </w:r>
      <w:r w:rsidR="00A35E27" w:rsidRPr="00E269BF">
        <w:rPr>
          <w:rFonts w:ascii="メイリオ" w:eastAsia="メイリオ" w:hAnsi="メイリオ" w:hint="eastAsia"/>
          <w:kern w:val="0"/>
          <w:sz w:val="28"/>
          <w:szCs w:val="28"/>
        </w:rPr>
        <w:t>２</w:t>
      </w:r>
      <w:r w:rsidR="00E046EC" w:rsidRPr="00E269BF">
        <w:rPr>
          <w:rFonts w:ascii="メイリオ" w:eastAsia="メイリオ" w:hAnsi="メイリオ" w:hint="eastAsia"/>
          <w:kern w:val="0"/>
          <w:sz w:val="28"/>
          <w:szCs w:val="28"/>
        </w:rPr>
        <w:t>年</w:t>
      </w:r>
      <w:r w:rsidR="00A35E27" w:rsidRPr="00E269BF">
        <w:rPr>
          <w:rFonts w:ascii="メイリオ" w:eastAsia="メイリオ" w:hAnsi="メイリオ" w:hint="eastAsia"/>
          <w:kern w:val="0"/>
          <w:sz w:val="28"/>
          <w:szCs w:val="28"/>
        </w:rPr>
        <w:t>６</w:t>
      </w:r>
      <w:r w:rsidR="00E046EC" w:rsidRPr="00E269BF">
        <w:rPr>
          <w:rFonts w:ascii="メイリオ" w:eastAsia="メイリオ" w:hAnsi="メイリオ" w:hint="eastAsia"/>
          <w:kern w:val="0"/>
          <w:sz w:val="28"/>
          <w:szCs w:val="28"/>
        </w:rPr>
        <w:t>月</w:t>
      </w:r>
      <w:r w:rsidR="00A35E27" w:rsidRPr="00E269BF">
        <w:rPr>
          <w:rFonts w:ascii="メイリオ" w:eastAsia="メイリオ" w:hAnsi="メイリオ" w:hint="eastAsia"/>
          <w:kern w:val="0"/>
          <w:sz w:val="28"/>
          <w:szCs w:val="28"/>
        </w:rPr>
        <w:t>１</w:t>
      </w:r>
      <w:r w:rsidR="00E046EC" w:rsidRPr="00E269BF">
        <w:rPr>
          <w:rFonts w:ascii="メイリオ" w:eastAsia="メイリオ" w:hAnsi="メイリオ" w:hint="eastAsia"/>
          <w:kern w:val="0"/>
          <w:sz w:val="28"/>
          <w:szCs w:val="28"/>
        </w:rPr>
        <w:t>日付け厚生労働省老健局総務課認知症施策</w:t>
      </w:r>
      <w:r w:rsidR="00D1661C" w:rsidRPr="00E269BF">
        <w:rPr>
          <w:rFonts w:ascii="メイリオ" w:eastAsia="メイリオ" w:hAnsi="メイリオ" w:hint="eastAsia"/>
          <w:kern w:val="0"/>
          <w:sz w:val="28"/>
          <w:szCs w:val="28"/>
        </w:rPr>
        <w:t>推進室、高齢者支援課、振興課、老人保健課　事務連絡</w:t>
      </w:r>
      <w:r w:rsidR="00D1661C" w:rsidRPr="00A86FF1">
        <w:rPr>
          <w:rFonts w:ascii="メイリオ" w:eastAsia="メイリオ" w:hAnsi="メイリオ" w:hint="eastAsia"/>
          <w:kern w:val="0"/>
          <w:sz w:val="28"/>
          <w:szCs w:val="28"/>
        </w:rPr>
        <w:t>「</w:t>
      </w:r>
      <w:r w:rsidR="00E046EC" w:rsidRPr="00A86FF1">
        <w:rPr>
          <w:rFonts w:ascii="メイリオ" w:eastAsia="メイリオ" w:hAnsi="メイリオ" w:hint="eastAsia"/>
          <w:kern w:val="0"/>
          <w:sz w:val="28"/>
          <w:szCs w:val="28"/>
        </w:rPr>
        <w:t>新型コロナウイルス感染に係る</w:t>
      </w:r>
      <w:r w:rsidR="00D1661C" w:rsidRPr="00A86FF1">
        <w:rPr>
          <w:rFonts w:ascii="メイリオ" w:eastAsia="メイリオ" w:hAnsi="メイリオ" w:hint="eastAsia"/>
          <w:kern w:val="0"/>
          <w:sz w:val="28"/>
          <w:szCs w:val="28"/>
        </w:rPr>
        <w:t>介護サービス事業所の人員基準等の臨時的な取扱いについて（</w:t>
      </w:r>
      <w:r w:rsidR="00786EED" w:rsidRPr="00A86FF1">
        <w:rPr>
          <w:rFonts w:ascii="メイリオ" w:eastAsia="メイリオ" w:hAnsi="メイリオ" w:hint="eastAsia"/>
          <w:kern w:val="0"/>
          <w:sz w:val="28"/>
          <w:szCs w:val="28"/>
        </w:rPr>
        <w:t>第</w:t>
      </w:r>
      <w:r w:rsidR="009D1594" w:rsidRPr="00A86FF1">
        <w:rPr>
          <w:rFonts w:ascii="メイリオ" w:eastAsia="メイリオ" w:hAnsi="メイリオ" w:hint="eastAsia"/>
          <w:kern w:val="0"/>
          <w:sz w:val="28"/>
          <w:szCs w:val="28"/>
        </w:rPr>
        <w:t>12</w:t>
      </w:r>
      <w:r w:rsidR="00D1661C" w:rsidRPr="00A86FF1">
        <w:rPr>
          <w:rFonts w:ascii="メイリオ" w:eastAsia="メイリオ" w:hAnsi="メイリオ" w:hint="eastAsia"/>
          <w:kern w:val="0"/>
          <w:sz w:val="28"/>
          <w:szCs w:val="28"/>
        </w:rPr>
        <w:t>報）」</w:t>
      </w:r>
      <w:r w:rsidR="00060520" w:rsidRPr="00A86FF1">
        <w:rPr>
          <w:rFonts w:ascii="メイリオ" w:eastAsia="メイリオ" w:hAnsi="メイリオ" w:hint="eastAsia"/>
          <w:kern w:val="0"/>
          <w:sz w:val="28"/>
          <w:szCs w:val="28"/>
        </w:rPr>
        <w:t>（以下</w:t>
      </w:r>
      <w:r w:rsidR="00786EED" w:rsidRPr="00A86FF1">
        <w:rPr>
          <w:rFonts w:ascii="メイリオ" w:eastAsia="メイリオ" w:hAnsi="メイリオ" w:hint="eastAsia"/>
          <w:kern w:val="0"/>
          <w:sz w:val="28"/>
          <w:szCs w:val="28"/>
        </w:rPr>
        <w:t>第</w:t>
      </w:r>
      <w:r w:rsidR="009D1594" w:rsidRPr="00A86FF1">
        <w:rPr>
          <w:rFonts w:ascii="メイリオ" w:eastAsia="メイリオ" w:hAnsi="メイリオ" w:hint="eastAsia"/>
          <w:kern w:val="0"/>
          <w:sz w:val="28"/>
          <w:szCs w:val="28"/>
        </w:rPr>
        <w:t>12</w:t>
      </w:r>
      <w:r w:rsidR="00060520" w:rsidRPr="00A86FF1">
        <w:rPr>
          <w:rFonts w:ascii="メイリオ" w:eastAsia="メイリオ" w:hAnsi="メイリオ" w:hint="eastAsia"/>
          <w:kern w:val="0"/>
          <w:sz w:val="28"/>
          <w:szCs w:val="28"/>
        </w:rPr>
        <w:t>報と言う）</w:t>
      </w:r>
      <w:r w:rsidR="00D1661C" w:rsidRPr="00A86FF1">
        <w:rPr>
          <w:rFonts w:ascii="メイリオ" w:eastAsia="メイリオ" w:hAnsi="メイリオ" w:hint="eastAsia"/>
          <w:kern w:val="0"/>
          <w:sz w:val="28"/>
          <w:szCs w:val="28"/>
        </w:rPr>
        <w:t>に基づく介護サービス費</w:t>
      </w:r>
      <w:r w:rsidR="00A35E27" w:rsidRPr="00A86FF1">
        <w:rPr>
          <w:rFonts w:ascii="メイリオ" w:eastAsia="メイリオ" w:hAnsi="メイリオ" w:hint="eastAsia"/>
          <w:kern w:val="0"/>
          <w:sz w:val="28"/>
          <w:szCs w:val="28"/>
          <w:vertAlign w:val="superscript"/>
        </w:rPr>
        <w:t>※1</w:t>
      </w:r>
      <w:r w:rsidR="0013127E" w:rsidRPr="00E269BF">
        <w:rPr>
          <w:rFonts w:ascii="メイリオ" w:eastAsia="メイリオ" w:hAnsi="メイリオ" w:hint="eastAsia"/>
          <w:kern w:val="0"/>
          <w:sz w:val="28"/>
          <w:szCs w:val="28"/>
        </w:rPr>
        <w:t>について</w:t>
      </w:r>
      <w:r w:rsidR="00913055" w:rsidRPr="00E269BF">
        <w:rPr>
          <w:rFonts w:ascii="メイリオ" w:eastAsia="メイリオ" w:hAnsi="メイリオ" w:hint="eastAsia"/>
          <w:kern w:val="0"/>
          <w:sz w:val="28"/>
          <w:szCs w:val="28"/>
        </w:rPr>
        <w:t>、</w:t>
      </w:r>
      <w:r w:rsidR="005430B7" w:rsidRPr="00E269BF">
        <w:rPr>
          <w:rFonts w:ascii="メイリオ" w:eastAsia="メイリオ" w:hAnsi="メイリオ" w:hint="eastAsia"/>
          <w:kern w:val="0"/>
          <w:sz w:val="28"/>
          <w:szCs w:val="28"/>
        </w:rPr>
        <w:t>裏面</w:t>
      </w:r>
      <w:r w:rsidR="00913055" w:rsidRPr="00E269BF">
        <w:rPr>
          <w:rFonts w:ascii="メイリオ" w:eastAsia="メイリオ" w:hAnsi="メイリオ" w:hint="eastAsia"/>
          <w:kern w:val="0"/>
          <w:sz w:val="28"/>
          <w:szCs w:val="28"/>
        </w:rPr>
        <w:t>説明事項によ</w:t>
      </w:r>
      <w:r w:rsidR="005430B7" w:rsidRPr="00E269BF">
        <w:rPr>
          <w:rFonts w:ascii="メイリオ" w:eastAsia="メイリオ" w:hAnsi="メイリオ" w:hint="eastAsia"/>
          <w:kern w:val="0"/>
          <w:sz w:val="28"/>
          <w:szCs w:val="28"/>
        </w:rPr>
        <w:t>り説明を受け</w:t>
      </w:r>
      <w:r w:rsidR="009D1594" w:rsidRPr="00E269BF">
        <w:rPr>
          <w:rFonts w:ascii="メイリオ" w:eastAsia="メイリオ" w:hAnsi="メイリオ" w:hint="eastAsia"/>
          <w:kern w:val="0"/>
          <w:sz w:val="28"/>
          <w:szCs w:val="28"/>
        </w:rPr>
        <w:t>、</w:t>
      </w:r>
      <w:r w:rsidR="005430B7" w:rsidRPr="00E269BF">
        <w:rPr>
          <w:rFonts w:ascii="メイリオ" w:eastAsia="メイリオ" w:hAnsi="メイリオ" w:hint="eastAsia"/>
          <w:kern w:val="0"/>
          <w:sz w:val="28"/>
          <w:szCs w:val="28"/>
        </w:rPr>
        <w:t>理解しましたので、</w:t>
      </w:r>
      <w:r w:rsidR="005F2E37">
        <w:rPr>
          <w:rFonts w:ascii="メイリオ" w:eastAsia="メイリオ" w:hAnsi="メイリオ" w:hint="eastAsia"/>
          <w:kern w:val="0"/>
          <w:sz w:val="28"/>
          <w:szCs w:val="28"/>
        </w:rPr>
        <w:t>甲（事業者）が乙(利用者)に請求する</w:t>
      </w:r>
      <w:r w:rsidR="005F2E37" w:rsidRPr="00744AB6">
        <w:rPr>
          <w:rFonts w:ascii="メイリオ" w:eastAsia="メイリオ" w:hAnsi="メイリオ" w:hint="eastAsia"/>
          <w:kern w:val="0"/>
          <w:sz w:val="28"/>
          <w:szCs w:val="28"/>
          <w:u w:val="single"/>
        </w:rPr>
        <w:t>第12報に基づく介護サービス費負担の</w:t>
      </w:r>
      <w:r w:rsidR="005F2E37">
        <w:rPr>
          <w:rFonts w:ascii="メイリオ" w:eastAsia="メイリオ" w:hAnsi="メイリオ" w:hint="eastAsia"/>
          <w:kern w:val="0"/>
          <w:sz w:val="28"/>
          <w:szCs w:val="28"/>
          <w:u w:val="single"/>
        </w:rPr>
        <w:t>割増</w:t>
      </w:r>
      <w:r w:rsidR="005430B7" w:rsidRPr="00E269BF">
        <w:rPr>
          <w:rFonts w:ascii="メイリオ" w:eastAsia="メイリオ" w:hAnsi="メイリオ" w:hint="eastAsia"/>
          <w:kern w:val="0"/>
          <w:sz w:val="28"/>
          <w:szCs w:val="28"/>
        </w:rPr>
        <w:t>について</w:t>
      </w:r>
      <w:r w:rsidR="00E94C7A" w:rsidRPr="00E269BF">
        <w:rPr>
          <w:rFonts w:ascii="メイリオ" w:eastAsia="メイリオ" w:hAnsi="メイリオ" w:hint="eastAsia"/>
          <w:kern w:val="0"/>
          <w:sz w:val="28"/>
          <w:szCs w:val="28"/>
        </w:rPr>
        <w:t>同意します。</w:t>
      </w:r>
    </w:p>
    <w:p w:rsidR="00E269BF" w:rsidRPr="005F2E37" w:rsidRDefault="00E269BF" w:rsidP="00E269BF">
      <w:pPr>
        <w:spacing w:line="400" w:lineRule="exact"/>
        <w:ind w:leftChars="100" w:left="760" w:hangingChars="250" w:hanging="550"/>
        <w:rPr>
          <w:rFonts w:ascii="メイリオ" w:eastAsia="メイリオ" w:hAnsi="メイリオ"/>
          <w:kern w:val="0"/>
          <w:sz w:val="22"/>
        </w:rPr>
      </w:pPr>
    </w:p>
    <w:p w:rsidR="00E269BF" w:rsidRDefault="00E269BF" w:rsidP="00E269BF">
      <w:pPr>
        <w:spacing w:line="400" w:lineRule="exact"/>
        <w:ind w:leftChars="100" w:left="760" w:hangingChars="250" w:hanging="550"/>
        <w:rPr>
          <w:rFonts w:ascii="メイリオ" w:eastAsia="メイリオ" w:hAnsi="メイリオ"/>
          <w:kern w:val="0"/>
          <w:sz w:val="22"/>
        </w:rPr>
      </w:pPr>
    </w:p>
    <w:p w:rsidR="00A35E27" w:rsidRPr="00E269BF" w:rsidRDefault="00B97456" w:rsidP="00B97456">
      <w:pPr>
        <w:spacing w:line="400" w:lineRule="exact"/>
        <w:ind w:leftChars="100" w:left="760" w:hangingChars="250" w:hanging="550"/>
        <w:rPr>
          <w:rFonts w:ascii="メイリオ" w:eastAsia="メイリオ" w:hAnsi="メイリオ"/>
          <w:kern w:val="0"/>
          <w:sz w:val="22"/>
        </w:rPr>
      </w:pPr>
      <w:r w:rsidRPr="00B97456">
        <w:rPr>
          <w:rFonts w:ascii="メイリオ" w:eastAsia="メイリオ" w:hAnsi="メイリオ" w:hint="eastAsia"/>
          <w:kern w:val="0"/>
          <w:sz w:val="22"/>
        </w:rPr>
        <w:t>※1　１２報に基づく介護サービス費とは、居宅サービス計画（ケアプラン）において計画的に行うこととなっている指定短期入所生活介護において、本来、居宅サービス計画（ケアプラン）において計画的に行うこととなっていない指定短期入所生活介護を受けた場合に加算される緊急短期入所受入加算を</w:t>
      </w:r>
      <w:r w:rsidR="00C42DD7">
        <w:rPr>
          <w:rFonts w:ascii="メイリオ" w:eastAsia="メイリオ" w:hAnsi="メイリオ" w:hint="eastAsia"/>
          <w:kern w:val="0"/>
          <w:sz w:val="22"/>
        </w:rPr>
        <w:t>、</w:t>
      </w:r>
      <w:r w:rsidRPr="00B97456">
        <w:rPr>
          <w:rFonts w:ascii="メイリオ" w:eastAsia="メイリオ" w:hAnsi="メイリオ" w:hint="eastAsia"/>
          <w:kern w:val="0"/>
          <w:sz w:val="22"/>
        </w:rPr>
        <w:t>サービス日数を３で除した数（端数切上げ）の回数分が請求されること。</w:t>
      </w:r>
    </w:p>
    <w:p w:rsidR="005F2E37" w:rsidRDefault="005F2E37" w:rsidP="005F2E37">
      <w:pPr>
        <w:spacing w:line="560" w:lineRule="exact"/>
        <w:ind w:leftChars="25" w:left="713" w:hangingChars="300" w:hanging="660"/>
        <w:rPr>
          <w:rFonts w:ascii="メイリオ" w:eastAsia="メイリオ" w:hAnsi="メイリオ"/>
          <w:kern w:val="0"/>
          <w:sz w:val="22"/>
        </w:rPr>
      </w:pPr>
    </w:p>
    <w:p w:rsidR="005F2E37" w:rsidRPr="00E269BF" w:rsidRDefault="005F2E37" w:rsidP="005F2E37">
      <w:pPr>
        <w:spacing w:line="560" w:lineRule="exact"/>
        <w:ind w:leftChars="125" w:left="823" w:hangingChars="200" w:hanging="560"/>
        <w:rPr>
          <w:rFonts w:ascii="メイリオ" w:eastAsia="メイリオ" w:hAnsi="メイリオ"/>
          <w:kern w:val="0"/>
          <w:sz w:val="22"/>
        </w:rPr>
      </w:pPr>
      <w:r w:rsidRPr="00E269BF">
        <w:rPr>
          <w:rFonts w:ascii="メイリオ" w:eastAsia="メイリオ" w:hAnsi="メイリオ" w:hint="eastAsia"/>
          <w:kern w:val="0"/>
          <w:sz w:val="28"/>
          <w:szCs w:val="28"/>
        </w:rPr>
        <w:t>令和　　年　　月　　日</w:t>
      </w:r>
    </w:p>
    <w:p w:rsidR="005F2E37" w:rsidRDefault="005F2E37" w:rsidP="005F2E37">
      <w:pPr>
        <w:spacing w:line="700" w:lineRule="exact"/>
        <w:ind w:firstLineChars="700" w:firstLine="1960"/>
        <w:jc w:val="left"/>
        <w:rPr>
          <w:rFonts w:ascii="メイリオ" w:eastAsia="メイリオ" w:hAnsi="メイリオ"/>
          <w:kern w:val="0"/>
          <w:sz w:val="28"/>
          <w:szCs w:val="28"/>
        </w:rPr>
      </w:pPr>
    </w:p>
    <w:p w:rsidR="005F2E37" w:rsidRPr="00F4496C" w:rsidRDefault="005F2E37" w:rsidP="005F2E37">
      <w:pPr>
        <w:spacing w:line="700" w:lineRule="exact"/>
        <w:ind w:firstLineChars="900" w:firstLine="2520"/>
        <w:jc w:val="left"/>
        <w:rPr>
          <w:rFonts w:ascii="メイリオ" w:eastAsia="メイリオ" w:hAnsi="メイリオ"/>
          <w:kern w:val="0"/>
          <w:sz w:val="24"/>
          <w:szCs w:val="24"/>
        </w:rPr>
      </w:pPr>
      <w:r>
        <w:rPr>
          <w:rFonts w:ascii="メイリオ" w:eastAsia="メイリオ" w:hAnsi="メイリオ" w:hint="eastAsia"/>
          <w:kern w:val="0"/>
          <w:sz w:val="28"/>
          <w:szCs w:val="28"/>
        </w:rPr>
        <w:t xml:space="preserve">甲　　</w:t>
      </w:r>
      <w:r w:rsidRPr="005F2E37">
        <w:rPr>
          <w:rFonts w:ascii="メイリオ" w:eastAsia="メイリオ" w:hAnsi="メイリオ" w:hint="eastAsia"/>
          <w:spacing w:val="93"/>
          <w:kern w:val="0"/>
          <w:sz w:val="28"/>
          <w:szCs w:val="28"/>
          <w:fitText w:val="1680" w:id="-2040870912"/>
        </w:rPr>
        <w:t>事業所</w:t>
      </w:r>
      <w:r w:rsidRPr="005F2E37">
        <w:rPr>
          <w:rFonts w:ascii="メイリオ" w:eastAsia="メイリオ" w:hAnsi="メイリオ" w:hint="eastAsia"/>
          <w:spacing w:val="1"/>
          <w:kern w:val="0"/>
          <w:sz w:val="28"/>
          <w:szCs w:val="28"/>
          <w:fitText w:val="1680" w:id="-2040870912"/>
        </w:rPr>
        <w:t>名</w:t>
      </w:r>
      <w:r w:rsidRPr="00F4496C">
        <w:rPr>
          <w:rFonts w:ascii="メイリオ" w:eastAsia="メイリオ" w:hAnsi="メイリオ" w:hint="eastAsia"/>
          <w:kern w:val="0"/>
          <w:sz w:val="28"/>
          <w:szCs w:val="28"/>
        </w:rPr>
        <w:t xml:space="preserve"> </w:t>
      </w:r>
    </w:p>
    <w:p w:rsidR="005F2E37" w:rsidRDefault="005F2E37" w:rsidP="005F2E37">
      <w:pPr>
        <w:spacing w:line="700" w:lineRule="exact"/>
        <w:ind w:firstLineChars="1200" w:firstLine="3360"/>
        <w:rPr>
          <w:rFonts w:ascii="メイリオ" w:eastAsia="メイリオ" w:hAnsi="メイリオ"/>
          <w:color w:val="7F7F7F" w:themeColor="text1" w:themeTint="80"/>
          <w:kern w:val="0"/>
          <w:sz w:val="22"/>
          <w:u w:val="single"/>
        </w:rPr>
      </w:pPr>
      <w:r w:rsidRPr="00F74EC5">
        <w:rPr>
          <w:rFonts w:ascii="メイリオ" w:eastAsia="メイリオ" w:hAnsi="メイリオ" w:hint="eastAsia"/>
          <w:kern w:val="0"/>
          <w:sz w:val="28"/>
          <w:szCs w:val="28"/>
          <w:u w:val="single"/>
        </w:rPr>
        <w:t xml:space="preserve">事業所管理者　　　　　　　　　　　　　</w:t>
      </w:r>
      <w:r>
        <w:rPr>
          <w:rFonts w:ascii="メイリオ" w:eastAsia="メイリオ" w:hAnsi="メイリオ" w:hint="eastAsia"/>
          <w:kern w:val="0"/>
          <w:sz w:val="28"/>
          <w:szCs w:val="28"/>
          <w:u w:val="single"/>
        </w:rPr>
        <w:t>㊞</w:t>
      </w:r>
    </w:p>
    <w:p w:rsidR="005F2E37" w:rsidRPr="00F74EC5" w:rsidRDefault="005F2E37" w:rsidP="005F2E37">
      <w:pPr>
        <w:spacing w:line="700" w:lineRule="exact"/>
        <w:rPr>
          <w:rFonts w:ascii="メイリオ" w:eastAsia="メイリオ" w:hAnsi="メイリオ"/>
          <w:kern w:val="0"/>
          <w:sz w:val="24"/>
          <w:szCs w:val="24"/>
        </w:rPr>
      </w:pPr>
    </w:p>
    <w:p w:rsidR="005F2E37" w:rsidRPr="00E269BF" w:rsidRDefault="005F2E37" w:rsidP="005F2E37">
      <w:pPr>
        <w:spacing w:line="700" w:lineRule="exact"/>
        <w:ind w:leftChars="25" w:left="713" w:hangingChars="300" w:hanging="660"/>
        <w:rPr>
          <w:rFonts w:ascii="メイリオ" w:eastAsia="メイリオ" w:hAnsi="メイリオ"/>
          <w:kern w:val="0"/>
          <w:sz w:val="28"/>
          <w:szCs w:val="28"/>
        </w:rPr>
      </w:pPr>
      <w:r>
        <w:rPr>
          <w:rFonts w:ascii="メイリオ" w:eastAsia="メイリオ" w:hAnsi="メイリオ" w:hint="eastAsia"/>
          <w:kern w:val="0"/>
          <w:sz w:val="22"/>
        </w:rPr>
        <w:t xml:space="preserve">　　　　　　</w:t>
      </w:r>
      <w:r>
        <w:rPr>
          <w:rFonts w:ascii="メイリオ" w:eastAsia="メイリオ" w:hAnsi="メイリオ" w:hint="eastAsia"/>
          <w:kern w:val="0"/>
          <w:sz w:val="28"/>
          <w:szCs w:val="28"/>
        </w:rPr>
        <w:t xml:space="preserve">　　　　乙　　</w:t>
      </w:r>
      <w:r w:rsidRPr="00E269BF">
        <w:rPr>
          <w:rFonts w:ascii="メイリオ" w:eastAsia="メイリオ" w:hAnsi="メイリオ" w:hint="eastAsia"/>
          <w:kern w:val="0"/>
          <w:sz w:val="28"/>
          <w:szCs w:val="28"/>
        </w:rPr>
        <w:t>住所</w:t>
      </w:r>
    </w:p>
    <w:p w:rsidR="005F2E37" w:rsidRDefault="005F2E37" w:rsidP="005F2E37">
      <w:pPr>
        <w:spacing w:line="700" w:lineRule="exact"/>
        <w:ind w:firstLineChars="1200" w:firstLine="3360"/>
        <w:rPr>
          <w:rFonts w:ascii="メイリオ" w:eastAsia="メイリオ" w:hAnsi="メイリオ"/>
          <w:kern w:val="0"/>
          <w:sz w:val="28"/>
          <w:szCs w:val="28"/>
          <w:u w:val="single"/>
        </w:rPr>
      </w:pPr>
      <w:r w:rsidRPr="00F74EC5">
        <w:rPr>
          <w:rFonts w:ascii="メイリオ" w:eastAsia="メイリオ" w:hAnsi="メイリオ" w:hint="eastAsia"/>
          <w:kern w:val="0"/>
          <w:sz w:val="28"/>
          <w:szCs w:val="28"/>
          <w:u w:val="single"/>
        </w:rPr>
        <w:t xml:space="preserve">氏名　　　　　　　　　　　　　　　　　</w:t>
      </w:r>
      <w:r>
        <w:rPr>
          <w:rFonts w:ascii="メイリオ" w:eastAsia="メイリオ" w:hAnsi="メイリオ" w:hint="eastAsia"/>
          <w:kern w:val="0"/>
          <w:sz w:val="28"/>
          <w:szCs w:val="28"/>
          <w:u w:val="single"/>
        </w:rPr>
        <w:t>㊞</w:t>
      </w:r>
    </w:p>
    <w:p w:rsidR="005F2E37" w:rsidRDefault="005F2E37" w:rsidP="005F2E37">
      <w:pPr>
        <w:spacing w:line="400" w:lineRule="exact"/>
        <w:ind w:leftChars="25" w:left="893" w:hangingChars="300" w:hanging="840"/>
        <w:rPr>
          <w:rFonts w:ascii="メイリオ" w:eastAsia="メイリオ" w:hAnsi="メイリオ"/>
          <w:kern w:val="0"/>
          <w:sz w:val="28"/>
          <w:szCs w:val="28"/>
        </w:rPr>
      </w:pPr>
    </w:p>
    <w:p w:rsidR="005F2E37" w:rsidRDefault="005F2E37" w:rsidP="005F2E37">
      <w:pPr>
        <w:spacing w:line="400" w:lineRule="exact"/>
        <w:ind w:leftChars="25" w:left="893" w:hangingChars="300" w:hanging="840"/>
        <w:rPr>
          <w:rFonts w:ascii="メイリオ" w:eastAsia="メイリオ" w:hAnsi="メイリオ"/>
          <w:kern w:val="0"/>
          <w:sz w:val="28"/>
          <w:szCs w:val="28"/>
        </w:rPr>
      </w:pPr>
    </w:p>
    <w:p w:rsidR="005F2E37" w:rsidRDefault="005F2E37" w:rsidP="005F2E37">
      <w:pPr>
        <w:spacing w:line="400" w:lineRule="exact"/>
        <w:ind w:leftChars="25" w:left="893" w:hangingChars="300" w:hanging="840"/>
        <w:rPr>
          <w:rFonts w:ascii="メイリオ" w:eastAsia="メイリオ" w:hAnsi="メイリオ"/>
          <w:kern w:val="0"/>
          <w:sz w:val="28"/>
          <w:szCs w:val="28"/>
        </w:rPr>
      </w:pPr>
    </w:p>
    <w:p w:rsidR="005F2E37" w:rsidRPr="00F74EC5" w:rsidRDefault="005F2E37" w:rsidP="005F2E37">
      <w:pPr>
        <w:spacing w:line="400" w:lineRule="exact"/>
        <w:ind w:leftChars="25" w:left="893" w:hangingChars="300" w:hanging="840"/>
        <w:rPr>
          <w:rFonts w:ascii="メイリオ" w:eastAsia="メイリオ" w:hAnsi="メイリオ"/>
          <w:kern w:val="0"/>
          <w:sz w:val="28"/>
          <w:szCs w:val="28"/>
        </w:rPr>
      </w:pPr>
      <w:r w:rsidRPr="00F74EC5">
        <w:rPr>
          <w:rFonts w:ascii="メイリオ" w:eastAsia="メイリオ" w:hAnsi="メイリオ" w:hint="eastAsia"/>
          <w:kern w:val="0"/>
          <w:sz w:val="28"/>
          <w:szCs w:val="28"/>
        </w:rPr>
        <w:t>説　明　事　項</w:t>
      </w:r>
    </w:p>
    <w:p w:rsidR="005F2E37" w:rsidRPr="00E269BF" w:rsidRDefault="005F2E37" w:rsidP="005F2E37">
      <w:pPr>
        <w:spacing w:line="400" w:lineRule="exact"/>
        <w:ind w:leftChars="25" w:left="713" w:hangingChars="300" w:hanging="660"/>
        <w:rPr>
          <w:rFonts w:ascii="メイリオ" w:eastAsia="メイリオ" w:hAnsi="メイリオ"/>
          <w:kern w:val="0"/>
          <w:sz w:val="22"/>
        </w:rPr>
      </w:pPr>
    </w:p>
    <w:tbl>
      <w:tblPr>
        <w:tblStyle w:val="a6"/>
        <w:tblW w:w="0" w:type="auto"/>
        <w:tblInd w:w="108" w:type="dxa"/>
        <w:tblLook w:val="04A0" w:firstRow="1" w:lastRow="0" w:firstColumn="1" w:lastColumn="0" w:noHBand="0" w:noVBand="1"/>
      </w:tblPr>
      <w:tblGrid>
        <w:gridCol w:w="709"/>
        <w:gridCol w:w="9037"/>
      </w:tblGrid>
      <w:tr w:rsidR="005F2E37" w:rsidRPr="00E269BF" w:rsidTr="00772E21">
        <w:trPr>
          <w:trHeight w:val="1088"/>
        </w:trPr>
        <w:tc>
          <w:tcPr>
            <w:tcW w:w="709" w:type="dxa"/>
            <w:vAlign w:val="center"/>
          </w:tcPr>
          <w:p w:rsidR="005F2E37" w:rsidRPr="00E269BF" w:rsidRDefault="005F2E37" w:rsidP="00772E21">
            <w:pPr>
              <w:jc w:val="center"/>
              <w:rPr>
                <w:rFonts w:ascii="メイリオ" w:eastAsia="メイリオ" w:hAnsi="メイリオ"/>
                <w:sz w:val="22"/>
              </w:rPr>
            </w:pPr>
            <w:r>
              <w:rPr>
                <w:rFonts w:ascii="メイリオ" w:eastAsia="メイリオ" w:hAnsi="メイリオ" w:hint="eastAsia"/>
                <w:sz w:val="22"/>
              </w:rPr>
              <w:t>No.</w:t>
            </w:r>
          </w:p>
        </w:tc>
        <w:tc>
          <w:tcPr>
            <w:tcW w:w="9037" w:type="dxa"/>
            <w:vAlign w:val="center"/>
          </w:tcPr>
          <w:p w:rsidR="005F2E37" w:rsidRPr="00E269BF" w:rsidRDefault="005F2E37" w:rsidP="00772E21">
            <w:pPr>
              <w:spacing w:line="400" w:lineRule="exact"/>
              <w:jc w:val="center"/>
              <w:rPr>
                <w:rFonts w:ascii="メイリオ" w:eastAsia="メイリオ" w:hAnsi="メイリオ"/>
                <w:kern w:val="0"/>
                <w:sz w:val="22"/>
              </w:rPr>
            </w:pPr>
            <w:r w:rsidRPr="00E269BF">
              <w:rPr>
                <w:rFonts w:ascii="メイリオ" w:eastAsia="メイリオ" w:hAnsi="メイリオ" w:hint="eastAsia"/>
                <w:kern w:val="0"/>
                <w:sz w:val="28"/>
                <w:szCs w:val="28"/>
              </w:rPr>
              <w:t>説　明　事　項</w:t>
            </w:r>
          </w:p>
        </w:tc>
      </w:tr>
      <w:tr w:rsidR="005F2E37" w:rsidRPr="00E269BF" w:rsidTr="00772E21">
        <w:trPr>
          <w:trHeight w:val="1088"/>
        </w:trPr>
        <w:tc>
          <w:tcPr>
            <w:tcW w:w="709" w:type="dxa"/>
            <w:vAlign w:val="center"/>
          </w:tcPr>
          <w:p w:rsidR="005F2E37" w:rsidRPr="00E269BF" w:rsidRDefault="005F2E37" w:rsidP="00772E21">
            <w:pPr>
              <w:jc w:val="center"/>
              <w:rPr>
                <w:rFonts w:ascii="メイリオ" w:eastAsia="メイリオ" w:hAnsi="メイリオ"/>
                <w:sz w:val="22"/>
              </w:rPr>
            </w:pPr>
            <w:r w:rsidRPr="00E269BF">
              <w:rPr>
                <w:rFonts w:ascii="メイリオ" w:eastAsia="メイリオ" w:hAnsi="メイリオ" w:hint="eastAsia"/>
                <w:sz w:val="22"/>
              </w:rPr>
              <w:t>1</w:t>
            </w:r>
          </w:p>
        </w:tc>
        <w:tc>
          <w:tcPr>
            <w:tcW w:w="9037" w:type="dxa"/>
            <w:vAlign w:val="center"/>
          </w:tcPr>
          <w:p w:rsidR="005F2E37" w:rsidRPr="00E269BF" w:rsidRDefault="005F2E37" w:rsidP="00772E21">
            <w:pPr>
              <w:spacing w:line="400" w:lineRule="exact"/>
              <w:jc w:val="left"/>
              <w:rPr>
                <w:rFonts w:ascii="メイリオ" w:eastAsia="メイリオ" w:hAnsi="メイリオ"/>
                <w:kern w:val="0"/>
                <w:sz w:val="22"/>
              </w:rPr>
            </w:pPr>
            <w:r w:rsidRPr="00E269BF">
              <w:rPr>
                <w:rFonts w:ascii="メイリオ" w:eastAsia="メイリオ" w:hAnsi="メイリオ" w:hint="eastAsia"/>
                <w:kern w:val="0"/>
                <w:sz w:val="22"/>
              </w:rPr>
              <w:t>事業者</w:t>
            </w:r>
            <w:r>
              <w:rPr>
                <w:rFonts w:ascii="メイリオ" w:eastAsia="メイリオ" w:hAnsi="メイリオ" w:hint="eastAsia"/>
                <w:kern w:val="0"/>
                <w:sz w:val="22"/>
              </w:rPr>
              <w:t>と</w:t>
            </w:r>
            <w:r w:rsidRPr="00E269BF">
              <w:rPr>
                <w:rFonts w:ascii="メイリオ" w:eastAsia="メイリオ" w:hAnsi="メイリオ" w:hint="eastAsia"/>
                <w:kern w:val="0"/>
                <w:sz w:val="22"/>
              </w:rPr>
              <w:t>介護支援専門員</w:t>
            </w:r>
            <w:r>
              <w:rPr>
                <w:rFonts w:ascii="メイリオ" w:eastAsia="メイリオ" w:hAnsi="メイリオ" w:hint="eastAsia"/>
                <w:kern w:val="0"/>
                <w:sz w:val="22"/>
              </w:rPr>
              <w:t>が</w:t>
            </w:r>
            <w:r w:rsidRPr="00E269BF">
              <w:rPr>
                <w:rFonts w:ascii="メイリオ" w:eastAsia="メイリオ" w:hAnsi="メイリオ" w:hint="eastAsia"/>
                <w:kern w:val="0"/>
                <w:sz w:val="22"/>
              </w:rPr>
              <w:t>連携した上での取扱いであること</w:t>
            </w:r>
          </w:p>
          <w:p w:rsidR="005F2E37" w:rsidRPr="008450F6" w:rsidRDefault="005F2E37" w:rsidP="00772E21">
            <w:pPr>
              <w:spacing w:line="400" w:lineRule="exact"/>
              <w:jc w:val="left"/>
              <w:rPr>
                <w:rFonts w:ascii="HGSｺﾞｼｯｸM" w:eastAsia="HGSｺﾞｼｯｸM" w:hAnsi="メイリオ"/>
                <w:kern w:val="0"/>
                <w:sz w:val="22"/>
              </w:rPr>
            </w:pPr>
            <w:r w:rsidRPr="00E269BF">
              <w:rPr>
                <w:rFonts w:ascii="メイリオ" w:eastAsia="メイリオ" w:hAnsi="メイリオ" w:hint="eastAsia"/>
                <w:kern w:val="0"/>
                <w:sz w:val="22"/>
              </w:rPr>
              <w:t>（事業者が担当のケアマネジャーと相談済みであること）</w:t>
            </w:r>
          </w:p>
        </w:tc>
      </w:tr>
      <w:tr w:rsidR="005F2E37" w:rsidRPr="00E269BF" w:rsidTr="00772E21">
        <w:trPr>
          <w:trHeight w:val="1088"/>
        </w:trPr>
        <w:tc>
          <w:tcPr>
            <w:tcW w:w="709" w:type="dxa"/>
            <w:vAlign w:val="center"/>
          </w:tcPr>
          <w:p w:rsidR="005F2E37" w:rsidRPr="00E269BF" w:rsidRDefault="005F2E37" w:rsidP="00772E21">
            <w:pPr>
              <w:jc w:val="center"/>
              <w:rPr>
                <w:rFonts w:ascii="メイリオ" w:eastAsia="メイリオ" w:hAnsi="メイリオ"/>
                <w:sz w:val="22"/>
              </w:rPr>
            </w:pPr>
            <w:r w:rsidRPr="00E269BF">
              <w:rPr>
                <w:rFonts w:ascii="メイリオ" w:eastAsia="メイリオ" w:hAnsi="メイリオ" w:hint="eastAsia"/>
                <w:sz w:val="22"/>
              </w:rPr>
              <w:t>2</w:t>
            </w:r>
          </w:p>
        </w:tc>
        <w:tc>
          <w:tcPr>
            <w:tcW w:w="9037" w:type="dxa"/>
            <w:vAlign w:val="center"/>
          </w:tcPr>
          <w:p w:rsidR="005F2E37" w:rsidRPr="008450F6" w:rsidRDefault="005F2E37" w:rsidP="00772E21">
            <w:pPr>
              <w:jc w:val="left"/>
              <w:rPr>
                <w:rFonts w:ascii="HGSｺﾞｼｯｸM" w:eastAsia="HGSｺﾞｼｯｸM"/>
              </w:rPr>
            </w:pPr>
            <w:r w:rsidRPr="00E269BF">
              <w:rPr>
                <w:rFonts w:ascii="メイリオ" w:eastAsia="メイリオ" w:hAnsi="メイリオ" w:hint="eastAsia"/>
                <w:kern w:val="0"/>
                <w:sz w:val="22"/>
              </w:rPr>
              <w:t>同意は利用者の任意であること（同意は強制ではないこと）</w:t>
            </w:r>
          </w:p>
        </w:tc>
      </w:tr>
      <w:tr w:rsidR="005F2E37" w:rsidRPr="00E269BF" w:rsidTr="00772E21">
        <w:trPr>
          <w:trHeight w:val="1088"/>
        </w:trPr>
        <w:tc>
          <w:tcPr>
            <w:tcW w:w="709" w:type="dxa"/>
            <w:vAlign w:val="center"/>
          </w:tcPr>
          <w:p w:rsidR="005F2E37" w:rsidRPr="00E269BF" w:rsidRDefault="005F2E37" w:rsidP="00772E21">
            <w:pPr>
              <w:jc w:val="center"/>
              <w:rPr>
                <w:rFonts w:ascii="メイリオ" w:eastAsia="メイリオ" w:hAnsi="メイリオ"/>
                <w:sz w:val="22"/>
              </w:rPr>
            </w:pPr>
            <w:r w:rsidRPr="00E269BF">
              <w:rPr>
                <w:rFonts w:ascii="メイリオ" w:eastAsia="メイリオ" w:hAnsi="メイリオ" w:hint="eastAsia"/>
                <w:sz w:val="22"/>
              </w:rPr>
              <w:t>3</w:t>
            </w:r>
          </w:p>
        </w:tc>
        <w:tc>
          <w:tcPr>
            <w:tcW w:w="9037" w:type="dxa"/>
            <w:vAlign w:val="center"/>
          </w:tcPr>
          <w:p w:rsidR="005F2E37" w:rsidRPr="008450F6" w:rsidRDefault="005F2E37" w:rsidP="00772E21">
            <w:pPr>
              <w:jc w:val="left"/>
              <w:rPr>
                <w:rFonts w:ascii="HGSｺﾞｼｯｸM" w:eastAsia="HGSｺﾞｼｯｸM"/>
              </w:rPr>
            </w:pPr>
            <w:r w:rsidRPr="00E269BF">
              <w:rPr>
                <w:rFonts w:ascii="メイリオ" w:eastAsia="メイリオ" w:hAnsi="メイリオ" w:hint="eastAsia"/>
                <w:kern w:val="0"/>
                <w:sz w:val="22"/>
              </w:rPr>
              <w:t>同意の有無にかかわらず、今後のサービス提供に影響がないこと</w:t>
            </w:r>
          </w:p>
        </w:tc>
      </w:tr>
      <w:tr w:rsidR="005F2E37" w:rsidRPr="00E269BF" w:rsidTr="00772E21">
        <w:trPr>
          <w:trHeight w:val="1088"/>
        </w:trPr>
        <w:tc>
          <w:tcPr>
            <w:tcW w:w="709" w:type="dxa"/>
            <w:vAlign w:val="center"/>
          </w:tcPr>
          <w:p w:rsidR="005F2E37" w:rsidRPr="00E269BF" w:rsidRDefault="005F2E37" w:rsidP="00772E21">
            <w:pPr>
              <w:spacing w:line="400" w:lineRule="exact"/>
              <w:jc w:val="center"/>
              <w:rPr>
                <w:rFonts w:ascii="メイリオ" w:eastAsia="メイリオ" w:hAnsi="メイリオ"/>
                <w:kern w:val="0"/>
                <w:sz w:val="22"/>
              </w:rPr>
            </w:pPr>
            <w:r w:rsidRPr="00E269BF">
              <w:rPr>
                <w:rFonts w:ascii="メイリオ" w:eastAsia="メイリオ" w:hAnsi="メイリオ" w:hint="eastAsia"/>
                <w:kern w:val="0"/>
                <w:sz w:val="22"/>
              </w:rPr>
              <w:t>4</w:t>
            </w:r>
          </w:p>
        </w:tc>
        <w:tc>
          <w:tcPr>
            <w:tcW w:w="9037" w:type="dxa"/>
            <w:vAlign w:val="center"/>
          </w:tcPr>
          <w:p w:rsidR="005F2E37" w:rsidRPr="008450F6" w:rsidRDefault="005F2E37" w:rsidP="00772E21">
            <w:pPr>
              <w:jc w:val="left"/>
              <w:rPr>
                <w:rFonts w:ascii="HGSｺﾞｼｯｸM" w:eastAsia="HGSｺﾞｼｯｸM"/>
              </w:rPr>
            </w:pPr>
            <w:r w:rsidRPr="00E269BF">
              <w:rPr>
                <w:rFonts w:ascii="メイリオ" w:eastAsia="メイリオ" w:hAnsi="メイリオ" w:hint="eastAsia"/>
                <w:kern w:val="0"/>
                <w:sz w:val="22"/>
              </w:rPr>
              <w:t>請求額（単位）の算定方法について説明を受け、</w:t>
            </w:r>
            <w:r>
              <w:rPr>
                <w:rFonts w:ascii="メイリオ" w:eastAsia="メイリオ" w:hAnsi="メイリオ" w:hint="eastAsia"/>
                <w:kern w:val="0"/>
                <w:sz w:val="22"/>
              </w:rPr>
              <w:t>利用者負担額の割増について</w:t>
            </w:r>
            <w:r w:rsidRPr="00E269BF">
              <w:rPr>
                <w:rFonts w:ascii="メイリオ" w:eastAsia="メイリオ" w:hAnsi="メイリオ" w:hint="eastAsia"/>
                <w:kern w:val="0"/>
                <w:sz w:val="22"/>
              </w:rPr>
              <w:t>理解できた</w:t>
            </w:r>
          </w:p>
        </w:tc>
      </w:tr>
      <w:tr w:rsidR="005F2E37" w:rsidRPr="00E269BF" w:rsidTr="00772E21">
        <w:trPr>
          <w:trHeight w:val="1088"/>
        </w:trPr>
        <w:tc>
          <w:tcPr>
            <w:tcW w:w="709" w:type="dxa"/>
            <w:tcBorders>
              <w:bottom w:val="single" w:sz="4" w:space="0" w:color="auto"/>
            </w:tcBorders>
            <w:vAlign w:val="center"/>
          </w:tcPr>
          <w:p w:rsidR="005F2E37" w:rsidRPr="00E269BF" w:rsidRDefault="005F2E37" w:rsidP="00772E21">
            <w:pPr>
              <w:spacing w:line="400" w:lineRule="exact"/>
              <w:jc w:val="center"/>
              <w:rPr>
                <w:rFonts w:ascii="メイリオ" w:eastAsia="メイリオ" w:hAnsi="メイリオ"/>
                <w:kern w:val="0"/>
                <w:sz w:val="22"/>
              </w:rPr>
            </w:pPr>
            <w:r>
              <w:rPr>
                <w:rFonts w:ascii="メイリオ" w:eastAsia="メイリオ" w:hAnsi="メイリオ" w:hint="eastAsia"/>
                <w:kern w:val="0"/>
                <w:sz w:val="22"/>
              </w:rPr>
              <w:t>５</w:t>
            </w:r>
          </w:p>
        </w:tc>
        <w:tc>
          <w:tcPr>
            <w:tcW w:w="9037" w:type="dxa"/>
            <w:tcBorders>
              <w:bottom w:val="single" w:sz="4" w:space="0" w:color="auto"/>
            </w:tcBorders>
            <w:vAlign w:val="center"/>
          </w:tcPr>
          <w:p w:rsidR="005F2E37" w:rsidRPr="008450F6" w:rsidRDefault="005F2E37" w:rsidP="00772E21">
            <w:pPr>
              <w:spacing w:line="400" w:lineRule="exact"/>
              <w:jc w:val="left"/>
              <w:rPr>
                <w:rFonts w:ascii="HGSｺﾞｼｯｸM" w:eastAsia="HGSｺﾞｼｯｸM" w:hAnsi="メイリオ"/>
                <w:color w:val="7F7F7F" w:themeColor="text1" w:themeTint="80"/>
                <w:kern w:val="0"/>
                <w:sz w:val="22"/>
              </w:rPr>
            </w:pPr>
            <w:r>
              <w:rPr>
                <w:rFonts w:ascii="メイリオ" w:eastAsia="メイリオ" w:hAnsi="メイリオ" w:hint="eastAsia"/>
                <w:kern w:val="0"/>
                <w:sz w:val="22"/>
              </w:rPr>
              <w:t>利用者負担の割増については、利用者の申出により、</w:t>
            </w:r>
            <w:r w:rsidR="002730BB">
              <w:rPr>
                <w:rFonts w:ascii="メイリオ" w:eastAsia="メイリオ" w:hAnsi="メイリオ" w:hint="eastAsia"/>
                <w:kern w:val="0"/>
                <w:sz w:val="22"/>
              </w:rPr>
              <w:t>請求前なら</w:t>
            </w:r>
            <w:r>
              <w:rPr>
                <w:rFonts w:ascii="メイリオ" w:eastAsia="メイリオ" w:hAnsi="メイリオ" w:hint="eastAsia"/>
                <w:kern w:val="0"/>
                <w:sz w:val="22"/>
              </w:rPr>
              <w:t>いつでも通常に戻すことができること</w:t>
            </w:r>
          </w:p>
        </w:tc>
      </w:tr>
    </w:tbl>
    <w:p w:rsidR="005F2E37" w:rsidRDefault="005F2E37" w:rsidP="005F2E37">
      <w:pPr>
        <w:spacing w:line="400" w:lineRule="exact"/>
        <w:rPr>
          <w:rFonts w:ascii="メイリオ" w:eastAsia="メイリオ" w:hAnsi="メイリオ"/>
          <w:kern w:val="0"/>
          <w:sz w:val="22"/>
        </w:rPr>
      </w:pPr>
    </w:p>
    <w:p w:rsidR="005F2E37" w:rsidRDefault="005F2E37" w:rsidP="005F2E37">
      <w:pPr>
        <w:spacing w:line="400" w:lineRule="exact"/>
        <w:rPr>
          <w:rFonts w:ascii="メイリオ" w:eastAsia="メイリオ" w:hAnsi="メイリオ"/>
          <w:kern w:val="0"/>
          <w:sz w:val="22"/>
        </w:rPr>
      </w:pPr>
    </w:p>
    <w:p w:rsidR="005F2E37" w:rsidRPr="00F74EC5" w:rsidRDefault="005F2E37" w:rsidP="005F2E37">
      <w:pPr>
        <w:spacing w:line="700" w:lineRule="exact"/>
        <w:ind w:firstLineChars="550" w:firstLine="1540"/>
        <w:jc w:val="left"/>
        <w:rPr>
          <w:rFonts w:ascii="メイリオ" w:eastAsia="メイリオ" w:hAnsi="メイリオ"/>
          <w:kern w:val="0"/>
          <w:sz w:val="28"/>
          <w:szCs w:val="28"/>
          <w:u w:val="single"/>
        </w:rPr>
      </w:pPr>
      <w:r w:rsidRPr="00F74EC5">
        <w:rPr>
          <w:rFonts w:ascii="メイリオ" w:eastAsia="メイリオ" w:hAnsi="メイリオ" w:hint="eastAsia"/>
          <w:kern w:val="0"/>
          <w:sz w:val="28"/>
          <w:szCs w:val="28"/>
          <w:u w:val="single"/>
        </w:rPr>
        <w:t>事業所説明者</w:t>
      </w:r>
      <w:r>
        <w:rPr>
          <w:rFonts w:ascii="メイリオ" w:eastAsia="メイリオ" w:hAnsi="メイリオ" w:hint="eastAsia"/>
          <w:kern w:val="0"/>
          <w:sz w:val="28"/>
          <w:szCs w:val="28"/>
          <w:u w:val="single"/>
        </w:rPr>
        <w:t xml:space="preserve">　　　　　　　　　　　　　　</w:t>
      </w:r>
      <w:r w:rsidRPr="00F74EC5">
        <w:rPr>
          <w:rFonts w:ascii="メイリオ" w:eastAsia="メイリオ" w:hAnsi="メイリオ" w:hint="eastAsia"/>
          <w:kern w:val="0"/>
          <w:sz w:val="28"/>
          <w:szCs w:val="28"/>
          <w:u w:val="single"/>
        </w:rPr>
        <w:t xml:space="preserve">　</w:t>
      </w:r>
      <w:r>
        <w:rPr>
          <w:rFonts w:ascii="メイリオ" w:eastAsia="メイリオ" w:hAnsi="メイリオ" w:hint="eastAsia"/>
          <w:kern w:val="0"/>
          <w:sz w:val="28"/>
          <w:szCs w:val="28"/>
          <w:u w:val="single"/>
        </w:rPr>
        <w:t>㊞</w:t>
      </w:r>
      <w:r w:rsidRPr="00F74EC5">
        <w:rPr>
          <w:rFonts w:ascii="メイリオ" w:eastAsia="メイリオ" w:hAnsi="メイリオ" w:hint="eastAsia"/>
          <w:kern w:val="0"/>
          <w:sz w:val="28"/>
          <w:szCs w:val="28"/>
          <w:u w:val="single"/>
        </w:rPr>
        <w:t xml:space="preserve">　</w:t>
      </w:r>
    </w:p>
    <w:p w:rsidR="005F2E37" w:rsidRPr="008450F6" w:rsidRDefault="005F2E37" w:rsidP="005F2E37">
      <w:pPr>
        <w:spacing w:line="700" w:lineRule="exact"/>
        <w:ind w:firstLineChars="550" w:firstLine="1540"/>
        <w:jc w:val="left"/>
        <w:rPr>
          <w:rFonts w:ascii="メイリオ" w:eastAsia="メイリオ" w:hAnsi="メイリオ"/>
          <w:kern w:val="0"/>
          <w:sz w:val="28"/>
          <w:szCs w:val="28"/>
          <w:u w:val="single"/>
        </w:rPr>
      </w:pPr>
      <w:r w:rsidRPr="00513468">
        <w:rPr>
          <w:rFonts w:ascii="メイリオ" w:eastAsia="メイリオ" w:hAnsi="メイリオ" w:hint="eastAsia"/>
          <w:kern w:val="0"/>
          <w:sz w:val="28"/>
          <w:szCs w:val="28"/>
          <w:u w:val="single"/>
        </w:rPr>
        <w:t>説明日時</w:t>
      </w:r>
      <w:r w:rsidRPr="008450F6">
        <w:rPr>
          <w:rFonts w:ascii="メイリオ" w:eastAsia="メイリオ" w:hAnsi="メイリオ" w:hint="eastAsia"/>
          <w:kern w:val="0"/>
          <w:sz w:val="28"/>
          <w:szCs w:val="28"/>
          <w:u w:val="single"/>
        </w:rPr>
        <w:t xml:space="preserve">　　令和　　年　　月　　日　　時　　分</w:t>
      </w:r>
    </w:p>
    <w:p w:rsidR="005F2E37" w:rsidRDefault="005F2E37" w:rsidP="005F2E37">
      <w:pPr>
        <w:spacing w:line="700" w:lineRule="exact"/>
        <w:ind w:firstLineChars="550" w:firstLine="1540"/>
        <w:rPr>
          <w:rFonts w:ascii="メイリオ" w:eastAsia="メイリオ" w:hAnsi="メイリオ"/>
          <w:kern w:val="0"/>
          <w:sz w:val="28"/>
          <w:szCs w:val="28"/>
          <w:u w:val="single"/>
        </w:rPr>
      </w:pPr>
      <w:r w:rsidRPr="00513468">
        <w:rPr>
          <w:rFonts w:ascii="メイリオ" w:eastAsia="メイリオ" w:hAnsi="メイリオ" w:hint="eastAsia"/>
          <w:kern w:val="0"/>
          <w:sz w:val="28"/>
          <w:szCs w:val="28"/>
          <w:u w:val="single"/>
        </w:rPr>
        <w:t>説明場所</w:t>
      </w:r>
      <w:r w:rsidRPr="008450F6">
        <w:rPr>
          <w:rFonts w:ascii="メイリオ" w:eastAsia="メイリオ" w:hAnsi="メイリオ" w:hint="eastAsia"/>
          <w:kern w:val="0"/>
          <w:sz w:val="28"/>
          <w:szCs w:val="28"/>
          <w:u w:val="single"/>
        </w:rPr>
        <w:t xml:space="preserve">　　　　　　　　　　　　　　　　　　　</w:t>
      </w:r>
    </w:p>
    <w:p w:rsidR="005F2E37" w:rsidRDefault="005F2E37" w:rsidP="005F2E37">
      <w:pPr>
        <w:spacing w:line="700" w:lineRule="exact"/>
        <w:rPr>
          <w:rFonts w:ascii="メイリオ" w:eastAsia="メイリオ" w:hAnsi="メイリオ"/>
          <w:kern w:val="0"/>
          <w:sz w:val="28"/>
          <w:szCs w:val="28"/>
          <w:u w:val="single"/>
        </w:rPr>
      </w:pPr>
    </w:p>
    <w:p w:rsidR="005F2E37" w:rsidRPr="00F74EC5" w:rsidRDefault="005F2E37" w:rsidP="005F2E37">
      <w:pPr>
        <w:spacing w:line="700" w:lineRule="exact"/>
        <w:ind w:firstLineChars="550" w:firstLine="1540"/>
        <w:rPr>
          <w:rFonts w:ascii="メイリオ" w:eastAsia="メイリオ" w:hAnsi="メイリオ"/>
          <w:kern w:val="0"/>
          <w:sz w:val="22"/>
          <w:u w:val="single"/>
        </w:rPr>
      </w:pPr>
      <w:r w:rsidRPr="00F74EC5">
        <w:rPr>
          <w:rFonts w:ascii="メイリオ" w:eastAsia="メイリオ" w:hAnsi="メイリオ" w:hint="eastAsia"/>
          <w:kern w:val="0"/>
          <w:sz w:val="28"/>
          <w:szCs w:val="28"/>
          <w:u w:val="single"/>
        </w:rPr>
        <w:t>説明を受けた</w:t>
      </w:r>
      <w:r>
        <w:rPr>
          <w:rFonts w:ascii="メイリオ" w:eastAsia="メイリオ" w:hAnsi="メイリオ" w:hint="eastAsia"/>
          <w:kern w:val="0"/>
          <w:sz w:val="28"/>
          <w:szCs w:val="28"/>
          <w:u w:val="single"/>
        </w:rPr>
        <w:t>方　　　　　　　　　　　　　　㊞</w:t>
      </w:r>
      <w:r w:rsidRPr="00F74EC5">
        <w:rPr>
          <w:rFonts w:ascii="メイリオ" w:eastAsia="メイリオ" w:hAnsi="メイリオ" w:hint="eastAsia"/>
          <w:kern w:val="0"/>
          <w:sz w:val="28"/>
          <w:szCs w:val="28"/>
          <w:u w:val="single"/>
        </w:rPr>
        <w:t xml:space="preserve">　</w:t>
      </w:r>
      <w:r w:rsidRPr="00F74EC5">
        <w:rPr>
          <w:rFonts w:ascii="メイリオ" w:eastAsia="メイリオ" w:hAnsi="メイリオ" w:hint="eastAsia"/>
          <w:sz w:val="28"/>
          <w:szCs w:val="28"/>
        </w:rPr>
        <w:t xml:space="preserve">　　</w:t>
      </w:r>
    </w:p>
    <w:p w:rsidR="00854C55" w:rsidRPr="005F2E37" w:rsidRDefault="00854C55" w:rsidP="00491D67">
      <w:pPr>
        <w:spacing w:line="560" w:lineRule="exact"/>
        <w:ind w:leftChars="25" w:left="713" w:hangingChars="300" w:hanging="660"/>
        <w:rPr>
          <w:rFonts w:ascii="メイリオ" w:eastAsia="メイリオ" w:hAnsi="メイリオ"/>
          <w:kern w:val="0"/>
          <w:sz w:val="22"/>
        </w:rPr>
      </w:pPr>
    </w:p>
    <w:sectPr w:rsidR="00854C55" w:rsidRPr="005F2E37" w:rsidSect="00627CAE">
      <w:headerReference w:type="default" r:id="rId8"/>
      <w:footerReference w:type="default" r:id="rId9"/>
      <w:pgSz w:w="11906" w:h="16838" w:code="9"/>
      <w:pgMar w:top="1418" w:right="1134" w:bottom="851" w:left="1134" w:header="851" w:footer="62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5E27" w:rsidRDefault="00A35E27" w:rsidP="00A35E27">
      <w:r>
        <w:separator/>
      </w:r>
    </w:p>
  </w:endnote>
  <w:endnote w:type="continuationSeparator" w:id="0">
    <w:p w:rsidR="00A35E27" w:rsidRDefault="00A35E27" w:rsidP="00A35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D22" w:rsidRPr="00272855" w:rsidRDefault="002C5D22" w:rsidP="00B60344">
    <w:pPr>
      <w:pStyle w:val="a9"/>
      <w:jc w:val="right"/>
      <w:rPr>
        <w:rFonts w:ascii="Meiryo UI" w:eastAsia="Meiryo UI" w:hAnsi="Meiryo UI"/>
        <w:sz w:val="20"/>
        <w:szCs w:val="20"/>
      </w:rPr>
    </w:pPr>
    <w:r w:rsidRPr="00272855">
      <w:rPr>
        <w:rFonts w:ascii="Meiryo UI" w:eastAsia="Meiryo UI" w:hAnsi="Meiryo UI" w:hint="eastAsia"/>
        <w:sz w:val="20"/>
        <w:szCs w:val="20"/>
      </w:rPr>
      <w:t>（裏面 説明事項あり）</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5E27" w:rsidRDefault="00A35E27" w:rsidP="00A35E27">
      <w:r>
        <w:separator/>
      </w:r>
    </w:p>
  </w:footnote>
  <w:footnote w:type="continuationSeparator" w:id="0">
    <w:p w:rsidR="00A35E27" w:rsidRDefault="00A35E27" w:rsidP="00A35E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5F8" w:rsidRPr="00272855" w:rsidRDefault="00B97456">
    <w:pPr>
      <w:pStyle w:val="a7"/>
      <w:rPr>
        <w:rFonts w:ascii="Meiryo UI" w:eastAsia="Meiryo UI" w:hAnsi="Meiryo UI"/>
      </w:rPr>
    </w:pPr>
    <w:r w:rsidRPr="00272855">
      <w:rPr>
        <w:rFonts w:ascii="Meiryo UI" w:eastAsia="Meiryo UI" w:hAnsi="Meiryo UI" w:hint="eastAsia"/>
      </w:rPr>
      <w:t>（短期入所生活介護事業所用）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954"/>
    <w:rsid w:val="0000296D"/>
    <w:rsid w:val="00013471"/>
    <w:rsid w:val="00023CD1"/>
    <w:rsid w:val="0004661F"/>
    <w:rsid w:val="00060520"/>
    <w:rsid w:val="00072A12"/>
    <w:rsid w:val="0007507D"/>
    <w:rsid w:val="000829BF"/>
    <w:rsid w:val="000C0E78"/>
    <w:rsid w:val="000F66FF"/>
    <w:rsid w:val="0013127E"/>
    <w:rsid w:val="00132BB1"/>
    <w:rsid w:val="00150EEB"/>
    <w:rsid w:val="001775B0"/>
    <w:rsid w:val="001946EF"/>
    <w:rsid w:val="001B65CE"/>
    <w:rsid w:val="001E1CE9"/>
    <w:rsid w:val="001E794F"/>
    <w:rsid w:val="001F2178"/>
    <w:rsid w:val="00200821"/>
    <w:rsid w:val="00204C45"/>
    <w:rsid w:val="00222B60"/>
    <w:rsid w:val="00272855"/>
    <w:rsid w:val="002730BB"/>
    <w:rsid w:val="002C5D22"/>
    <w:rsid w:val="002E1E4A"/>
    <w:rsid w:val="002F58A1"/>
    <w:rsid w:val="003054DE"/>
    <w:rsid w:val="003057DB"/>
    <w:rsid w:val="0035072E"/>
    <w:rsid w:val="00354306"/>
    <w:rsid w:val="00397E5E"/>
    <w:rsid w:val="004147FB"/>
    <w:rsid w:val="00444CC4"/>
    <w:rsid w:val="00447445"/>
    <w:rsid w:val="00465B6B"/>
    <w:rsid w:val="00491D67"/>
    <w:rsid w:val="00497C9B"/>
    <w:rsid w:val="004A08B9"/>
    <w:rsid w:val="004C5273"/>
    <w:rsid w:val="004C6EAB"/>
    <w:rsid w:val="004E602D"/>
    <w:rsid w:val="00535954"/>
    <w:rsid w:val="00541B70"/>
    <w:rsid w:val="005430B7"/>
    <w:rsid w:val="00582A76"/>
    <w:rsid w:val="005B2D1E"/>
    <w:rsid w:val="005E0BD1"/>
    <w:rsid w:val="005F2E37"/>
    <w:rsid w:val="00614C3C"/>
    <w:rsid w:val="00627CAE"/>
    <w:rsid w:val="00633C5F"/>
    <w:rsid w:val="006429DA"/>
    <w:rsid w:val="00652BF2"/>
    <w:rsid w:val="006706F0"/>
    <w:rsid w:val="006B382D"/>
    <w:rsid w:val="006C56ED"/>
    <w:rsid w:val="006D46A9"/>
    <w:rsid w:val="006D61A1"/>
    <w:rsid w:val="007111A8"/>
    <w:rsid w:val="00740465"/>
    <w:rsid w:val="00752CFA"/>
    <w:rsid w:val="00757AF1"/>
    <w:rsid w:val="00786EED"/>
    <w:rsid w:val="00796589"/>
    <w:rsid w:val="007C7DD3"/>
    <w:rsid w:val="007F6CDA"/>
    <w:rsid w:val="00842CD2"/>
    <w:rsid w:val="008537BA"/>
    <w:rsid w:val="00854C55"/>
    <w:rsid w:val="00875E35"/>
    <w:rsid w:val="008B197B"/>
    <w:rsid w:val="008C3AD7"/>
    <w:rsid w:val="008F6FDF"/>
    <w:rsid w:val="00913055"/>
    <w:rsid w:val="009341C0"/>
    <w:rsid w:val="00934639"/>
    <w:rsid w:val="009775F8"/>
    <w:rsid w:val="00987AF5"/>
    <w:rsid w:val="009956EA"/>
    <w:rsid w:val="00996D15"/>
    <w:rsid w:val="009D1594"/>
    <w:rsid w:val="00A006AC"/>
    <w:rsid w:val="00A104F1"/>
    <w:rsid w:val="00A23AAE"/>
    <w:rsid w:val="00A35E27"/>
    <w:rsid w:val="00A42954"/>
    <w:rsid w:val="00A7093C"/>
    <w:rsid w:val="00A74B89"/>
    <w:rsid w:val="00A75CD6"/>
    <w:rsid w:val="00A86FF1"/>
    <w:rsid w:val="00A95DDF"/>
    <w:rsid w:val="00AA2A14"/>
    <w:rsid w:val="00AB41AA"/>
    <w:rsid w:val="00B60344"/>
    <w:rsid w:val="00B97456"/>
    <w:rsid w:val="00BD5E71"/>
    <w:rsid w:val="00BE5B9E"/>
    <w:rsid w:val="00BE7B04"/>
    <w:rsid w:val="00BE7B27"/>
    <w:rsid w:val="00C121E8"/>
    <w:rsid w:val="00C20F34"/>
    <w:rsid w:val="00C229F8"/>
    <w:rsid w:val="00C37171"/>
    <w:rsid w:val="00C42DD7"/>
    <w:rsid w:val="00C475F3"/>
    <w:rsid w:val="00C863CA"/>
    <w:rsid w:val="00CC45F8"/>
    <w:rsid w:val="00CF3BEB"/>
    <w:rsid w:val="00D029D6"/>
    <w:rsid w:val="00D1661C"/>
    <w:rsid w:val="00D22E3D"/>
    <w:rsid w:val="00D417E0"/>
    <w:rsid w:val="00DA68FE"/>
    <w:rsid w:val="00E01952"/>
    <w:rsid w:val="00E046EC"/>
    <w:rsid w:val="00E119C3"/>
    <w:rsid w:val="00E269BF"/>
    <w:rsid w:val="00E32A9B"/>
    <w:rsid w:val="00E35C56"/>
    <w:rsid w:val="00E94C7A"/>
    <w:rsid w:val="00E962D3"/>
    <w:rsid w:val="00EA233B"/>
    <w:rsid w:val="00EB32EE"/>
    <w:rsid w:val="00EE24C1"/>
    <w:rsid w:val="00EE5B4E"/>
    <w:rsid w:val="00F0582C"/>
    <w:rsid w:val="00F136F2"/>
    <w:rsid w:val="00F13902"/>
    <w:rsid w:val="00F21193"/>
    <w:rsid w:val="00F25260"/>
    <w:rsid w:val="00F44276"/>
    <w:rsid w:val="00F61DE0"/>
    <w:rsid w:val="00F86F48"/>
    <w:rsid w:val="00F904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32E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uiPriority w:val="99"/>
    <w:semiHidden/>
    <w:unhideWhenUsed/>
    <w:rsid w:val="00A35E27"/>
    <w:pPr>
      <w:snapToGrid w:val="0"/>
      <w:jc w:val="left"/>
    </w:pPr>
  </w:style>
  <w:style w:type="character" w:customStyle="1" w:styleId="a4">
    <w:name w:val="文末脚注文字列 (文字)"/>
    <w:basedOn w:val="a0"/>
    <w:link w:val="a3"/>
    <w:uiPriority w:val="99"/>
    <w:semiHidden/>
    <w:rsid w:val="00A35E27"/>
  </w:style>
  <w:style w:type="character" w:styleId="a5">
    <w:name w:val="endnote reference"/>
    <w:basedOn w:val="a0"/>
    <w:uiPriority w:val="99"/>
    <w:semiHidden/>
    <w:unhideWhenUsed/>
    <w:rsid w:val="00A35E27"/>
    <w:rPr>
      <w:vertAlign w:val="superscript"/>
    </w:rPr>
  </w:style>
  <w:style w:type="table" w:styleId="a6">
    <w:name w:val="Table Grid"/>
    <w:basedOn w:val="a1"/>
    <w:uiPriority w:val="59"/>
    <w:rsid w:val="00AA2A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2C5D22"/>
    <w:pPr>
      <w:tabs>
        <w:tab w:val="center" w:pos="4252"/>
        <w:tab w:val="right" w:pos="8504"/>
      </w:tabs>
      <w:snapToGrid w:val="0"/>
    </w:pPr>
  </w:style>
  <w:style w:type="character" w:customStyle="1" w:styleId="a8">
    <w:name w:val="ヘッダー (文字)"/>
    <w:basedOn w:val="a0"/>
    <w:link w:val="a7"/>
    <w:uiPriority w:val="99"/>
    <w:rsid w:val="002C5D22"/>
  </w:style>
  <w:style w:type="paragraph" w:styleId="a9">
    <w:name w:val="footer"/>
    <w:basedOn w:val="a"/>
    <w:link w:val="aa"/>
    <w:uiPriority w:val="99"/>
    <w:unhideWhenUsed/>
    <w:rsid w:val="002C5D22"/>
    <w:pPr>
      <w:tabs>
        <w:tab w:val="center" w:pos="4252"/>
        <w:tab w:val="right" w:pos="8504"/>
      </w:tabs>
      <w:snapToGrid w:val="0"/>
    </w:pPr>
  </w:style>
  <w:style w:type="character" w:customStyle="1" w:styleId="aa">
    <w:name w:val="フッター (文字)"/>
    <w:basedOn w:val="a0"/>
    <w:link w:val="a9"/>
    <w:uiPriority w:val="99"/>
    <w:rsid w:val="002C5D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32E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uiPriority w:val="99"/>
    <w:semiHidden/>
    <w:unhideWhenUsed/>
    <w:rsid w:val="00A35E27"/>
    <w:pPr>
      <w:snapToGrid w:val="0"/>
      <w:jc w:val="left"/>
    </w:pPr>
  </w:style>
  <w:style w:type="character" w:customStyle="1" w:styleId="a4">
    <w:name w:val="文末脚注文字列 (文字)"/>
    <w:basedOn w:val="a0"/>
    <w:link w:val="a3"/>
    <w:uiPriority w:val="99"/>
    <w:semiHidden/>
    <w:rsid w:val="00A35E27"/>
  </w:style>
  <w:style w:type="character" w:styleId="a5">
    <w:name w:val="endnote reference"/>
    <w:basedOn w:val="a0"/>
    <w:uiPriority w:val="99"/>
    <w:semiHidden/>
    <w:unhideWhenUsed/>
    <w:rsid w:val="00A35E27"/>
    <w:rPr>
      <w:vertAlign w:val="superscript"/>
    </w:rPr>
  </w:style>
  <w:style w:type="table" w:styleId="a6">
    <w:name w:val="Table Grid"/>
    <w:basedOn w:val="a1"/>
    <w:uiPriority w:val="59"/>
    <w:rsid w:val="00AA2A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2C5D22"/>
    <w:pPr>
      <w:tabs>
        <w:tab w:val="center" w:pos="4252"/>
        <w:tab w:val="right" w:pos="8504"/>
      </w:tabs>
      <w:snapToGrid w:val="0"/>
    </w:pPr>
  </w:style>
  <w:style w:type="character" w:customStyle="1" w:styleId="a8">
    <w:name w:val="ヘッダー (文字)"/>
    <w:basedOn w:val="a0"/>
    <w:link w:val="a7"/>
    <w:uiPriority w:val="99"/>
    <w:rsid w:val="002C5D22"/>
  </w:style>
  <w:style w:type="paragraph" w:styleId="a9">
    <w:name w:val="footer"/>
    <w:basedOn w:val="a"/>
    <w:link w:val="aa"/>
    <w:uiPriority w:val="99"/>
    <w:unhideWhenUsed/>
    <w:rsid w:val="002C5D22"/>
    <w:pPr>
      <w:tabs>
        <w:tab w:val="center" w:pos="4252"/>
        <w:tab w:val="right" w:pos="8504"/>
      </w:tabs>
      <w:snapToGrid w:val="0"/>
    </w:pPr>
  </w:style>
  <w:style w:type="character" w:customStyle="1" w:styleId="aa">
    <w:name w:val="フッター (文字)"/>
    <w:basedOn w:val="a0"/>
    <w:link w:val="a9"/>
    <w:uiPriority w:val="99"/>
    <w:rsid w:val="002C5D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BFAA7A-1044-4AF9-B7E9-97F857F83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2</Pages>
  <Words>130</Words>
  <Characters>742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豊田市役所</Company>
  <LinksUpToDate>false</LinksUpToDate>
  <CharactersWithSpaces>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data</cp:lastModifiedBy>
  <cp:revision>12</cp:revision>
  <cp:lastPrinted>2020-06-11T02:15:00Z</cp:lastPrinted>
  <dcterms:created xsi:type="dcterms:W3CDTF">2020-06-10T05:11:00Z</dcterms:created>
  <dcterms:modified xsi:type="dcterms:W3CDTF">2020-06-19T01:35:00Z</dcterms:modified>
</cp:coreProperties>
</file>