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C54B" w14:textId="77777777" w:rsidR="00CB0F16" w:rsidRPr="001E6FE3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E95E71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７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（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第１２条関係）</w:t>
      </w:r>
    </w:p>
    <w:p w14:paraId="17C2C41C" w14:textId="3E7271F1" w:rsidR="00CB0F16" w:rsidRPr="001E6FE3" w:rsidRDefault="00CB0F16" w:rsidP="00CB0F16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</w:t>
      </w:r>
      <w:r w:rsidR="009E336D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令和　　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年　　月　　日</w:t>
      </w:r>
    </w:p>
    <w:p w14:paraId="25EA355F" w14:textId="77777777" w:rsidR="00CB0F16" w:rsidRPr="001E6FE3" w:rsidRDefault="00CB0F16" w:rsidP="00CB0F16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250E5721" w14:textId="77777777" w:rsidR="00CB0F16" w:rsidRPr="001E6FE3" w:rsidRDefault="00CB0F16" w:rsidP="00CB0F16">
      <w:pPr>
        <w:spacing w:line="4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323149C2" w14:textId="77777777" w:rsidR="00CB0F16" w:rsidRPr="001E6FE3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36"/>
        <w:gridCol w:w="3843"/>
      </w:tblGrid>
      <w:tr w:rsidR="001E6FE3" w:rsidRPr="001E6FE3" w14:paraId="1A8C4F12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27E756DE" w14:textId="77777777" w:rsidR="00CB0F16" w:rsidRPr="001E6FE3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579584"/>
              </w:rPr>
              <w:t>申請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579584"/>
              </w:rPr>
              <w:t>者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579583"/>
              </w:rPr>
              <w:t>所在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79583"/>
              </w:rPr>
              <w:t>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FC4FBF" w14:textId="77777777" w:rsidR="00CB0F16" w:rsidRPr="001E6FE3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06E31706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13C2229C" w14:textId="77777777" w:rsidR="00CB0F16" w:rsidRPr="001E6FE3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579582"/>
              </w:rPr>
              <w:t>名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79582"/>
              </w:rPr>
              <w:t>称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B66F93" w14:textId="77777777" w:rsidR="00CB0F16" w:rsidRPr="001E6FE3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1E6FE3" w:rsidRPr="001E6FE3" w14:paraId="6A4581BB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50F6F2A2" w14:textId="77777777" w:rsidR="00C563AA" w:rsidRPr="001E6FE3" w:rsidRDefault="004C2D68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16"/>
                <w:szCs w:val="16"/>
              </w:rPr>
              <w:t>ダイヒョウシャメイフリガナ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70632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16"/>
                <w:szCs w:val="16"/>
              </w:rPr>
            </w:pPr>
          </w:p>
        </w:tc>
      </w:tr>
      <w:tr w:rsidR="00C563AA" w:rsidRPr="001E6FE3" w14:paraId="7D0EC60F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078ECD69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　</w:t>
            </w:r>
            <w:r w:rsidR="004C2D68" w:rsidRPr="001E6FE3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代表者 肩書・氏名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C6AECE5" w14:textId="77777777" w:rsidR="00C563AA" w:rsidRPr="001E6FE3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3AD1287B" w14:textId="77777777" w:rsidR="00CB0F16" w:rsidRPr="001E6FE3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050ADA6B" w14:textId="77777777" w:rsidR="00CB0F16" w:rsidRPr="001E6FE3" w:rsidRDefault="00CB0F16" w:rsidP="00CB0F16">
      <w:pPr>
        <w:spacing w:line="400" w:lineRule="exact"/>
        <w:jc w:val="center"/>
        <w:rPr>
          <w:rFonts w:ascii="メイリオ" w:eastAsia="PMingLiU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中小企業経営力高度化事業補助金実績報告書</w:t>
      </w:r>
    </w:p>
    <w:p w14:paraId="0C69E549" w14:textId="77777777" w:rsidR="00CB0F16" w:rsidRPr="001E6FE3" w:rsidRDefault="00CB0F16" w:rsidP="00CB0F16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558DCDA7" w14:textId="77777777" w:rsidR="00CB0F16" w:rsidRPr="001E6FE3" w:rsidRDefault="0075243C" w:rsidP="00CB0F16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4C2417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号で交付決定を受けた中小企業経営力高度化事業を完了したので</w:t>
      </w:r>
      <w:r w:rsidR="00CB0F16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豊田市</w:t>
      </w:r>
      <w:r w:rsidR="00CB0F16" w:rsidRPr="001E6FE3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中小企業経営力高度化事業補助金</w:t>
      </w:r>
      <w:r w:rsidR="00E86D0E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交付要綱第１２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条の規定により、次のとおり報告</w:t>
      </w:r>
      <w:r w:rsidR="00CB0F16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します。</w:t>
      </w:r>
    </w:p>
    <w:p w14:paraId="3C1758FC" w14:textId="77777777" w:rsidR="00CB0F16" w:rsidRPr="001E6FE3" w:rsidRDefault="00CB0F16" w:rsidP="00CB0F16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14:paraId="66BD82CD" w14:textId="77777777" w:rsidR="00CB0F16" w:rsidRPr="001E6FE3" w:rsidRDefault="0075243C" w:rsidP="00CB0F16">
      <w:pPr>
        <w:spacing w:line="480" w:lineRule="auto"/>
        <w:ind w:firstLineChars="150" w:firstLine="351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該当</w:t>
      </w:r>
      <w:r w:rsidR="00CB0F16" w:rsidRPr="001E6FE3">
        <w:rPr>
          <w:rFonts w:ascii="メイリオ" w:eastAsia="メイリオ" w:hAnsi="メイリオ" w:cs="メイリオ"/>
          <w:color w:val="000000" w:themeColor="text1"/>
          <w:sz w:val="22"/>
        </w:rPr>
        <w:t>する補助事業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1E6FE3" w:rsidRPr="001E6FE3" w14:paraId="3DCD24DC" w14:textId="77777777" w:rsidTr="00293087">
        <w:trPr>
          <w:trHeight w:val="838"/>
        </w:trPr>
        <w:tc>
          <w:tcPr>
            <w:tcW w:w="8817" w:type="dxa"/>
            <w:shd w:val="clear" w:color="auto" w:fill="auto"/>
            <w:vAlign w:val="center"/>
          </w:tcPr>
          <w:p w14:paraId="0F4FE8B6" w14:textId="13830FBB" w:rsidR="00CB0F16" w:rsidRPr="001E6FE3" w:rsidRDefault="00CB0F16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１ 人材育成事業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　　　　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   　</w:t>
            </w:r>
            <w:r w:rsidR="00293087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　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２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人材確保事業</w:t>
            </w:r>
          </w:p>
          <w:p w14:paraId="079F59B9" w14:textId="48889321" w:rsidR="00CB0F16" w:rsidRPr="001E6FE3" w:rsidRDefault="00CB0F16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３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="004712E5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販路拡大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事業　　　　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 </w:t>
            </w:r>
            <w:r w:rsidR="004712E5"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　　</w:t>
            </w:r>
            <w:r w:rsidR="00293087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　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□ ４ BCP策定事業</w:t>
            </w:r>
          </w:p>
          <w:p w14:paraId="0741CC40" w14:textId="07EF930E" w:rsidR="00CB0F16" w:rsidRPr="001E6FE3" w:rsidRDefault="00CB0F16" w:rsidP="002105DB">
            <w:pPr>
              <w:spacing w:line="400" w:lineRule="exact"/>
              <w:ind w:firstLineChars="100" w:firstLine="234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５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 事業承継・M&amp;A事業　 </w:t>
            </w:r>
            <w:r w:rsidR="00603272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　</w:t>
            </w:r>
            <w:r w:rsidR="00293087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　　</w:t>
            </w:r>
            <w:r w:rsidR="00603272"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□ </w:t>
            </w:r>
            <w:r w:rsidR="00603272"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 xml:space="preserve">６　</w:t>
            </w:r>
            <w:r w:rsidR="007F27A0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副業人材等活用事業</w:t>
            </w:r>
          </w:p>
          <w:p w14:paraId="02457604" w14:textId="77777777" w:rsidR="00A8383B" w:rsidRPr="001E6FE3" w:rsidRDefault="00A8383B" w:rsidP="002105DB">
            <w:pPr>
              <w:spacing w:line="400" w:lineRule="exact"/>
              <w:ind w:firstLineChars="100" w:firstLine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□ ７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サイバーセキュリティ診断事業</w:t>
            </w:r>
          </w:p>
        </w:tc>
      </w:tr>
    </w:tbl>
    <w:p w14:paraId="020BE89D" w14:textId="77777777" w:rsidR="00CB0F16" w:rsidRPr="001E6FE3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</w:p>
    <w:p w14:paraId="1DE78D9A" w14:textId="5BCDE0A5" w:rsidR="004B15F3" w:rsidRPr="001E6FE3" w:rsidRDefault="00CB0F16" w:rsidP="004B15F3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  <w:r w:rsidR="0075243C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75243C" w:rsidRPr="001E6FE3">
        <w:rPr>
          <w:rFonts w:ascii="メイリオ" w:eastAsia="メイリオ" w:hAnsi="メイリオ" w:cs="メイリオ"/>
          <w:color w:val="000000" w:themeColor="text1"/>
          <w:sz w:val="22"/>
        </w:rPr>
        <w:t>添付書類</w:t>
      </w:r>
      <w:r w:rsidR="006A01C3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</w:p>
    <w:p w14:paraId="57301A1F" w14:textId="7F01FEDD" w:rsidR="004B15F3" w:rsidRPr="001E6FE3" w:rsidRDefault="004B15F3" w:rsidP="006A01C3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 xml:space="preserve">　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 xml:space="preserve">　１</w:t>
      </w:r>
      <w:r w:rsidR="00DC33DD" w:rsidRPr="001E6FE3">
        <w:rPr>
          <w:rFonts w:ascii="ＭＳ 明朝" w:eastAsia="メイリオ" w:hAnsi="ＭＳ 明朝" w:hint="eastAsia"/>
          <w:color w:val="000000" w:themeColor="text1"/>
          <w:sz w:val="22"/>
        </w:rPr>
        <w:t xml:space="preserve"> 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収支決算書</w:t>
      </w:r>
    </w:p>
    <w:p w14:paraId="6B670B8C" w14:textId="071D1924" w:rsidR="004B15F3" w:rsidRPr="001E6FE3" w:rsidRDefault="004B15F3" w:rsidP="00105646">
      <w:pPr>
        <w:widowControl/>
        <w:spacing w:line="320" w:lineRule="exact"/>
        <w:jc w:val="left"/>
        <w:rPr>
          <w:rFonts w:eastAsia="メイリオ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 xml:space="preserve">　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 xml:space="preserve">　</w:t>
      </w:r>
      <w:r w:rsidR="006A01C3" w:rsidRPr="001E6FE3">
        <w:rPr>
          <w:rFonts w:ascii="ＭＳ 明朝" w:eastAsia="メイリオ" w:hAnsi="ＭＳ 明朝" w:hint="eastAsia"/>
          <w:color w:val="000000" w:themeColor="text1"/>
          <w:sz w:val="22"/>
        </w:rPr>
        <w:t>２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 xml:space="preserve"> </w:t>
      </w:r>
      <w:r w:rsidRPr="001E6FE3">
        <w:rPr>
          <w:rFonts w:eastAsia="メイリオ" w:hint="eastAsia"/>
          <w:color w:val="000000" w:themeColor="text1"/>
          <w:sz w:val="22"/>
        </w:rPr>
        <w:t>経費の支払を証明する書類の写し</w:t>
      </w:r>
    </w:p>
    <w:p w14:paraId="78A72B5F" w14:textId="5B80B081" w:rsidR="00DC33DD" w:rsidRPr="001E6FE3" w:rsidRDefault="004B15F3" w:rsidP="00105646">
      <w:pPr>
        <w:widowControl/>
        <w:spacing w:line="3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eastAsia="メイリオ"/>
          <w:color w:val="000000" w:themeColor="text1"/>
          <w:sz w:val="22"/>
        </w:rPr>
        <w:t xml:space="preserve">　　</w:t>
      </w:r>
      <w:r w:rsidR="006A01C3" w:rsidRPr="001E6FE3">
        <w:rPr>
          <w:rFonts w:eastAsia="メイリオ" w:hint="eastAsia"/>
          <w:color w:val="000000" w:themeColor="text1"/>
          <w:sz w:val="22"/>
        </w:rPr>
        <w:t>３</w:t>
      </w:r>
      <w:r w:rsidRPr="001E6FE3">
        <w:rPr>
          <w:rFonts w:eastAsia="メイリオ" w:hint="eastAsia"/>
          <w:color w:val="000000" w:themeColor="text1"/>
          <w:sz w:val="22"/>
        </w:rPr>
        <w:t xml:space="preserve"> 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各事業報告書</w:t>
      </w:r>
    </w:p>
    <w:p w14:paraId="6B32F676" w14:textId="665EEB4C" w:rsidR="004B15F3" w:rsidRPr="001E6FE3" w:rsidRDefault="006A01C3" w:rsidP="00DC33DD">
      <w:pPr>
        <w:widowControl/>
        <w:spacing w:line="320" w:lineRule="exact"/>
        <w:ind w:firstLineChars="200" w:firstLine="468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４</w:t>
      </w:r>
      <w:r w:rsidR="00DC33DD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4B15F3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各事業報告書で定める添付資料</w:t>
      </w:r>
    </w:p>
    <w:p w14:paraId="1D260FC5" w14:textId="57839C7B" w:rsidR="004B15F3" w:rsidRPr="001E6FE3" w:rsidRDefault="004B15F3" w:rsidP="00105646">
      <w:pPr>
        <w:widowControl/>
        <w:spacing w:line="320" w:lineRule="exact"/>
        <w:jc w:val="left"/>
        <w:rPr>
          <w:rFonts w:eastAsia="メイリオ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 xml:space="preserve">　　</w:t>
      </w:r>
      <w:r w:rsidR="006A01C3" w:rsidRPr="001E6FE3">
        <w:rPr>
          <w:rFonts w:ascii="ＭＳ 明朝" w:eastAsia="メイリオ" w:hAnsi="ＭＳ 明朝" w:hint="eastAsia"/>
          <w:color w:val="000000" w:themeColor="text1"/>
          <w:sz w:val="22"/>
        </w:rPr>
        <w:t>５</w:t>
      </w: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 xml:space="preserve"> </w:t>
      </w:r>
      <w:r w:rsidRPr="001E6FE3">
        <w:rPr>
          <w:rFonts w:eastAsia="メイリオ" w:hint="eastAsia"/>
          <w:color w:val="000000" w:themeColor="text1"/>
          <w:sz w:val="22"/>
        </w:rPr>
        <w:t>その他豊田市が必要とする書類</w:t>
      </w:r>
    </w:p>
    <w:p w14:paraId="5837B8A1" w14:textId="03B41F2F" w:rsidR="00CB0F16" w:rsidRPr="001E6FE3" w:rsidRDefault="00CB0F16" w:rsidP="00CB0F16">
      <w:pPr>
        <w:spacing w:line="400" w:lineRule="exact"/>
        <w:ind w:left="452" w:hangingChars="193" w:hanging="452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 xml:space="preserve">　　　</w:t>
      </w:r>
    </w:p>
    <w:sectPr w:rsidR="00CB0F16" w:rsidRPr="001E6FE3" w:rsidSect="001046C5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46C5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84FD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1DF0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207</cp:revision>
  <cp:lastPrinted>2024-02-08T08:31:00Z</cp:lastPrinted>
  <dcterms:created xsi:type="dcterms:W3CDTF">2022-03-25T10:26:00Z</dcterms:created>
  <dcterms:modified xsi:type="dcterms:W3CDTF">2024-03-19T09:08:00Z</dcterms:modified>
</cp:coreProperties>
</file>