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38A0" w14:textId="77777777" w:rsidR="003B0D0D" w:rsidRDefault="003B0D0D" w:rsidP="003B0D0D">
      <w:pPr>
        <w:pStyle w:val="Default"/>
        <w:spacing w:beforeLines="30" w:before="108" w:line="360" w:lineRule="exact"/>
        <w:jc w:val="right"/>
        <w:rPr>
          <w:rFonts w:hAnsi="メイリオ" w:cs="メイリオ"/>
          <w:sz w:val="22"/>
          <w:szCs w:val="22"/>
        </w:rPr>
      </w:pPr>
      <w:r>
        <w:rPr>
          <w:rFonts w:hAnsi="メイリオ" w:cs="メイリオ" w:hint="eastAsia"/>
          <w:sz w:val="22"/>
          <w:szCs w:val="22"/>
        </w:rPr>
        <w:t xml:space="preserve">　　　　　　　　　　　　　　　　　　　　　　令和　　年　　月　　日</w:t>
      </w:r>
    </w:p>
    <w:p w14:paraId="239D2393" w14:textId="77777777" w:rsidR="003B0D0D" w:rsidRDefault="003B0D0D" w:rsidP="003B0D0D">
      <w:pPr>
        <w:pStyle w:val="Default"/>
        <w:spacing w:beforeLines="30" w:before="108" w:line="360" w:lineRule="exact"/>
        <w:rPr>
          <w:rFonts w:hAnsi="メイリオ" w:cs="メイリオ"/>
          <w:sz w:val="22"/>
          <w:szCs w:val="22"/>
        </w:rPr>
      </w:pPr>
    </w:p>
    <w:p w14:paraId="5E6A82E3" w14:textId="77777777" w:rsidR="003B0D0D" w:rsidRDefault="003B0D0D" w:rsidP="003B0D0D">
      <w:pPr>
        <w:pStyle w:val="Default"/>
        <w:spacing w:beforeLines="30" w:before="108" w:line="360" w:lineRule="exact"/>
        <w:jc w:val="both"/>
        <w:rPr>
          <w:rFonts w:hAnsi="メイリオ" w:cs="メイリオ"/>
          <w:sz w:val="22"/>
          <w:szCs w:val="22"/>
          <w:lang w:eastAsia="zh-TW"/>
        </w:rPr>
      </w:pPr>
      <w:r>
        <w:rPr>
          <w:rFonts w:hAnsi="メイリオ" w:cs="メイリオ" w:hint="eastAsia"/>
          <w:sz w:val="22"/>
          <w:szCs w:val="22"/>
          <w:lang w:eastAsia="zh-TW"/>
        </w:rPr>
        <w:t>豊田市事業管理者　様</w:t>
      </w:r>
    </w:p>
    <w:p w14:paraId="372C190E" w14:textId="77777777" w:rsidR="003B0D0D" w:rsidRDefault="003B0D0D" w:rsidP="003B0D0D">
      <w:pPr>
        <w:pStyle w:val="Default"/>
        <w:spacing w:beforeLines="30" w:before="108" w:line="360" w:lineRule="exact"/>
        <w:jc w:val="both"/>
        <w:rPr>
          <w:rFonts w:hAnsi="メイリオ" w:cs="メイリオ"/>
          <w:sz w:val="22"/>
          <w:szCs w:val="22"/>
          <w:lang w:eastAsia="zh-TW"/>
        </w:rPr>
      </w:pPr>
    </w:p>
    <w:p w14:paraId="2C575B06" w14:textId="013D09D1" w:rsidR="003B0D0D" w:rsidRDefault="003B0D0D" w:rsidP="003B0D0D">
      <w:pPr>
        <w:pStyle w:val="Default"/>
        <w:spacing w:beforeLines="30" w:before="108" w:line="360" w:lineRule="exact"/>
        <w:jc w:val="both"/>
        <w:rPr>
          <w:rFonts w:hAnsi="メイリオ" w:cs="メイリオ"/>
          <w:sz w:val="22"/>
          <w:szCs w:val="22"/>
          <w:lang w:eastAsia="zh-TW"/>
        </w:rPr>
      </w:pPr>
      <w:r>
        <w:rPr>
          <w:rFonts w:hAnsi="メイリオ" w:cs="メイリオ" w:hint="eastAsia"/>
          <w:sz w:val="22"/>
          <w:szCs w:val="22"/>
          <w:lang w:eastAsia="zh-TW"/>
        </w:rPr>
        <w:t xml:space="preserve">　　　　　　　　　　　　　　　報告者</w:t>
      </w:r>
      <w:r>
        <w:rPr>
          <w:rFonts w:eastAsiaTheme="minorEastAsia" w:hAnsi="メイリオ" w:cs="メイリオ" w:hint="eastAsia"/>
          <w:sz w:val="22"/>
          <w:szCs w:val="22"/>
          <w:lang w:eastAsia="zh-TW"/>
        </w:rPr>
        <w:t xml:space="preserve">　</w:t>
      </w:r>
      <w:r>
        <w:rPr>
          <w:rFonts w:hAnsi="メイリオ" w:cs="メイリオ" w:hint="eastAsia"/>
          <w:sz w:val="22"/>
          <w:szCs w:val="22"/>
          <w:lang w:eastAsia="zh-TW"/>
        </w:rPr>
        <w:t>住</w:t>
      </w:r>
      <w:r>
        <w:rPr>
          <w:rFonts w:hAnsi="メイリオ" w:cs="メイリオ" w:hint="eastAsia"/>
          <w:sz w:val="22"/>
          <w:szCs w:val="22"/>
          <w:lang w:eastAsia="zh-TW"/>
        </w:rPr>
        <w:t xml:space="preserve">　　</w:t>
      </w:r>
      <w:r>
        <w:rPr>
          <w:rFonts w:hAnsi="メイリオ" w:cs="メイリオ" w:hint="eastAsia"/>
          <w:sz w:val="22"/>
          <w:szCs w:val="22"/>
          <w:lang w:eastAsia="zh-TW"/>
        </w:rPr>
        <w:t>所</w:t>
      </w:r>
    </w:p>
    <w:p w14:paraId="13555246" w14:textId="77777777" w:rsidR="003B0D0D" w:rsidRDefault="003B0D0D" w:rsidP="003B0D0D">
      <w:pPr>
        <w:pStyle w:val="Default"/>
        <w:spacing w:beforeLines="30" w:before="108" w:line="360" w:lineRule="exact"/>
        <w:ind w:right="440" w:firstLineChars="1900" w:firstLine="4180"/>
        <w:rPr>
          <w:rFonts w:hAnsi="メイリオ" w:cs="メイリオ"/>
          <w:sz w:val="22"/>
          <w:szCs w:val="22"/>
        </w:rPr>
      </w:pPr>
      <w:r>
        <w:rPr>
          <w:rFonts w:hAnsi="メイリオ" w:cs="メイリオ" w:hint="eastAsia"/>
          <w:sz w:val="22"/>
          <w:szCs w:val="22"/>
        </w:rPr>
        <w:t>商号又は</w:t>
      </w:r>
    </w:p>
    <w:p w14:paraId="58317F76" w14:textId="77777777" w:rsidR="003B0D0D" w:rsidRDefault="003B0D0D" w:rsidP="003B0D0D">
      <w:pPr>
        <w:pStyle w:val="Default"/>
        <w:spacing w:beforeLines="30" w:before="108" w:line="360" w:lineRule="exact"/>
        <w:ind w:right="440" w:firstLineChars="1900" w:firstLine="4180"/>
        <w:rPr>
          <w:rFonts w:hAnsi="メイリオ" w:cs="メイリオ"/>
          <w:sz w:val="22"/>
          <w:szCs w:val="22"/>
        </w:rPr>
      </w:pPr>
      <w:r>
        <w:rPr>
          <w:rFonts w:hAnsi="メイリオ" w:cs="メイリオ" w:hint="eastAsia"/>
          <w:sz w:val="22"/>
          <w:szCs w:val="22"/>
        </w:rPr>
        <w:t>名　　称</w:t>
      </w:r>
    </w:p>
    <w:p w14:paraId="2E4BC727" w14:textId="45026707" w:rsidR="003B0D0D" w:rsidRDefault="003B0D0D" w:rsidP="003B0D0D">
      <w:pPr>
        <w:pStyle w:val="Default"/>
        <w:spacing w:beforeLines="30" w:before="108" w:line="360" w:lineRule="exact"/>
        <w:ind w:right="440" w:firstLineChars="1900" w:firstLine="4180"/>
        <w:rPr>
          <w:rFonts w:hAnsi="メイリオ" w:cs="メイリオ"/>
          <w:sz w:val="22"/>
          <w:szCs w:val="22"/>
        </w:rPr>
      </w:pPr>
      <w:r>
        <w:rPr>
          <w:rFonts w:hAnsi="メイリオ" w:cs="メイリオ" w:hint="eastAsia"/>
          <w:sz w:val="22"/>
          <w:szCs w:val="22"/>
        </w:rPr>
        <w:t>代表者名</w:t>
      </w:r>
    </w:p>
    <w:p w14:paraId="2C23F212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</w:p>
    <w:p w14:paraId="7A0A5A47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</w:p>
    <w:p w14:paraId="7A364967" w14:textId="77777777" w:rsidR="003B0D0D" w:rsidRPr="00571231" w:rsidRDefault="003B0D0D" w:rsidP="00571231">
      <w:pPr>
        <w:spacing w:line="360" w:lineRule="exact"/>
        <w:ind w:firstLineChars="300" w:firstLine="840"/>
        <w:rPr>
          <w:rFonts w:ascii="メイリオ" w:eastAsia="メイリオ" w:hAnsi="メイリオ" w:cs="メイリオ"/>
          <w:sz w:val="28"/>
          <w:szCs w:val="28"/>
        </w:rPr>
      </w:pPr>
      <w:r w:rsidRPr="00571231">
        <w:rPr>
          <w:rFonts w:ascii="メイリオ" w:eastAsia="メイリオ" w:hAnsi="メイリオ" w:cs="メイリオ" w:hint="eastAsia"/>
          <w:sz w:val="28"/>
          <w:szCs w:val="28"/>
        </w:rPr>
        <w:t>令和　　年度　豊田市雨水貯留浸透施設補助金に係る</w:t>
      </w:r>
    </w:p>
    <w:p w14:paraId="0FAAFF1D" w14:textId="77777777" w:rsidR="003B0D0D" w:rsidRPr="00571231" w:rsidRDefault="003B0D0D" w:rsidP="00571231">
      <w:pPr>
        <w:spacing w:line="360" w:lineRule="exact"/>
        <w:ind w:firstLineChars="1000" w:firstLine="2800"/>
        <w:rPr>
          <w:rFonts w:ascii="メイリオ" w:eastAsia="メイリオ" w:hAnsi="メイリオ" w:cs="メイリオ"/>
          <w:sz w:val="28"/>
          <w:szCs w:val="28"/>
          <w:lang w:eastAsia="zh-TW"/>
        </w:rPr>
      </w:pPr>
      <w:r w:rsidRPr="00571231">
        <w:rPr>
          <w:rFonts w:ascii="メイリオ" w:eastAsia="メイリオ" w:hAnsi="メイリオ" w:cs="メイリオ" w:hint="eastAsia"/>
          <w:sz w:val="28"/>
          <w:szCs w:val="28"/>
          <w:lang w:eastAsia="zh-TW"/>
        </w:rPr>
        <w:t>消費税等仕入控除税額報告書</w:t>
      </w:r>
    </w:p>
    <w:p w14:paraId="2E09B767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  <w:lang w:eastAsia="zh-TW"/>
        </w:rPr>
      </w:pPr>
    </w:p>
    <w:p w14:paraId="45CDC947" w14:textId="6218064F" w:rsidR="003B0D0D" w:rsidRDefault="003B0D0D" w:rsidP="003B0D0D">
      <w:pPr>
        <w:spacing w:line="360" w:lineRule="exact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/>
          <w:sz w:val="22"/>
          <w:szCs w:val="22"/>
        </w:rPr>
        <w:t>令和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年　　月　　</w:t>
      </w:r>
      <w:proofErr w:type="gramStart"/>
      <w:r>
        <w:rPr>
          <w:rFonts w:ascii="メイリオ" w:eastAsia="メイリオ" w:hAnsi="メイリオ" w:cs="メイリオ" w:hint="eastAsia"/>
          <w:sz w:val="22"/>
          <w:szCs w:val="22"/>
        </w:rPr>
        <w:t>日付け</w:t>
      </w:r>
      <w:proofErr w:type="gramEnd"/>
      <w:r w:rsidRPr="003B0D0D">
        <w:rPr>
          <w:rFonts w:ascii="メイリオ" w:eastAsia="メイリオ" w:hAnsi="メイリオ" w:cs="メイリオ" w:hint="eastAsia"/>
          <w:sz w:val="22"/>
          <w:szCs w:val="22"/>
        </w:rPr>
        <w:t>上下水建発第雨水貯No.</w:t>
      </w: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号をもって</w:t>
      </w:r>
      <w:r>
        <w:rPr>
          <w:rFonts w:ascii="メイリオ" w:eastAsia="メイリオ" w:hAnsi="メイリオ" w:cs="メイリオ" w:hint="eastAsia"/>
          <w:sz w:val="22"/>
          <w:szCs w:val="22"/>
        </w:rPr>
        <w:t>交付</w:t>
      </w:r>
      <w:r>
        <w:rPr>
          <w:rFonts w:ascii="メイリオ" w:eastAsia="メイリオ" w:hAnsi="メイリオ" w:cs="メイリオ" w:hint="eastAsia"/>
          <w:sz w:val="22"/>
          <w:szCs w:val="22"/>
        </w:rPr>
        <w:t>額確定の通知があった令和　　年度</w:t>
      </w:r>
      <w:r w:rsidRPr="003B0D0D">
        <w:rPr>
          <w:rFonts w:ascii="メイリオ" w:eastAsia="メイリオ" w:hAnsi="メイリオ" w:cs="メイリオ" w:hint="eastAsia"/>
          <w:sz w:val="22"/>
          <w:szCs w:val="22"/>
        </w:rPr>
        <w:t>豊田市雨水貯留浸透施設補助金</w:t>
      </w:r>
      <w:r>
        <w:rPr>
          <w:rFonts w:ascii="メイリオ" w:eastAsia="メイリオ" w:hAnsi="メイリオ" w:cs="メイリオ" w:hint="eastAsia"/>
          <w:sz w:val="22"/>
          <w:szCs w:val="22"/>
        </w:rPr>
        <w:t>に係る消費税等仕入控除税額について、</w:t>
      </w:r>
      <w:r w:rsidRPr="003B0D0D">
        <w:rPr>
          <w:rFonts w:ascii="メイリオ" w:eastAsia="メイリオ" w:hAnsi="メイリオ" w:cs="メイリオ" w:hint="eastAsia"/>
          <w:sz w:val="22"/>
          <w:szCs w:val="22"/>
        </w:rPr>
        <w:t>豊田市雨水貯留浸透施設補助金</w:t>
      </w:r>
      <w:r>
        <w:rPr>
          <w:rFonts w:ascii="メイリオ" w:eastAsia="メイリオ" w:hAnsi="メイリオ" w:cs="メイリオ" w:hint="eastAsia"/>
          <w:sz w:val="22"/>
          <w:szCs w:val="22"/>
        </w:rPr>
        <w:t>交付要綱第１</w:t>
      </w:r>
      <w:r>
        <w:rPr>
          <w:rFonts w:ascii="メイリオ" w:eastAsia="メイリオ" w:hAnsi="メイリオ" w:cs="メイリオ" w:hint="eastAsia"/>
          <w:sz w:val="22"/>
          <w:szCs w:val="22"/>
        </w:rPr>
        <w:t>７</w:t>
      </w:r>
      <w:r>
        <w:rPr>
          <w:rFonts w:ascii="メイリオ" w:eastAsia="メイリオ" w:hAnsi="メイリオ" w:cs="メイリオ" w:hint="eastAsia"/>
          <w:sz w:val="22"/>
          <w:szCs w:val="22"/>
        </w:rPr>
        <w:t>条第</w:t>
      </w:r>
      <w:r>
        <w:rPr>
          <w:rFonts w:ascii="メイリオ" w:eastAsia="メイリオ" w:hAnsi="メイリオ" w:cs="メイリオ" w:hint="eastAsia"/>
          <w:sz w:val="22"/>
          <w:szCs w:val="22"/>
        </w:rPr>
        <w:t>１</w:t>
      </w:r>
      <w:r>
        <w:rPr>
          <w:rFonts w:ascii="メイリオ" w:eastAsia="メイリオ" w:hAnsi="メイリオ" w:cs="メイリオ" w:hint="eastAsia"/>
          <w:sz w:val="22"/>
          <w:szCs w:val="22"/>
        </w:rPr>
        <w:t>項の規定により、次のとおり報告します。</w:t>
      </w:r>
    </w:p>
    <w:p w14:paraId="02AF80FD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</w:p>
    <w:p w14:paraId="21F4155F" w14:textId="1709FF16" w:rsidR="003B0D0D" w:rsidRDefault="00571231" w:rsidP="003B0D0D">
      <w:pPr>
        <w:numPr>
          <w:ilvl w:val="0"/>
          <w:numId w:val="1"/>
        </w:num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交付額</w:t>
      </w:r>
      <w:r w:rsidR="003B0D0D">
        <w:rPr>
          <w:rFonts w:ascii="メイリオ" w:eastAsia="メイリオ" w:hAnsi="メイリオ" w:cs="メイリオ" w:hint="eastAsia"/>
          <w:sz w:val="22"/>
          <w:szCs w:val="22"/>
        </w:rPr>
        <w:t>確定の通知額</w:t>
      </w:r>
    </w:p>
    <w:p w14:paraId="2BE49E7A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　　円</w:t>
      </w:r>
    </w:p>
    <w:p w14:paraId="7CA08B4E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</w:p>
    <w:p w14:paraId="360D1923" w14:textId="2BAB34DF" w:rsidR="003B0D0D" w:rsidRDefault="00571231" w:rsidP="003B0D0D">
      <w:pPr>
        <w:numPr>
          <w:ilvl w:val="0"/>
          <w:numId w:val="1"/>
        </w:num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完了</w:t>
      </w:r>
      <w:r w:rsidR="003B0D0D">
        <w:rPr>
          <w:rFonts w:ascii="メイリオ" w:eastAsia="メイリオ" w:hAnsi="メイリオ" w:cs="メイリオ" w:hint="eastAsia"/>
          <w:sz w:val="22"/>
          <w:szCs w:val="22"/>
        </w:rPr>
        <w:t>報告時に減額した補助金に係る消費税等仕入控除税額</w:t>
      </w:r>
    </w:p>
    <w:p w14:paraId="2F8A1979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　　円</w:t>
      </w:r>
    </w:p>
    <w:p w14:paraId="600014EA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</w:p>
    <w:p w14:paraId="7E2F4CAA" w14:textId="77777777" w:rsidR="003B0D0D" w:rsidRDefault="003B0D0D" w:rsidP="003B0D0D">
      <w:pPr>
        <w:numPr>
          <w:ilvl w:val="0"/>
          <w:numId w:val="1"/>
        </w:num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確定した補助金に係る消費税等仕入控除税額</w:t>
      </w:r>
    </w:p>
    <w:p w14:paraId="779D1907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　　円</w:t>
      </w:r>
    </w:p>
    <w:p w14:paraId="60D62ABC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</w:p>
    <w:p w14:paraId="13325E9E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４　補助金返還相当額（３の金額から２の金額を差し引いた額）</w:t>
      </w:r>
    </w:p>
    <w:p w14:paraId="0E649198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　　　　　　　　円</w:t>
      </w:r>
    </w:p>
    <w:p w14:paraId="43321E8E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</w:p>
    <w:p w14:paraId="74CAF91C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５　添付書類</w:t>
      </w:r>
    </w:p>
    <w:p w14:paraId="29C3AAF9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　３の補助金に係る消費税等仕入控除税額の積算内訳など</w:t>
      </w:r>
    </w:p>
    <w:p w14:paraId="5282D96A" w14:textId="77777777" w:rsidR="003B0D0D" w:rsidRDefault="003B0D0D" w:rsidP="003B0D0D">
      <w:pPr>
        <w:spacing w:line="360" w:lineRule="exact"/>
        <w:rPr>
          <w:rFonts w:ascii="メイリオ" w:eastAsia="メイリオ" w:hAnsi="メイリオ" w:cs="メイリオ"/>
          <w:sz w:val="22"/>
          <w:szCs w:val="22"/>
        </w:rPr>
      </w:pPr>
    </w:p>
    <w:p w14:paraId="790886B1" w14:textId="00DB91E0" w:rsidR="003B0D0D" w:rsidRPr="00F40006" w:rsidRDefault="003B0D0D" w:rsidP="003B0D0D">
      <w:pPr>
        <w:spacing w:line="360" w:lineRule="exac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注：補助金に係る消費税等仕入控除税額が０円の場合でも提出すること。</w:t>
      </w:r>
    </w:p>
    <w:sectPr w:rsidR="003B0D0D" w:rsidRPr="00F40006" w:rsidSect="0057123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A5ECF"/>
    <w:multiLevelType w:val="hybridMultilevel"/>
    <w:tmpl w:val="7C820DA8"/>
    <w:lvl w:ilvl="0" w:tplc="1722D016">
      <w:start w:val="1"/>
      <w:numFmt w:val="decimal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3172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006"/>
    <w:rsid w:val="003B0D0D"/>
    <w:rsid w:val="0048051D"/>
    <w:rsid w:val="00571231"/>
    <w:rsid w:val="005D0D8B"/>
    <w:rsid w:val="00A83C48"/>
    <w:rsid w:val="00F4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1568F"/>
  <w15:chartTrackingRefBased/>
  <w15:docId w15:val="{FDCD68CF-A95C-436F-824C-C2D70F7F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0006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0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80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新美　朗</dc:creator>
  <cp:keywords/>
  <dc:description/>
  <cp:lastModifiedBy>伊藤　誠</cp:lastModifiedBy>
  <cp:revision>4</cp:revision>
  <cp:lastPrinted>2024-02-26T07:28:00Z</cp:lastPrinted>
  <dcterms:created xsi:type="dcterms:W3CDTF">2024-02-26T05:04:00Z</dcterms:created>
  <dcterms:modified xsi:type="dcterms:W3CDTF">2024-02-27T09:41:00Z</dcterms:modified>
</cp:coreProperties>
</file>