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E2" w:rsidRPr="00DA3EE2" w:rsidRDefault="00DA3EE2" w:rsidP="00DA3EE2">
      <w:pPr>
        <w:spacing w:afterLines="50" w:after="180" w:line="360" w:lineRule="exact"/>
        <w:outlineLvl w:val="1"/>
        <w:rPr>
          <w:rFonts w:ascii="メイリオ" w:eastAsia="メイリオ" w:hAnsi="メイリオ" w:cstheme="minorBidi"/>
          <w:b/>
          <w:sz w:val="28"/>
        </w:rPr>
      </w:pPr>
      <w:bookmarkStart w:id="0" w:name="_GoBack"/>
      <w:bookmarkEnd w:id="0"/>
      <w:r w:rsidRPr="00DA3EE2">
        <w:rPr>
          <w:rFonts w:ascii="メイリオ" w:eastAsia="メイリオ" w:hAnsi="メイリオ" w:cstheme="minorBidi" w:hint="eastAsia"/>
          <w:b/>
          <w:sz w:val="28"/>
        </w:rPr>
        <w:t>皆伐作業計画書</w:t>
      </w:r>
    </w:p>
    <w:p w:rsidR="00DA3EE2" w:rsidRPr="00DA3EE2" w:rsidRDefault="00DA3EE2" w:rsidP="00DA3EE2">
      <w:pPr>
        <w:spacing w:line="360" w:lineRule="exact"/>
        <w:rPr>
          <w:rFonts w:ascii="メイリオ" w:eastAsia="メイリオ" w:hAnsi="メイリオ" w:cstheme="minorBidi"/>
          <w:szCs w:val="22"/>
        </w:rPr>
      </w:pPr>
      <w:r w:rsidRPr="00DA3EE2">
        <w:rPr>
          <w:rFonts w:ascii="ＭＳ ゴシック" w:eastAsia="ＭＳ ゴシック" w:hAnsi="ＭＳ ゴシック" w:cstheme="minorBidi" w:hint="eastAsia"/>
          <w:szCs w:val="22"/>
        </w:rPr>
        <w:t xml:space="preserve">別記第１号様式  </w:t>
      </w:r>
      <w:r w:rsidRPr="00DA3EE2">
        <w:rPr>
          <w:rFonts w:ascii="ＭＳ ゴシック" w:eastAsia="ＭＳ ゴシック" w:hAnsi="ＭＳ ゴシック" w:cstheme="minorBidi" w:hint="eastAsia"/>
          <w:szCs w:val="21"/>
        </w:rPr>
        <w:t>皆伐作業計画書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503"/>
        <w:gridCol w:w="2241"/>
        <w:gridCol w:w="2255"/>
        <w:gridCol w:w="2375"/>
      </w:tblGrid>
      <w:tr w:rsidR="00DA3EE2" w:rsidRPr="00DA3EE2" w:rsidTr="00DA3EE2">
        <w:trPr>
          <w:trHeight w:val="313"/>
        </w:trPr>
        <w:tc>
          <w:tcPr>
            <w:tcW w:w="17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森林の所在</w:t>
            </w:r>
          </w:p>
        </w:tc>
        <w:tc>
          <w:tcPr>
            <w:tcW w:w="7373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DA3EE2" w:rsidRPr="00DA3EE2" w:rsidTr="00DA3EE2">
        <w:trPr>
          <w:trHeight w:val="313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所有者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DA3EE2" w:rsidRPr="00DA3EE2" w:rsidTr="00DA3EE2">
        <w:trPr>
          <w:trHeight w:val="313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伐採者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sz w:val="18"/>
                <w:szCs w:val="18"/>
              </w:rPr>
              <w:t>（住　所）</w:t>
            </w:r>
          </w:p>
        </w:tc>
      </w:tr>
      <w:tr w:rsidR="00DA3EE2" w:rsidRPr="00DA3EE2" w:rsidTr="00DA3EE2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sz w:val="18"/>
                <w:szCs w:val="18"/>
              </w:rPr>
              <w:t>（氏名・会社名）</w:t>
            </w:r>
          </w:p>
        </w:tc>
      </w:tr>
      <w:tr w:rsidR="00DA3EE2" w:rsidRPr="00DA3EE2" w:rsidTr="00DA3EE2">
        <w:trPr>
          <w:trHeight w:val="312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造林者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sz w:val="18"/>
                <w:szCs w:val="18"/>
              </w:rPr>
              <w:t>(住　所)</w:t>
            </w:r>
          </w:p>
        </w:tc>
      </w:tr>
      <w:tr w:rsidR="00DA3EE2" w:rsidRPr="00DA3EE2" w:rsidTr="00DA3EE2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7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sz w:val="18"/>
                <w:szCs w:val="18"/>
              </w:rPr>
              <w:t>(氏名・会社名)</w:t>
            </w:r>
          </w:p>
        </w:tc>
      </w:tr>
      <w:tr w:rsidR="00DA3EE2" w:rsidRPr="00DA3EE2" w:rsidTr="00DA3EE2">
        <w:trPr>
          <w:trHeight w:val="333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集材方法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□車両系集材　　□架線系集材　　□そのほか（　　　　　　　）</w:t>
            </w:r>
          </w:p>
        </w:tc>
      </w:tr>
      <w:tr w:rsidR="00DA3EE2" w:rsidRPr="00DA3EE2" w:rsidTr="00DA3EE2">
        <w:trPr>
          <w:trHeight w:val="332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保残木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□保残木有（　　　　箇所　　　　本）　　　□保残木無</w:t>
            </w:r>
          </w:p>
        </w:tc>
      </w:tr>
      <w:tr w:rsidR="00DA3EE2" w:rsidRPr="00DA3EE2" w:rsidTr="00DA3EE2">
        <w:trPr>
          <w:trHeight w:val="344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保護林帯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□保護林帯有（幅：　　　ｍ　列数：　　　列 ）□保護林帯無</w:t>
            </w:r>
          </w:p>
        </w:tc>
      </w:tr>
      <w:tr w:rsidR="00DA3EE2" w:rsidRPr="00DA3EE2" w:rsidTr="00DA3EE2">
        <w:trPr>
          <w:trHeight w:val="333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枝条処理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□林内集積　　□搬出　　　　□そのほか（　　　　　　　）</w:t>
            </w:r>
          </w:p>
        </w:tc>
      </w:tr>
      <w:tr w:rsidR="00DA3EE2" w:rsidRPr="00DA3EE2" w:rsidTr="00DA3EE2">
        <w:trPr>
          <w:trHeight w:val="312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作業道開設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□作業道開設有（延長　　　ｍ）　　□作業道開設無</w:t>
            </w:r>
          </w:p>
        </w:tc>
      </w:tr>
      <w:tr w:rsidR="00DA3EE2" w:rsidRPr="00DA3EE2" w:rsidTr="00DA3EE2">
        <w:trPr>
          <w:trHeight w:val="323"/>
        </w:trPr>
        <w:tc>
          <w:tcPr>
            <w:tcW w:w="17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獣害対策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□有（防護柵・防除ネット・そのほか（　　　　　　）　□無</w:t>
            </w:r>
          </w:p>
        </w:tc>
      </w:tr>
      <w:tr w:rsidR="00DA3EE2" w:rsidRPr="00DA3EE2" w:rsidTr="00DA3EE2">
        <w:trPr>
          <w:trHeight w:val="1497"/>
        </w:trPr>
        <w:tc>
          <w:tcPr>
            <w:tcW w:w="223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2" w:space="0" w:color="7F7F7F"/>
              <w:right w:val="dashSmallGap" w:sz="4" w:space="0" w:color="A6A6A6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  <w:r w:rsidRPr="00DA3EE2">
              <w:rPr>
                <w:rFonts w:hAnsi="ＭＳ 明朝" w:hint="eastAsia"/>
                <w:szCs w:val="21"/>
              </w:rPr>
              <w:t>（伐採箇所図）</w:t>
            </w:r>
          </w:p>
        </w:tc>
        <w:tc>
          <w:tcPr>
            <w:tcW w:w="2241" w:type="dxa"/>
            <w:tcBorders>
              <w:top w:val="single" w:sz="12" w:space="0" w:color="auto"/>
              <w:left w:val="dashSmallGap" w:sz="4" w:space="0" w:color="A6A6A6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55" w:type="dxa"/>
            <w:tcBorders>
              <w:top w:val="single" w:sz="12" w:space="0" w:color="auto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dashSmallGap" w:sz="2" w:space="0" w:color="7F7F7F"/>
              <w:bottom w:val="dashSmallGap" w:sz="2" w:space="0" w:color="7F7F7F"/>
              <w:right w:val="single" w:sz="12" w:space="0" w:color="auto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DA3EE2" w:rsidRPr="00DA3EE2" w:rsidTr="00DA3EE2">
        <w:trPr>
          <w:trHeight w:val="1485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2" w:space="0" w:color="7F7F7F"/>
              <w:right w:val="dashSmallGap" w:sz="4" w:space="0" w:color="A6A6A6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dashSmallGap" w:sz="4" w:space="0" w:color="A6A6A6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dashSmallGap" w:sz="2" w:space="0" w:color="7F7F7F"/>
              <w:bottom w:val="dashSmallGap" w:sz="2" w:space="0" w:color="7F7F7F"/>
              <w:right w:val="single" w:sz="12" w:space="0" w:color="auto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DA3EE2" w:rsidRPr="00DA3EE2" w:rsidTr="00DA3EE2">
        <w:trPr>
          <w:trHeight w:val="1490"/>
        </w:trPr>
        <w:tc>
          <w:tcPr>
            <w:tcW w:w="2237" w:type="dxa"/>
            <w:gridSpan w:val="2"/>
            <w:tcBorders>
              <w:top w:val="dashSmallGap" w:sz="2" w:space="0" w:color="7F7F7F"/>
              <w:left w:val="single" w:sz="12" w:space="0" w:color="auto"/>
              <w:bottom w:val="dashSmallGap" w:sz="2" w:space="0" w:color="7F7F7F"/>
              <w:right w:val="dashSmallGap" w:sz="4" w:space="0" w:color="A6A6A6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41" w:type="dxa"/>
            <w:tcBorders>
              <w:top w:val="dashSmallGap" w:sz="2" w:space="0" w:color="7F7F7F"/>
              <w:left w:val="dashSmallGap" w:sz="4" w:space="0" w:color="A6A6A6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55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375" w:type="dxa"/>
            <w:tcBorders>
              <w:top w:val="dashSmallGap" w:sz="2" w:space="0" w:color="7F7F7F"/>
              <w:left w:val="dashSmallGap" w:sz="2" w:space="0" w:color="7F7F7F"/>
              <w:bottom w:val="dashSmallGap" w:sz="2" w:space="0" w:color="7F7F7F"/>
              <w:right w:val="single" w:sz="12" w:space="0" w:color="auto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DA3EE2" w:rsidRPr="00DA3EE2" w:rsidTr="00DA3EE2">
        <w:trPr>
          <w:trHeight w:val="1490"/>
        </w:trPr>
        <w:tc>
          <w:tcPr>
            <w:tcW w:w="2237" w:type="dxa"/>
            <w:gridSpan w:val="2"/>
            <w:tcBorders>
              <w:top w:val="dashSmallGap" w:sz="2" w:space="0" w:color="7F7F7F"/>
              <w:left w:val="single" w:sz="12" w:space="0" w:color="auto"/>
              <w:bottom w:val="single" w:sz="4" w:space="0" w:color="auto"/>
              <w:right w:val="dashSmallGap" w:sz="4" w:space="0" w:color="A6A6A6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41" w:type="dxa"/>
            <w:tcBorders>
              <w:top w:val="dashSmallGap" w:sz="2" w:space="0" w:color="7F7F7F"/>
              <w:left w:val="dashSmallGap" w:sz="4" w:space="0" w:color="A6A6A6"/>
              <w:bottom w:val="single" w:sz="4" w:space="0" w:color="auto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255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dashSmallGap" w:sz="2" w:space="0" w:color="7F7F7F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375" w:type="dxa"/>
            <w:tcBorders>
              <w:top w:val="dashSmallGap" w:sz="2" w:space="0" w:color="7F7F7F"/>
              <w:left w:val="dashSmallGap" w:sz="2" w:space="0" w:color="7F7F7F"/>
              <w:bottom w:val="single" w:sz="4" w:space="0" w:color="auto"/>
              <w:right w:val="single" w:sz="12" w:space="0" w:color="auto"/>
            </w:tcBorders>
          </w:tcPr>
          <w:p w:rsidR="00DA3EE2" w:rsidRPr="00DA3EE2" w:rsidRDefault="00DA3EE2" w:rsidP="00DA3EE2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DA3EE2" w:rsidRPr="00DA3EE2" w:rsidTr="00DA3EE2">
        <w:trPr>
          <w:trHeight w:val="366"/>
        </w:trPr>
        <w:tc>
          <w:tcPr>
            <w:tcW w:w="910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3EE2" w:rsidRPr="00DA3EE2" w:rsidRDefault="00DA3EE2" w:rsidP="00DA3EE2">
            <w:pPr>
              <w:spacing w:line="24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26FD3" wp14:editId="5928BC4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136525</wp:posOffset>
                      </wp:positionV>
                      <wp:extent cx="171450" cy="142875"/>
                      <wp:effectExtent l="19050" t="19050" r="38100" b="28575"/>
                      <wp:wrapNone/>
                      <wp:docPr id="8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E6128"/>
                              </a:solidFill>
                              <a:ln w="9525">
                                <a:solidFill>
                                  <a:srgbClr val="4E612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7" o:spid="_x0000_s1026" type="#_x0000_t5" style="position:absolute;left:0;text-align:left;margin-left:-1.15pt;margin-top:10.7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" fillcolor="#4e6128" strokecolor="#4e6128">
                      <v:textbox inset="5.85pt,.7pt,5.85pt,.7pt"/>
                    </v:shape>
                  </w:pict>
                </mc:Fallback>
              </mc:AlternateContent>
            </w:r>
            <w:r w:rsidRPr="00DA3EE2">
              <w:rPr>
                <w:rFonts w:hAnsi="ＭＳ 明朝" w:hint="eastAsia"/>
                <w:sz w:val="18"/>
                <w:szCs w:val="18"/>
              </w:rPr>
              <w:t>※凡例を用いて作業内容を具体的に示してください。森林計画図に書き込んでもかまいません。</w:t>
            </w:r>
          </w:p>
          <w:p w:rsidR="00DA3EE2" w:rsidRPr="00DA3EE2" w:rsidRDefault="00DA3EE2" w:rsidP="00DA3EE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CBECB4" wp14:editId="4C446100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70485</wp:posOffset>
                      </wp:positionV>
                      <wp:extent cx="247650" cy="635"/>
                      <wp:effectExtent l="0" t="0" r="19050" b="37465"/>
                      <wp:wrapNone/>
                      <wp:docPr id="8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6224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left:0;text-align:left;margin-left:114.95pt;margin-top:5.55pt;width:1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" strokecolor="#622423" strokeweight="2pt"/>
                  </w:pict>
                </mc:Fallback>
              </mc:AlternateContent>
            </w: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4A0BE6" wp14:editId="11B75AA9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22860</wp:posOffset>
                      </wp:positionV>
                      <wp:extent cx="304800" cy="104775"/>
                      <wp:effectExtent l="0" t="0" r="19050" b="28575"/>
                      <wp:wrapNone/>
                      <wp:docPr id="8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047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0" o:spid="_x0000_s1026" style="position:absolute;left:0;text-align:left;margin-left:173.35pt;margin-top:1.8pt;width:24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" strokecolor="red" strokeweight="1.5pt">
                      <v:textbox inset="5.85pt,.7pt,5.85pt,.7pt"/>
                    </v:roundrect>
                  </w:pict>
                </mc:Fallback>
              </mc:AlternateContent>
            </w: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DD2A5" wp14:editId="0D26E833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26035</wp:posOffset>
                      </wp:positionV>
                      <wp:extent cx="256540" cy="98425"/>
                      <wp:effectExtent l="0" t="0" r="10160" b="15875"/>
                      <wp:wrapNone/>
                      <wp:docPr id="86" name="AutoShape 32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984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2" o:spid="_x0000_s1026" alt="右上がり対角線 (太)" style="position:absolute;left:0;text-align:left;margin-left:367.95pt;margin-top:2.05pt;width:20.2pt;height: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" fillcolor="black" strokecolor="#030" strokeweight="1.5pt">
                      <v:fill r:id="rId5" o:title="" type="pattern"/>
                      <v:textbox inset="5.85pt,.7pt,5.85pt,.7pt"/>
                    </v:roundrect>
                  </w:pict>
                </mc:Fallback>
              </mc:AlternateContent>
            </w: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6A15B" wp14:editId="1B88D5B6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22860</wp:posOffset>
                      </wp:positionV>
                      <wp:extent cx="304800" cy="104775"/>
                      <wp:effectExtent l="0" t="0" r="19050" b="28575"/>
                      <wp:wrapNone/>
                      <wp:docPr id="8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047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1" o:spid="_x0000_s1026" style="position:absolute;left:0;text-align:left;margin-left:270.55pt;margin-top:1.8pt;width:24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" strokecolor="#030" strokeweight="1.5pt">
                      <v:textbox inset="5.85pt,.7pt,5.85pt,.7pt"/>
                    </v:roundrect>
                  </w:pict>
                </mc:Fallback>
              </mc:AlternateContent>
            </w:r>
            <w:r w:rsidRPr="00DA3EE2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B5CB0" wp14:editId="769FC744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30480</wp:posOffset>
                      </wp:positionV>
                      <wp:extent cx="209550" cy="90805"/>
                      <wp:effectExtent l="0" t="0" r="19050" b="23495"/>
                      <wp:wrapNone/>
                      <wp:docPr id="8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6C0A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26" style="position:absolute;left:0;text-align:left;margin-left:48.25pt;margin-top:2.4pt;width:16.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" fillcolor="#e36c0a" strokecolor="#e36c0a">
                      <v:textbox inset="5.85pt,.7pt,5.85pt,.7pt"/>
                    </v:rect>
                  </w:pict>
                </mc:Fallback>
              </mc:AlternateContent>
            </w:r>
            <w:r w:rsidRPr="00DA3EE2">
              <w:rPr>
                <w:rFonts w:hAnsi="ＭＳ 明朝" w:hint="eastAsia"/>
                <w:sz w:val="18"/>
                <w:szCs w:val="18"/>
              </w:rPr>
              <w:t xml:space="preserve">　 保残木　 　 保護林帯　　　作業道　　　　伐採箇所（赤）　　　植栽箇所（緑）　　　集材箇所</w:t>
            </w:r>
          </w:p>
        </w:tc>
      </w:tr>
    </w:tbl>
    <w:p w:rsidR="00E331CC" w:rsidRPr="00DA3EE2" w:rsidRDefault="00B417CC"/>
    <w:sectPr w:rsidR="00E331CC" w:rsidRPr="00DA3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E2"/>
    <w:rsid w:val="00666381"/>
    <w:rsid w:val="00B417CC"/>
    <w:rsid w:val="00C20F34"/>
    <w:rsid w:val="00DA3EE2"/>
    <w:rsid w:val="00EA2B25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8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8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2020-02-21T04:04:00Z</dcterms:created>
  <dcterms:modified xsi:type="dcterms:W3CDTF">2020-02-21T04:06:00Z</dcterms:modified>
</cp:coreProperties>
</file>