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3F8C2493" w14:textId="77777777" w:rsidR="00000000" w:rsidRDefault="00000000">
      <w:pPr>
        <w:jc w:val="center"/>
        <w:rPr>
          <w:rFonts w:hint="eastAsia"/>
          <w:sz w:val="32"/>
          <w:szCs w:val="32"/>
        </w:rPr>
      </w:pPr>
      <w:r>
        <w:rPr>
          <w:rFonts w:hint="eastAsia"/>
          <w:spacing w:val="320"/>
          <w:kern w:val="0"/>
          <w:sz w:val="32"/>
          <w:szCs w:val="32"/>
          <w:fitText w:val="160pt" w:id="-702302208"/>
        </w:rPr>
        <w:t>変更届</w:t>
      </w:r>
      <w:r>
        <w:rPr>
          <w:rFonts w:hint="eastAsia"/>
          <w:kern w:val="0"/>
          <w:sz w:val="32"/>
          <w:szCs w:val="32"/>
          <w:fitText w:val="160pt" w:id="-702302208"/>
        </w:rPr>
        <w:t>書</w:t>
      </w:r>
    </w:p>
    <w:tbl>
      <w:tblPr>
        <w:tblW w:w="513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1080"/>
        <w:gridCol w:w="1260"/>
        <w:gridCol w:w="1193"/>
        <w:gridCol w:w="3363"/>
        <w:gridCol w:w="3364"/>
      </w:tblGrid>
      <w:tr w:rsidR="00000000" w14:paraId="0D438950" w14:textId="77777777">
        <w:trPr>
          <w:trHeight w:val="803"/>
        </w:trPr>
        <w:tc>
          <w:tcPr>
            <w:tcW w:w="176.65pt" w:type="dxa"/>
            <w:gridSpan w:val="3"/>
            <w:shd w:val="clear" w:color="auto" w:fill="auto"/>
            <w:vAlign w:val="center"/>
          </w:tcPr>
          <w:p w14:paraId="7E6403D9" w14:textId="77777777" w:rsidR="00000000" w:rsidRDefault="00000000">
            <w:pPr>
              <w:jc w:val="distribute"/>
              <w:rPr>
                <w:rFonts w:hint="eastAsia"/>
                <w:sz w:val="24"/>
              </w:rPr>
            </w:pPr>
            <w:r>
              <w:rPr>
                <w:rFonts w:hint="eastAsia"/>
                <w:szCs w:val="21"/>
              </w:rPr>
              <w:t>業務の種別</w:t>
            </w:r>
          </w:p>
        </w:tc>
        <w:tc>
          <w:tcPr>
            <w:tcW w:w="336.35pt" w:type="dxa"/>
            <w:gridSpan w:val="2"/>
            <w:shd w:val="clear" w:color="auto" w:fill="auto"/>
            <w:vAlign w:val="center"/>
          </w:tcPr>
          <w:p w14:paraId="5DF4A3FA" w14:textId="77777777" w:rsidR="00000000" w:rsidRDefault="00000000">
            <w:pPr>
              <w:rPr>
                <w:rFonts w:hint="eastAsia"/>
                <w:sz w:val="24"/>
              </w:rPr>
            </w:pPr>
          </w:p>
        </w:tc>
      </w:tr>
      <w:tr w:rsidR="00000000" w14:paraId="5F54CE6F" w14:textId="77777777">
        <w:trPr>
          <w:trHeight w:val="803"/>
        </w:trPr>
        <w:tc>
          <w:tcPr>
            <w:tcW w:w="176.65pt" w:type="dxa"/>
            <w:gridSpan w:val="3"/>
            <w:shd w:val="clear" w:color="auto" w:fill="auto"/>
            <w:vAlign w:val="center"/>
          </w:tcPr>
          <w:p w14:paraId="72F76D38" w14:textId="77777777" w:rsidR="00000000" w:rsidRDefault="00000000">
            <w:pPr>
              <w:jc w:val="distribute"/>
              <w:rPr>
                <w:rFonts w:hint="eastAsia"/>
                <w:szCs w:val="21"/>
              </w:rPr>
            </w:pPr>
            <w:r>
              <w:rPr>
                <w:rFonts w:hint="eastAsia"/>
                <w:szCs w:val="21"/>
              </w:rPr>
              <w:t>許可番号及び年月日</w:t>
            </w:r>
          </w:p>
        </w:tc>
        <w:tc>
          <w:tcPr>
            <w:tcW w:w="336.35pt" w:type="dxa"/>
            <w:gridSpan w:val="2"/>
            <w:shd w:val="clear" w:color="auto" w:fill="auto"/>
            <w:vAlign w:val="center"/>
          </w:tcPr>
          <w:p w14:paraId="1925EF2A" w14:textId="77777777" w:rsidR="00000000" w:rsidRDefault="00000000">
            <w:pPr>
              <w:rPr>
                <w:rFonts w:hint="eastAsia"/>
                <w:szCs w:val="21"/>
              </w:rPr>
            </w:pPr>
            <w:r>
              <w:rPr>
                <w:rFonts w:hint="eastAsia"/>
                <w:szCs w:val="21"/>
              </w:rPr>
              <w:t xml:space="preserve">　　　　第　　　　　　　　号　　　　　　　年　　　　月　　　日</w:t>
            </w:r>
          </w:p>
        </w:tc>
      </w:tr>
      <w:tr w:rsidR="00000000" w14:paraId="411CBBAB" w14:textId="77777777">
        <w:trPr>
          <w:trHeight w:val="764"/>
        </w:trPr>
        <w:tc>
          <w:tcPr>
            <w:tcW w:w="117pt" w:type="dxa"/>
            <w:gridSpan w:val="2"/>
            <w:vMerge w:val="restart"/>
            <w:shd w:val="clear" w:color="auto" w:fill="auto"/>
            <w:vAlign w:val="center"/>
          </w:tcPr>
          <w:p w14:paraId="538070A8" w14:textId="77777777" w:rsidR="00000000" w:rsidRDefault="00000000">
            <w:pPr>
              <w:jc w:val="distribute"/>
              <w:rPr>
                <w:rFonts w:hint="eastAsia"/>
                <w:szCs w:val="21"/>
              </w:rPr>
            </w:pPr>
            <w:r>
              <w:rPr>
                <w:rFonts w:hint="eastAsia"/>
                <w:szCs w:val="21"/>
              </w:rPr>
              <w:t>薬局、製造所、</w:t>
            </w:r>
          </w:p>
          <w:p w14:paraId="016ED24C" w14:textId="77777777" w:rsidR="00000000" w:rsidRDefault="00000000">
            <w:pPr>
              <w:jc w:val="distribute"/>
              <w:rPr>
                <w:rFonts w:hint="eastAsia"/>
                <w:sz w:val="24"/>
              </w:rPr>
            </w:pPr>
            <w:r>
              <w:rPr>
                <w:rFonts w:hint="eastAsia"/>
                <w:szCs w:val="21"/>
              </w:rPr>
              <w:t>店舗又は営業所</w:t>
            </w:r>
          </w:p>
        </w:tc>
        <w:tc>
          <w:tcPr>
            <w:tcW w:w="59.65pt" w:type="dxa"/>
            <w:shd w:val="clear" w:color="auto" w:fill="auto"/>
            <w:vAlign w:val="center"/>
          </w:tcPr>
          <w:p w14:paraId="13866B5A" w14:textId="77777777" w:rsidR="00000000" w:rsidRDefault="00000000">
            <w:pPr>
              <w:jc w:val="distribute"/>
              <w:rPr>
                <w:rFonts w:hint="eastAsia"/>
                <w:sz w:val="24"/>
              </w:rPr>
            </w:pPr>
            <w:r>
              <w:rPr>
                <w:rFonts w:hint="eastAsia"/>
                <w:szCs w:val="21"/>
              </w:rPr>
              <w:t>名称</w:t>
            </w:r>
          </w:p>
        </w:tc>
        <w:tc>
          <w:tcPr>
            <w:tcW w:w="336.35pt" w:type="dxa"/>
            <w:gridSpan w:val="2"/>
            <w:shd w:val="clear" w:color="auto" w:fill="auto"/>
            <w:vAlign w:val="center"/>
          </w:tcPr>
          <w:p w14:paraId="26D128F3" w14:textId="77777777" w:rsidR="00000000" w:rsidRDefault="00000000">
            <w:pPr>
              <w:rPr>
                <w:rFonts w:hint="eastAsia"/>
                <w:sz w:val="24"/>
              </w:rPr>
            </w:pPr>
          </w:p>
        </w:tc>
      </w:tr>
      <w:tr w:rsidR="00000000" w14:paraId="5C1700F4" w14:textId="77777777">
        <w:trPr>
          <w:trHeight w:val="966"/>
        </w:trPr>
        <w:tc>
          <w:tcPr>
            <w:tcW w:w="117pt" w:type="dxa"/>
            <w:gridSpan w:val="2"/>
            <w:vMerge/>
            <w:shd w:val="clear" w:color="auto" w:fill="auto"/>
            <w:vAlign w:val="center"/>
          </w:tcPr>
          <w:p w14:paraId="065878F6" w14:textId="77777777" w:rsidR="00000000" w:rsidRDefault="00000000">
            <w:pPr>
              <w:jc w:val="distribute"/>
              <w:rPr>
                <w:rFonts w:hint="eastAsia"/>
                <w:szCs w:val="21"/>
              </w:rPr>
            </w:pPr>
          </w:p>
        </w:tc>
        <w:tc>
          <w:tcPr>
            <w:tcW w:w="59.65pt" w:type="dxa"/>
            <w:shd w:val="clear" w:color="auto" w:fill="auto"/>
            <w:vAlign w:val="center"/>
          </w:tcPr>
          <w:p w14:paraId="0B252B78" w14:textId="77777777" w:rsidR="00000000" w:rsidRDefault="00000000">
            <w:pPr>
              <w:jc w:val="distribute"/>
              <w:rPr>
                <w:rFonts w:hint="eastAsia"/>
                <w:szCs w:val="21"/>
              </w:rPr>
            </w:pPr>
            <w:r>
              <w:rPr>
                <w:rFonts w:hint="eastAsia"/>
                <w:szCs w:val="21"/>
              </w:rPr>
              <w:t>所在地</w:t>
            </w:r>
          </w:p>
        </w:tc>
        <w:tc>
          <w:tcPr>
            <w:tcW w:w="336.35pt" w:type="dxa"/>
            <w:gridSpan w:val="2"/>
            <w:shd w:val="clear" w:color="auto" w:fill="auto"/>
          </w:tcPr>
          <w:p w14:paraId="2C01539E" w14:textId="77777777" w:rsidR="00000000" w:rsidRDefault="00000000">
            <w:pPr>
              <w:jc w:val="start"/>
              <w:rPr>
                <w:rFonts w:hint="eastAsia"/>
                <w:szCs w:val="21"/>
              </w:rPr>
            </w:pPr>
            <w:r>
              <w:rPr>
                <w:rFonts w:hint="eastAsia"/>
                <w:szCs w:val="21"/>
              </w:rPr>
              <w:t xml:space="preserve">〒　　　　－　　　　</w:t>
            </w:r>
          </w:p>
          <w:p w14:paraId="49F190A4" w14:textId="77777777" w:rsidR="00000000" w:rsidRDefault="00000000">
            <w:pPr>
              <w:jc w:val="start"/>
              <w:rPr>
                <w:rFonts w:hint="eastAsia"/>
                <w:szCs w:val="21"/>
              </w:rPr>
            </w:pPr>
          </w:p>
          <w:p w14:paraId="5346BEEA" w14:textId="77777777" w:rsidR="00000000" w:rsidRDefault="00000000">
            <w:pPr>
              <w:jc w:val="start"/>
              <w:rPr>
                <w:rFonts w:hint="eastAsia"/>
                <w:szCs w:val="21"/>
              </w:rPr>
            </w:pPr>
            <w:r>
              <w:rPr>
                <w:rFonts w:hint="eastAsia"/>
                <w:szCs w:val="21"/>
              </w:rPr>
              <w:t xml:space="preserve">　　　　　　　　　　　　　　　　　　　電話　　　　－</w:t>
            </w:r>
          </w:p>
        </w:tc>
      </w:tr>
      <w:tr w:rsidR="00000000" w14:paraId="11D87ACA" w14:textId="77777777">
        <w:tblPrEx>
          <w:tblCellMar>
            <w:top w:w="2.70pt" w:type="dxa"/>
            <w:start w:w="2.70pt" w:type="dxa"/>
            <w:bottom w:w="2.70pt" w:type="dxa"/>
            <w:end w:w="2.70pt" w:type="dxa"/>
          </w:tblCellMar>
        </w:tblPrEx>
        <w:trPr>
          <w:trHeight w:val="254"/>
        </w:trPr>
        <w:tc>
          <w:tcPr>
            <w:tcW w:w="54pt" w:type="dxa"/>
            <w:vMerge w:val="restart"/>
            <w:shd w:val="clear" w:color="auto" w:fill="auto"/>
            <w:vAlign w:val="center"/>
          </w:tcPr>
          <w:p w14:paraId="798C8AB2" w14:textId="77777777" w:rsidR="00000000" w:rsidRDefault="00000000">
            <w:pPr>
              <w:jc w:val="distribute"/>
              <w:rPr>
                <w:rFonts w:hint="eastAsia"/>
                <w:szCs w:val="21"/>
              </w:rPr>
            </w:pPr>
            <w:r>
              <w:rPr>
                <w:rFonts w:hint="eastAsia"/>
                <w:szCs w:val="21"/>
              </w:rPr>
              <w:t>変更内容</w:t>
            </w:r>
          </w:p>
        </w:tc>
        <w:tc>
          <w:tcPr>
            <w:tcW w:w="122.65pt" w:type="dxa"/>
            <w:gridSpan w:val="2"/>
            <w:shd w:val="clear" w:color="auto" w:fill="auto"/>
            <w:vAlign w:val="center"/>
          </w:tcPr>
          <w:p w14:paraId="1FB1CABF" w14:textId="77777777" w:rsidR="00000000" w:rsidRDefault="00000000">
            <w:pPr>
              <w:jc w:val="center"/>
              <w:rPr>
                <w:rFonts w:hint="eastAsia"/>
                <w:szCs w:val="21"/>
              </w:rPr>
            </w:pPr>
            <w:r>
              <w:rPr>
                <w:rFonts w:hint="eastAsia"/>
                <w:szCs w:val="21"/>
              </w:rPr>
              <w:t>事　　　項</w:t>
            </w:r>
          </w:p>
        </w:tc>
        <w:tc>
          <w:tcPr>
            <w:tcW w:w="168.15pt" w:type="dxa"/>
            <w:shd w:val="clear" w:color="auto" w:fill="auto"/>
            <w:vAlign w:val="center"/>
          </w:tcPr>
          <w:p w14:paraId="02BBD370" w14:textId="77777777" w:rsidR="00000000" w:rsidRDefault="00000000">
            <w:pPr>
              <w:jc w:val="center"/>
              <w:rPr>
                <w:rFonts w:hint="eastAsia"/>
                <w:szCs w:val="21"/>
              </w:rPr>
            </w:pPr>
            <w:r>
              <w:rPr>
                <w:rFonts w:hint="eastAsia"/>
                <w:szCs w:val="21"/>
              </w:rPr>
              <w:t>変　更　前</w:t>
            </w:r>
          </w:p>
        </w:tc>
        <w:tc>
          <w:tcPr>
            <w:tcW w:w="168.20pt" w:type="dxa"/>
            <w:shd w:val="clear" w:color="auto" w:fill="auto"/>
            <w:vAlign w:val="center"/>
          </w:tcPr>
          <w:p w14:paraId="7AAB1F30" w14:textId="77777777" w:rsidR="00000000" w:rsidRDefault="00000000">
            <w:pPr>
              <w:jc w:val="center"/>
              <w:rPr>
                <w:rFonts w:hint="eastAsia"/>
                <w:szCs w:val="21"/>
              </w:rPr>
            </w:pPr>
            <w:r>
              <w:rPr>
                <w:rFonts w:hint="eastAsia"/>
                <w:szCs w:val="21"/>
              </w:rPr>
              <w:t>変　更　後</w:t>
            </w:r>
          </w:p>
        </w:tc>
      </w:tr>
      <w:tr w:rsidR="00000000" w14:paraId="67841571" w14:textId="77777777">
        <w:tblPrEx>
          <w:tblCellMar>
            <w:top w:w="2.70pt" w:type="dxa"/>
            <w:start w:w="2.70pt" w:type="dxa"/>
            <w:bottom w:w="2.70pt" w:type="dxa"/>
            <w:end w:w="2.70pt" w:type="dxa"/>
          </w:tblCellMar>
        </w:tblPrEx>
        <w:trPr>
          <w:trHeight w:val="3535"/>
        </w:trPr>
        <w:tc>
          <w:tcPr>
            <w:tcW w:w="54pt" w:type="dxa"/>
            <w:vMerge/>
            <w:shd w:val="clear" w:color="auto" w:fill="auto"/>
            <w:vAlign w:val="center"/>
          </w:tcPr>
          <w:p w14:paraId="38EB55A6" w14:textId="77777777" w:rsidR="00000000" w:rsidRDefault="00000000">
            <w:pPr>
              <w:jc w:val="start"/>
              <w:rPr>
                <w:rFonts w:hint="eastAsia"/>
                <w:szCs w:val="21"/>
              </w:rPr>
            </w:pPr>
          </w:p>
        </w:tc>
        <w:tc>
          <w:tcPr>
            <w:tcW w:w="122.65pt" w:type="dxa"/>
            <w:gridSpan w:val="2"/>
            <w:shd w:val="clear" w:color="auto" w:fill="auto"/>
            <w:vAlign w:val="center"/>
          </w:tcPr>
          <w:p w14:paraId="374198F9" w14:textId="77777777" w:rsidR="00000000" w:rsidRDefault="00000000">
            <w:pPr>
              <w:jc w:val="start"/>
              <w:rPr>
                <w:rFonts w:hint="eastAsia"/>
                <w:szCs w:val="21"/>
              </w:rPr>
            </w:pPr>
          </w:p>
        </w:tc>
        <w:tc>
          <w:tcPr>
            <w:tcW w:w="168.15pt" w:type="dxa"/>
            <w:shd w:val="clear" w:color="auto" w:fill="auto"/>
            <w:vAlign w:val="center"/>
          </w:tcPr>
          <w:p w14:paraId="6A964FDD" w14:textId="77777777" w:rsidR="00000000" w:rsidRDefault="00000000">
            <w:pPr>
              <w:jc w:val="start"/>
              <w:rPr>
                <w:rFonts w:hint="eastAsia"/>
                <w:szCs w:val="21"/>
              </w:rPr>
            </w:pPr>
          </w:p>
        </w:tc>
        <w:tc>
          <w:tcPr>
            <w:tcW w:w="168.20pt" w:type="dxa"/>
            <w:shd w:val="clear" w:color="auto" w:fill="auto"/>
            <w:vAlign w:val="center"/>
          </w:tcPr>
          <w:p w14:paraId="2382AF19" w14:textId="77777777" w:rsidR="00000000" w:rsidRDefault="00000000">
            <w:pPr>
              <w:jc w:val="start"/>
              <w:rPr>
                <w:rFonts w:hint="eastAsia"/>
                <w:szCs w:val="21"/>
              </w:rPr>
            </w:pPr>
          </w:p>
        </w:tc>
      </w:tr>
      <w:tr w:rsidR="00000000" w14:paraId="04287A62" w14:textId="77777777">
        <w:tblPrEx>
          <w:tblCellMar>
            <w:top w:w="2.70pt" w:type="dxa"/>
            <w:start w:w="2.70pt" w:type="dxa"/>
            <w:bottom w:w="2.70pt" w:type="dxa"/>
            <w:end w:w="2.70pt" w:type="dxa"/>
          </w:tblCellMar>
        </w:tblPrEx>
        <w:trPr>
          <w:trHeight w:val="789"/>
        </w:trPr>
        <w:tc>
          <w:tcPr>
            <w:tcW w:w="176.65pt" w:type="dxa"/>
            <w:gridSpan w:val="3"/>
            <w:shd w:val="clear" w:color="auto" w:fill="auto"/>
            <w:vAlign w:val="center"/>
          </w:tcPr>
          <w:p w14:paraId="51377534" w14:textId="77777777" w:rsidR="00000000" w:rsidRDefault="00000000">
            <w:pPr>
              <w:jc w:val="distribute"/>
              <w:rPr>
                <w:rFonts w:hint="eastAsia"/>
                <w:szCs w:val="21"/>
              </w:rPr>
            </w:pPr>
            <w:r>
              <w:rPr>
                <w:rFonts w:hint="eastAsia"/>
                <w:szCs w:val="21"/>
              </w:rPr>
              <w:t>変更年月日</w:t>
            </w:r>
          </w:p>
        </w:tc>
        <w:tc>
          <w:tcPr>
            <w:tcW w:w="336.35pt" w:type="dxa"/>
            <w:gridSpan w:val="2"/>
            <w:shd w:val="clear" w:color="auto" w:fill="auto"/>
            <w:vAlign w:val="center"/>
          </w:tcPr>
          <w:p w14:paraId="57982DF8" w14:textId="77777777" w:rsidR="00000000" w:rsidRDefault="00000000">
            <w:pPr>
              <w:ind w:firstLineChars="100" w:firstLine="10.50pt"/>
              <w:jc w:val="center"/>
              <w:rPr>
                <w:rFonts w:hint="eastAsia"/>
                <w:szCs w:val="21"/>
              </w:rPr>
            </w:pPr>
            <w:r>
              <w:rPr>
                <w:rFonts w:hint="eastAsia"/>
                <w:szCs w:val="21"/>
              </w:rPr>
              <w:t xml:space="preserve">　　　　　　　年　　　　　月　　　　日</w:t>
            </w:r>
          </w:p>
        </w:tc>
      </w:tr>
      <w:tr w:rsidR="00000000" w14:paraId="50B5E3F4" w14:textId="77777777">
        <w:tblPrEx>
          <w:tblCellMar>
            <w:top w:w="2.70pt" w:type="dxa"/>
            <w:start w:w="2.70pt" w:type="dxa"/>
            <w:bottom w:w="2.70pt" w:type="dxa"/>
            <w:end w:w="2.70pt" w:type="dxa"/>
          </w:tblCellMar>
        </w:tblPrEx>
        <w:trPr>
          <w:trHeight w:val="2067"/>
        </w:trPr>
        <w:tc>
          <w:tcPr>
            <w:tcW w:w="176.65pt" w:type="dxa"/>
            <w:gridSpan w:val="3"/>
            <w:shd w:val="clear" w:color="auto" w:fill="auto"/>
            <w:vAlign w:val="center"/>
          </w:tcPr>
          <w:p w14:paraId="1FEBBBAC" w14:textId="77777777" w:rsidR="00000000" w:rsidRDefault="00000000">
            <w:pPr>
              <w:jc w:val="distribute"/>
              <w:rPr>
                <w:rFonts w:hint="eastAsia"/>
                <w:szCs w:val="21"/>
              </w:rPr>
            </w:pPr>
            <w:r>
              <w:rPr>
                <w:rFonts w:hint="eastAsia"/>
                <w:szCs w:val="21"/>
              </w:rPr>
              <w:t>備考</w:t>
            </w:r>
          </w:p>
        </w:tc>
        <w:tc>
          <w:tcPr>
            <w:tcW w:w="336.35pt" w:type="dxa"/>
            <w:gridSpan w:val="2"/>
            <w:shd w:val="clear" w:color="auto" w:fill="auto"/>
          </w:tcPr>
          <w:p w14:paraId="318B868F" w14:textId="77777777" w:rsidR="00000000" w:rsidRDefault="00000000">
            <w:pPr>
              <w:ind w:firstLineChars="100" w:firstLine="10.50pt"/>
              <w:rPr>
                <w:rFonts w:hint="eastAsia"/>
                <w:szCs w:val="21"/>
              </w:rPr>
            </w:pPr>
          </w:p>
        </w:tc>
      </w:tr>
    </w:tbl>
    <w:p w14:paraId="6CF6F6D5" w14:textId="77777777" w:rsidR="00000000" w:rsidRDefault="00000000">
      <w:pPr>
        <w:rPr>
          <w:rFonts w:hint="eastAsia"/>
          <w:sz w:val="24"/>
        </w:rPr>
      </w:pPr>
      <w:r>
        <w:rPr>
          <w:rFonts w:hint="eastAsia"/>
          <w:sz w:val="24"/>
        </w:rPr>
        <w:t>上記により、変更の届出をします。</w:t>
      </w:r>
    </w:p>
    <w:p w14:paraId="5968387F" w14:textId="77777777" w:rsidR="00000000" w:rsidRDefault="00000000">
      <w:pPr>
        <w:spacing w:line="5pt" w:lineRule="exact"/>
        <w:rPr>
          <w:rFonts w:hint="eastAsia"/>
          <w:sz w:val="24"/>
        </w:rPr>
      </w:pPr>
    </w:p>
    <w:p w14:paraId="0E4C485E" w14:textId="77777777" w:rsidR="00000000" w:rsidRDefault="00000000">
      <w:pPr>
        <w:rPr>
          <w:rFonts w:hint="eastAsia"/>
          <w:sz w:val="24"/>
        </w:rPr>
      </w:pPr>
      <w:r>
        <w:rPr>
          <w:rFonts w:hint="eastAsia"/>
          <w:sz w:val="24"/>
        </w:rPr>
        <w:t xml:space="preserve">　　　　　　年　　　月　　　日</w:t>
      </w:r>
    </w:p>
    <w:p w14:paraId="1F80E4AA" w14:textId="1EF693FD" w:rsidR="00000000" w:rsidRDefault="001C5830">
      <w:pPr>
        <w:rPr>
          <w:rFonts w:hint="eastAsia"/>
          <w:sz w:val="24"/>
        </w:rPr>
      </w:pPr>
      <w:r>
        <w:rPr>
          <w:noProof/>
          <w:sz w:val="24"/>
        </w:rPr>
        <w:drawing>
          <wp:anchor distT="0" distB="0" distL="114300" distR="114300" simplePos="0" relativeHeight="251657216" behindDoc="0" locked="0" layoutInCell="1" allowOverlap="1" wp14:anchorId="573BBD1A" wp14:editId="52DDB85C">
            <wp:simplePos x="0" y="0"/>
            <wp:positionH relativeFrom="column">
              <wp:posOffset>3124200</wp:posOffset>
            </wp:positionH>
            <wp:positionV relativeFrom="paragraph">
              <wp:posOffset>85090</wp:posOffset>
            </wp:positionV>
            <wp:extent cx="2209800" cy="144780"/>
            <wp:effectExtent l="0" t="1905" r="2540" b="0"/>
            <wp:wrapNone/>
            <wp:docPr id="1141181473" name="Text Box 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2098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75073859" w14:textId="77777777" w:rsidR="00000000" w:rsidRDefault="00000000">
                        <w:pPr>
                          <w:spacing w:line="10pt" w:lineRule="exact"/>
                          <w:rPr>
                            <w:sz w:val="18"/>
                            <w:szCs w:val="18"/>
                          </w:rPr>
                        </w:pPr>
                        <w:r>
                          <w:rPr>
                            <w:rFonts w:hint="eastAsia"/>
                            <w:sz w:val="18"/>
                            <w:szCs w:val="18"/>
                          </w:rPr>
                          <w:t>(</w:t>
                        </w:r>
                        <w:r>
                          <w:rPr>
                            <w:rFonts w:hint="eastAsia"/>
                            <w:sz w:val="18"/>
                            <w:szCs w:val="18"/>
                          </w:rPr>
                          <w:t>法人にあっては、主たる事務所の所在地</w:t>
                        </w:r>
                        <w:r>
                          <w:rPr>
                            <w:rFonts w:hint="eastAsia"/>
                            <w:sz w:val="18"/>
                            <w:szCs w:val="18"/>
                          </w:rPr>
                          <w:t>)</w:t>
                        </w:r>
                      </w:p>
                    </wne:txbxContent>
                  </wp:txbx>
                  <wp:bodyPr rot="0" vert="horz" wrap="square" lIns="9000" tIns="8890" rIns="9000" bIns="8890" anchor="t" anchorCtr="0" upright="1">
                    <a:spAutoFit/>
                  </wp:bodyPr>
                </wp:wsp>
              </a:graphicData>
            </a:graphic>
            <wp14:sizeRelH relativeFrom="page">
              <wp14:pctWidth>0%</wp14:pctWidth>
            </wp14:sizeRelH>
            <wp14:sizeRelV relativeFrom="page">
              <wp14:pctHeight>0%</wp14:pctHeight>
            </wp14:sizeRelV>
          </wp:anchor>
        </w:drawing>
      </w:r>
    </w:p>
    <w:p w14:paraId="2ED10F2C" w14:textId="77777777" w:rsidR="00000000" w:rsidRDefault="00000000">
      <w:pPr>
        <w:spacing w:line="12pt" w:lineRule="exact"/>
        <w:rPr>
          <w:rFonts w:hint="eastAsia"/>
        </w:rPr>
      </w:pPr>
      <w:r>
        <w:rPr>
          <w:rFonts w:hint="eastAsia"/>
        </w:rPr>
        <w:t xml:space="preserve">　　　　　　　　　　　　　　　　　　　　　住所</w:t>
      </w:r>
    </w:p>
    <w:p w14:paraId="253FD46B" w14:textId="77777777" w:rsidR="00000000" w:rsidRDefault="00000000">
      <w:pPr>
        <w:ind w:endChars="2100" w:end="220.50pt"/>
        <w:jc w:val="end"/>
        <w:rPr>
          <w:rFonts w:hint="eastAsia"/>
        </w:rPr>
      </w:pPr>
    </w:p>
    <w:p w14:paraId="1CC4C0A6" w14:textId="74D8E4D9" w:rsidR="00000000" w:rsidRDefault="001C5830">
      <w:pPr>
        <w:ind w:endChars="2100" w:end="220.50pt"/>
        <w:jc w:val="end"/>
        <w:rPr>
          <w:rFonts w:hint="eastAsia"/>
        </w:rPr>
      </w:pPr>
      <w:r>
        <w:rPr>
          <w:rFonts w:hint="eastAsia"/>
          <w:noProof/>
        </w:rPr>
        <w:drawing>
          <wp:anchor distT="0" distB="0" distL="114300" distR="114300" simplePos="0" relativeHeight="251658240" behindDoc="0" locked="0" layoutInCell="1" allowOverlap="1" wp14:anchorId="29D2673D" wp14:editId="696F7B45">
            <wp:simplePos x="0" y="0"/>
            <wp:positionH relativeFrom="column">
              <wp:posOffset>3124200</wp:posOffset>
            </wp:positionH>
            <wp:positionV relativeFrom="paragraph">
              <wp:posOffset>139700</wp:posOffset>
            </wp:positionV>
            <wp:extent cx="2133600" cy="144780"/>
            <wp:effectExtent l="0" t="0" r="2540" b="0"/>
            <wp:wrapNone/>
            <wp:docPr id="1648469486" name="Text Box 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1336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9B643E5" w14:textId="77777777" w:rsidR="00000000" w:rsidRDefault="00000000">
                        <w:pPr>
                          <w:spacing w:line="10pt" w:lineRule="exact"/>
                          <w:rPr>
                            <w:sz w:val="18"/>
                            <w:szCs w:val="18"/>
                          </w:rPr>
                        </w:pPr>
                        <w:r>
                          <w:rPr>
                            <w:rFonts w:hint="eastAsia"/>
                            <w:sz w:val="18"/>
                            <w:szCs w:val="18"/>
                          </w:rPr>
                          <w:t>(</w:t>
                        </w:r>
                        <w:r>
                          <w:rPr>
                            <w:rFonts w:hint="eastAsia"/>
                            <w:sz w:val="18"/>
                            <w:szCs w:val="18"/>
                          </w:rPr>
                          <w:t>法人にあっては、名称及び代表者の氏名</w:t>
                        </w:r>
                        <w:r>
                          <w:rPr>
                            <w:rFonts w:hint="eastAsia"/>
                            <w:sz w:val="18"/>
                            <w:szCs w:val="18"/>
                          </w:rPr>
                          <w:t>)</w:t>
                        </w:r>
                      </w:p>
                    </wne:txbxContent>
                  </wp:txbx>
                  <wp:bodyPr rot="0" vert="horz" wrap="square" lIns="9000" tIns="8890" rIns="9000" bIns="8890" anchor="t" anchorCtr="0" upright="1">
                    <a:spAutoFit/>
                  </wp:bodyPr>
                </wp:wsp>
              </a:graphicData>
            </a:graphic>
            <wp14:sizeRelH relativeFrom="page">
              <wp14:pctWidth>0%</wp14:pctWidth>
            </wp14:sizeRelH>
            <wp14:sizeRelV relativeFrom="page">
              <wp14:pctHeight>0%</wp14:pctHeight>
            </wp14:sizeRelV>
          </wp:anchor>
        </w:drawing>
      </w:r>
    </w:p>
    <w:p w14:paraId="431F677D" w14:textId="77777777" w:rsidR="00000000" w:rsidRDefault="00000000">
      <w:pPr>
        <w:ind w:endChars="200" w:end="21pt"/>
        <w:rPr>
          <w:rFonts w:hint="eastAsia"/>
        </w:rPr>
      </w:pPr>
      <w:r>
        <w:rPr>
          <w:rFonts w:hint="eastAsia"/>
        </w:rPr>
        <w:t xml:space="preserve">　　　　　　　　　　　　　　　　　　　　　氏名</w:t>
      </w:r>
    </w:p>
    <w:p w14:paraId="26D1EF51" w14:textId="77777777" w:rsidR="00000000" w:rsidRDefault="00000000">
      <w:pPr>
        <w:spacing w:line="11pt" w:lineRule="exact"/>
        <w:rPr>
          <w:rFonts w:hint="eastAsia"/>
        </w:rPr>
      </w:pPr>
      <w:r>
        <w:rPr>
          <w:rFonts w:hint="eastAsia"/>
        </w:rPr>
        <w:t xml:space="preserve">　　　　　　　　　　　　　　　　　　　　　　　　　　　　　　　　　　　　　　　　　　　　　　</w:t>
      </w:r>
    </w:p>
    <w:p w14:paraId="5ED6C626" w14:textId="77777777" w:rsidR="00000000" w:rsidRDefault="00000000">
      <w:pPr>
        <w:rPr>
          <w:rFonts w:hint="eastAsia"/>
        </w:rPr>
      </w:pPr>
      <w:r>
        <w:rPr>
          <w:rFonts w:hint="eastAsia"/>
          <w:sz w:val="28"/>
          <w:szCs w:val="28"/>
        </w:rPr>
        <w:t>豊田市保健所長　　様</w:t>
      </w:r>
      <w:r>
        <w:rPr>
          <w:rFonts w:hint="eastAsia"/>
        </w:rPr>
        <w:t xml:space="preserve"> </w:t>
      </w:r>
    </w:p>
    <w:p w14:paraId="707C83D5" w14:textId="77777777" w:rsidR="00000000" w:rsidRDefault="00000000">
      <w:pPr>
        <w:rPr>
          <w:rFonts w:hint="eastAsia"/>
          <w:b/>
          <w:bCs/>
          <w:sz w:val="24"/>
        </w:rPr>
      </w:pPr>
      <w:r>
        <w:br w:type="page"/>
      </w:r>
      <w:r>
        <w:rPr>
          <w:rFonts w:hint="eastAsia"/>
          <w:b/>
          <w:bCs/>
          <w:sz w:val="24"/>
        </w:rPr>
        <w:lastRenderedPageBreak/>
        <w:t>（記入上の注意）</w:t>
      </w:r>
    </w:p>
    <w:p w14:paraId="73DA6F06" w14:textId="77777777" w:rsidR="00000000" w:rsidRDefault="00000000">
      <w:pPr>
        <w:spacing w:line="20pt" w:lineRule="exact"/>
        <w:ind w:startChars="300" w:start="42pt" w:hangingChars="100" w:hanging="10.50pt"/>
        <w:rPr>
          <w:szCs w:val="21"/>
        </w:rPr>
      </w:pPr>
      <w:r>
        <w:rPr>
          <w:rFonts w:hint="eastAsia"/>
          <w:szCs w:val="21"/>
        </w:rPr>
        <w:t>１　用紙の大きさは、Ａ４とすること。</w:t>
      </w:r>
    </w:p>
    <w:p w14:paraId="1DE221B5" w14:textId="274C659D" w:rsidR="00000000" w:rsidRDefault="00000000">
      <w:pPr>
        <w:spacing w:line="20pt" w:lineRule="exact"/>
        <w:ind w:startChars="300" w:start="42pt" w:hangingChars="100" w:hanging="10.50pt"/>
        <w:rPr>
          <w:rFonts w:hint="eastAsia"/>
          <w:szCs w:val="21"/>
        </w:rPr>
      </w:pPr>
      <w:r>
        <w:rPr>
          <w:rFonts w:hint="eastAsia"/>
          <w:szCs w:val="21"/>
        </w:rPr>
        <w:t>２　字は、墨、インク等を用い、</w:t>
      </w:r>
      <w:r>
        <w:rPr>
          <w:rFonts w:hint="eastAsia"/>
        </w:rPr>
        <w:t>書</w:t>
      </w:r>
      <w:r>
        <w:rPr>
          <w:rFonts w:hint="eastAsia"/>
          <w:szCs w:val="21"/>
        </w:rPr>
        <w:t>ではっきりと書くこと。</w:t>
      </w:r>
    </w:p>
    <w:p w14:paraId="0733DF38" w14:textId="77777777" w:rsidR="00000000" w:rsidRDefault="00000000">
      <w:pPr>
        <w:ind w:startChars="300" w:start="42pt" w:hangingChars="100" w:hanging="10.50pt"/>
        <w:rPr>
          <w:rFonts w:hint="eastAsia"/>
          <w:szCs w:val="21"/>
        </w:rPr>
      </w:pPr>
      <w:r>
        <w:rPr>
          <w:rFonts w:hint="eastAsia"/>
          <w:szCs w:val="21"/>
        </w:rPr>
        <w:t>３　許可年月日は許可証に記載されている</w:t>
      </w:r>
      <w:r>
        <w:rPr>
          <w:rFonts w:ascii="ＭＳ ゴシック" w:eastAsia="ＭＳ ゴシック" w:hAnsi="ＭＳ ゴシック" w:hint="eastAsia"/>
          <w:b/>
          <w:szCs w:val="21"/>
        </w:rPr>
        <w:t>有効期間の開始年月日</w:t>
      </w:r>
      <w:r>
        <w:rPr>
          <w:rFonts w:hint="eastAsia"/>
          <w:szCs w:val="21"/>
        </w:rPr>
        <w:t>を記載し、管理医療機器の販売業又は貸与業にあってはその販売業又は貸与業の届出を行った年月日を記載すること。</w:t>
      </w:r>
    </w:p>
    <w:p w14:paraId="6C071F3D" w14:textId="77777777" w:rsidR="00000000" w:rsidRDefault="00000000">
      <w:pPr>
        <w:ind w:startChars="300" w:start="42pt" w:hangingChars="100" w:hanging="10.50pt"/>
        <w:rPr>
          <w:rFonts w:hint="eastAsia"/>
          <w:szCs w:val="21"/>
        </w:rPr>
      </w:pPr>
      <w:r>
        <w:rPr>
          <w:rFonts w:hint="eastAsia"/>
          <w:szCs w:val="21"/>
        </w:rPr>
        <w:t>４　業務の種別欄には、薬局、薬局製造販売医薬品製造販売業、薬局製造販売医薬品製造業、店舗販売業、高度管理医療機器等の販売業若しくは貸与業、補聴器若しくは家庭用電気治療器のみの販売業若しくは貸与業、補聴器及び家庭用電気治療器のみの販売業若しくは貸与業又は管理医療機器（特定管理医療機器を除く。）の販売業若しくは貸与業の別を記載すること。</w:t>
      </w:r>
    </w:p>
    <w:p w14:paraId="68465454" w14:textId="77777777" w:rsidR="00000000" w:rsidRDefault="00000000">
      <w:pPr>
        <w:ind w:startChars="300" w:start="42pt" w:hangingChars="100" w:hanging="10.50pt"/>
        <w:rPr>
          <w:rFonts w:hint="eastAsia"/>
          <w:szCs w:val="21"/>
        </w:rPr>
      </w:pPr>
      <w:r>
        <w:rPr>
          <w:rFonts w:hint="eastAsia"/>
          <w:szCs w:val="21"/>
        </w:rPr>
        <w:t>５　管理者の変更の場合は、薬局医薬品製造業の管理者、毒物劇物取扱責任者の変更についても留意すること。</w:t>
      </w:r>
    </w:p>
    <w:p w14:paraId="6D1E0D61" w14:textId="77777777" w:rsidR="00000000" w:rsidRDefault="00000000">
      <w:pPr>
        <w:ind w:startChars="300" w:start="42pt" w:hangingChars="100" w:hanging="10.50pt"/>
        <w:rPr>
          <w:rFonts w:hint="eastAsia"/>
          <w:szCs w:val="21"/>
        </w:rPr>
      </w:pPr>
      <w:r>
        <w:rPr>
          <w:rFonts w:hint="eastAsia"/>
          <w:szCs w:val="21"/>
        </w:rPr>
        <w:t>６　薬事に関する業務に責任を有する役員の変更の場合は、備考欄に、変更後の役員が法第５条第３号イからトまでのいずれかに掲げるものに該当するときはそのいずれに該当するかを記載し、該当しない時には「薬事に関する業務に責任を有する役員が、法第５条第３号イ～トに該当しないことを宣誓します。」と記載すること。</w:t>
      </w:r>
    </w:p>
    <w:p w14:paraId="34F42D89" w14:textId="77777777" w:rsidR="00000000" w:rsidRDefault="00000000">
      <w:pPr>
        <w:ind w:startChars="300" w:start="42pt" w:hangingChars="100" w:hanging="10.50pt"/>
        <w:rPr>
          <w:rFonts w:hint="eastAsia"/>
          <w:szCs w:val="21"/>
        </w:rPr>
      </w:pPr>
      <w:r>
        <w:rPr>
          <w:rFonts w:hint="eastAsia"/>
          <w:szCs w:val="21"/>
        </w:rPr>
        <w:t>７　法施行規則第</w:t>
      </w:r>
      <w:r>
        <w:rPr>
          <w:rFonts w:hint="eastAsia"/>
          <w:szCs w:val="21"/>
        </w:rPr>
        <w:t>16</w:t>
      </w:r>
      <w:r>
        <w:rPr>
          <w:rFonts w:hint="eastAsia"/>
          <w:szCs w:val="21"/>
        </w:rPr>
        <w:t>条の２第１項各号及び第</w:t>
      </w:r>
      <w:r>
        <w:rPr>
          <w:rFonts w:hint="eastAsia"/>
          <w:szCs w:val="21"/>
        </w:rPr>
        <w:t>159</w:t>
      </w:r>
      <w:r>
        <w:rPr>
          <w:rFonts w:hint="eastAsia"/>
          <w:szCs w:val="21"/>
        </w:rPr>
        <w:t>条の</w:t>
      </w:r>
      <w:r>
        <w:rPr>
          <w:rFonts w:hint="eastAsia"/>
          <w:szCs w:val="21"/>
        </w:rPr>
        <w:t>19</w:t>
      </w:r>
      <w:r>
        <w:rPr>
          <w:rFonts w:hint="eastAsia"/>
          <w:szCs w:val="21"/>
        </w:rPr>
        <w:t>第１項各号に掲げる事項について変更しようとするときは、</w:t>
      </w:r>
      <w:r>
        <w:rPr>
          <w:rFonts w:hint="eastAsia"/>
          <w:b/>
          <w:szCs w:val="21"/>
        </w:rPr>
        <w:t>あらかじめ</w:t>
      </w:r>
      <w:r>
        <w:rPr>
          <w:rFonts w:hint="eastAsia"/>
          <w:szCs w:val="21"/>
        </w:rPr>
        <w:t>、提出すること。法施行規則第</w:t>
      </w:r>
      <w:r>
        <w:rPr>
          <w:rFonts w:hint="eastAsia"/>
          <w:szCs w:val="21"/>
        </w:rPr>
        <w:t>16</w:t>
      </w:r>
      <w:r>
        <w:rPr>
          <w:rFonts w:hint="eastAsia"/>
          <w:szCs w:val="21"/>
        </w:rPr>
        <w:t>条第１項各号、第</w:t>
      </w:r>
      <w:r>
        <w:rPr>
          <w:rFonts w:hint="eastAsia"/>
          <w:szCs w:val="21"/>
        </w:rPr>
        <w:t>99</w:t>
      </w:r>
      <w:r>
        <w:rPr>
          <w:rFonts w:hint="eastAsia"/>
          <w:szCs w:val="21"/>
        </w:rPr>
        <w:t>条第</w:t>
      </w:r>
      <w:r>
        <w:rPr>
          <w:rFonts w:hint="eastAsia"/>
          <w:szCs w:val="21"/>
        </w:rPr>
        <w:t>1</w:t>
      </w:r>
      <w:r>
        <w:rPr>
          <w:rFonts w:hint="eastAsia"/>
          <w:szCs w:val="21"/>
        </w:rPr>
        <w:t>項各号、第</w:t>
      </w:r>
      <w:r>
        <w:rPr>
          <w:rFonts w:hint="eastAsia"/>
          <w:szCs w:val="21"/>
        </w:rPr>
        <w:t>100</w:t>
      </w:r>
      <w:r>
        <w:rPr>
          <w:rFonts w:hint="eastAsia"/>
          <w:szCs w:val="21"/>
        </w:rPr>
        <w:t>条第</w:t>
      </w:r>
      <w:r>
        <w:rPr>
          <w:rFonts w:hint="eastAsia"/>
          <w:szCs w:val="21"/>
        </w:rPr>
        <w:t>1</w:t>
      </w:r>
      <w:r>
        <w:rPr>
          <w:rFonts w:hint="eastAsia"/>
          <w:szCs w:val="21"/>
        </w:rPr>
        <w:t>項各号及び第</w:t>
      </w:r>
      <w:r>
        <w:rPr>
          <w:rFonts w:hint="eastAsia"/>
          <w:szCs w:val="21"/>
        </w:rPr>
        <w:t>174</w:t>
      </w:r>
      <w:r>
        <w:rPr>
          <w:rFonts w:hint="eastAsia"/>
          <w:szCs w:val="21"/>
        </w:rPr>
        <w:t>条第</w:t>
      </w:r>
      <w:r>
        <w:rPr>
          <w:rFonts w:hint="eastAsia"/>
          <w:szCs w:val="21"/>
        </w:rPr>
        <w:t>1</w:t>
      </w:r>
      <w:r>
        <w:rPr>
          <w:rFonts w:hint="eastAsia"/>
          <w:szCs w:val="21"/>
        </w:rPr>
        <w:t>項各号に掲げる事項について変更したときは、</w:t>
      </w:r>
      <w:r>
        <w:rPr>
          <w:rFonts w:ascii="ＭＳ ゴシック" w:eastAsia="ＭＳ ゴシック" w:hAnsi="ＭＳ ゴシック" w:hint="eastAsia"/>
          <w:b/>
          <w:szCs w:val="21"/>
        </w:rPr>
        <w:t>変更後30日以内</w:t>
      </w:r>
      <w:r>
        <w:rPr>
          <w:rFonts w:hint="eastAsia"/>
          <w:szCs w:val="21"/>
        </w:rPr>
        <w:t>に提出すること。</w:t>
      </w:r>
    </w:p>
    <w:p w14:paraId="1683BECF" w14:textId="77777777" w:rsidR="00F515CD" w:rsidRDefault="00F515CD">
      <w:pPr>
        <w:ind w:startChars="300" w:start="42pt" w:hangingChars="100" w:hanging="10.50pt"/>
        <w:rPr>
          <w:rFonts w:hint="eastAsia"/>
          <w:szCs w:val="21"/>
        </w:rPr>
      </w:pPr>
    </w:p>
    <w:sectPr w:rsidR="00F515CD">
      <w:pgSz w:w="595.30pt" w:h="841.90pt" w:code="9"/>
      <w:pgMar w:top="42.55pt" w:right="42.55pt" w:bottom="42.55pt" w:left="42.55pt" w:header="42.55pt" w:footer="49.60pt" w:gutter="0pt"/>
      <w:cols w:space="21.25pt"/>
      <w:docGrid w:type="lines"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0AF7E56F" w14:textId="77777777" w:rsidR="00F515CD" w:rsidRDefault="00F515CD">
      <w:r>
        <w:separator/>
      </w:r>
    </w:p>
  </w:endnote>
  <w:endnote w:type="continuationSeparator" w:id="0">
    <w:p w14:paraId="4DA63B4E" w14:textId="77777777" w:rsidR="00F515CD" w:rsidRDefault="00F515C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characterSet="shift_jis"/>
    <w:family w:val="roman"/>
    <w:pitch w:val="fixed"/>
    <w:sig w:usb0="E00002FF" w:usb1="6AC7FDFB" w:usb2="08000012" w:usb3="00000000" w:csb0="0002009F" w:csb1="00000000"/>
  </w:font>
  <w:font w:name="ＭＳ Ｐゴシック">
    <w:panose1 w:val="020B0600070205080204"/>
    <w:charset w:characterSet="shift_jis"/>
    <w:family w:val="modern"/>
    <w:pitch w:val="variable"/>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entury">
    <w:panose1 w:val="02040604050505020304"/>
    <w:charset w:characterSet="iso-8859-1"/>
    <w:family w:val="roman"/>
    <w:pitch w:val="variable"/>
    <w:sig w:usb0="00000287" w:usb1="00000000" w:usb2="00000000" w:usb3="00000000" w:csb0="0000009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1A12889C" w14:textId="77777777" w:rsidR="00F515CD" w:rsidRDefault="00F515CD">
      <w:r>
        <w:separator/>
      </w:r>
    </w:p>
  </w:footnote>
  <w:footnote w:type="continuationSeparator" w:id="0">
    <w:p w14:paraId="7398B2C3" w14:textId="77777777" w:rsidR="00F515CD" w:rsidRDefault="00F515C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5FF2691"/>
    <w:multiLevelType w:val="hybridMultilevel"/>
    <w:tmpl w:val="9E721B90"/>
    <w:lvl w:ilvl="0" w:tplc="FE62A02E">
      <w:numFmt w:val="bullet"/>
      <w:lvlText w:val="・"/>
      <w:lvlJc w:val="start"/>
      <w:pPr>
        <w:tabs>
          <w:tab w:val="num" w:pos="18pt"/>
        </w:tabs>
        <w:ind w:start="18pt" w:hanging="18pt"/>
      </w:pPr>
      <w:rPr>
        <w:rFonts w:ascii="ＭＳ 明朝" w:eastAsia="ＭＳ 明朝" w:hAnsi="ＭＳ 明朝" w:cs="ＭＳ Ｐゴシック" w:hint="eastAsia"/>
      </w:rPr>
    </w:lvl>
    <w:lvl w:ilvl="1" w:tplc="0409000B" w:tentative="1">
      <w:start w:val="1"/>
      <w:numFmt w:val="bullet"/>
      <w:lvlText w:val=""/>
      <w:lvlJc w:val="start"/>
      <w:pPr>
        <w:tabs>
          <w:tab w:val="num" w:pos="42pt"/>
        </w:tabs>
        <w:ind w:start="42pt" w:hanging="21pt"/>
      </w:pPr>
      <w:rPr>
        <w:rFonts w:ascii="Wingdings" w:hAnsi="Wingdings" w:hint="default"/>
      </w:rPr>
    </w:lvl>
    <w:lvl w:ilvl="2" w:tplc="0409000D" w:tentative="1">
      <w:start w:val="1"/>
      <w:numFmt w:val="bullet"/>
      <w:lvlText w:val=""/>
      <w:lvlJc w:val="start"/>
      <w:pPr>
        <w:tabs>
          <w:tab w:val="num" w:pos="63pt"/>
        </w:tabs>
        <w:ind w:start="63pt" w:hanging="21pt"/>
      </w:pPr>
      <w:rPr>
        <w:rFonts w:ascii="Wingdings" w:hAnsi="Wingdings" w:hint="default"/>
      </w:rPr>
    </w:lvl>
    <w:lvl w:ilvl="3" w:tplc="04090001" w:tentative="1">
      <w:start w:val="1"/>
      <w:numFmt w:val="bullet"/>
      <w:lvlText w:val=""/>
      <w:lvlJc w:val="start"/>
      <w:pPr>
        <w:tabs>
          <w:tab w:val="num" w:pos="84pt"/>
        </w:tabs>
        <w:ind w:start="84pt" w:hanging="21pt"/>
      </w:pPr>
      <w:rPr>
        <w:rFonts w:ascii="Wingdings" w:hAnsi="Wingdings" w:hint="default"/>
      </w:rPr>
    </w:lvl>
    <w:lvl w:ilvl="4" w:tplc="0409000B" w:tentative="1">
      <w:start w:val="1"/>
      <w:numFmt w:val="bullet"/>
      <w:lvlText w:val=""/>
      <w:lvlJc w:val="start"/>
      <w:pPr>
        <w:tabs>
          <w:tab w:val="num" w:pos="105pt"/>
        </w:tabs>
        <w:ind w:start="105pt" w:hanging="21pt"/>
      </w:pPr>
      <w:rPr>
        <w:rFonts w:ascii="Wingdings" w:hAnsi="Wingdings" w:hint="default"/>
      </w:rPr>
    </w:lvl>
    <w:lvl w:ilvl="5" w:tplc="0409000D" w:tentative="1">
      <w:start w:val="1"/>
      <w:numFmt w:val="bullet"/>
      <w:lvlText w:val=""/>
      <w:lvlJc w:val="start"/>
      <w:pPr>
        <w:tabs>
          <w:tab w:val="num" w:pos="126pt"/>
        </w:tabs>
        <w:ind w:start="126pt" w:hanging="21pt"/>
      </w:pPr>
      <w:rPr>
        <w:rFonts w:ascii="Wingdings" w:hAnsi="Wingdings" w:hint="default"/>
      </w:rPr>
    </w:lvl>
    <w:lvl w:ilvl="6" w:tplc="04090001" w:tentative="1">
      <w:start w:val="1"/>
      <w:numFmt w:val="bullet"/>
      <w:lvlText w:val=""/>
      <w:lvlJc w:val="start"/>
      <w:pPr>
        <w:tabs>
          <w:tab w:val="num" w:pos="147pt"/>
        </w:tabs>
        <w:ind w:start="147pt" w:hanging="21pt"/>
      </w:pPr>
      <w:rPr>
        <w:rFonts w:ascii="Wingdings" w:hAnsi="Wingdings" w:hint="default"/>
      </w:rPr>
    </w:lvl>
    <w:lvl w:ilvl="7" w:tplc="0409000B" w:tentative="1">
      <w:start w:val="1"/>
      <w:numFmt w:val="bullet"/>
      <w:lvlText w:val=""/>
      <w:lvlJc w:val="start"/>
      <w:pPr>
        <w:tabs>
          <w:tab w:val="num" w:pos="168pt"/>
        </w:tabs>
        <w:ind w:start="168pt" w:hanging="21pt"/>
      </w:pPr>
      <w:rPr>
        <w:rFonts w:ascii="Wingdings" w:hAnsi="Wingdings" w:hint="default"/>
      </w:rPr>
    </w:lvl>
    <w:lvl w:ilvl="8" w:tplc="0409000D" w:tentative="1">
      <w:start w:val="1"/>
      <w:numFmt w:val="bullet"/>
      <w:lvlText w:val=""/>
      <w:lvlJc w:val="start"/>
      <w:pPr>
        <w:tabs>
          <w:tab w:val="num" w:pos="189pt"/>
        </w:tabs>
        <w:ind w:start="189pt" w:hanging="21pt"/>
      </w:pPr>
      <w:rPr>
        <w:rFonts w:ascii="Wingdings" w:hAnsi="Wingdings" w:hint="default"/>
      </w:rPr>
    </w:lvl>
  </w:abstractNum>
  <w:abstractNum w:abstractNumId="1" w15:restartNumberingAfterBreak="0">
    <w:nsid w:val="35BB0F3A"/>
    <w:multiLevelType w:val="hybridMultilevel"/>
    <w:tmpl w:val="D0EEC8C6"/>
    <w:lvl w:ilvl="0" w:tplc="04090001">
      <w:start w:val="1"/>
      <w:numFmt w:val="bullet"/>
      <w:lvlText w:val=""/>
      <w:lvlJc w:val="start"/>
      <w:pPr>
        <w:tabs>
          <w:tab w:val="num" w:pos="21pt"/>
        </w:tabs>
        <w:ind w:start="21pt" w:hanging="21pt"/>
      </w:pPr>
      <w:rPr>
        <w:rFonts w:ascii="Wingdings" w:hAnsi="Wingdings" w:hint="default"/>
      </w:rPr>
    </w:lvl>
    <w:lvl w:ilvl="1" w:tplc="0409000B" w:tentative="1">
      <w:start w:val="1"/>
      <w:numFmt w:val="bullet"/>
      <w:lvlText w:val=""/>
      <w:lvlJc w:val="start"/>
      <w:pPr>
        <w:tabs>
          <w:tab w:val="num" w:pos="42pt"/>
        </w:tabs>
        <w:ind w:start="42pt" w:hanging="21pt"/>
      </w:pPr>
      <w:rPr>
        <w:rFonts w:ascii="Wingdings" w:hAnsi="Wingdings" w:hint="default"/>
      </w:rPr>
    </w:lvl>
    <w:lvl w:ilvl="2" w:tplc="0409000D" w:tentative="1">
      <w:start w:val="1"/>
      <w:numFmt w:val="bullet"/>
      <w:lvlText w:val=""/>
      <w:lvlJc w:val="start"/>
      <w:pPr>
        <w:tabs>
          <w:tab w:val="num" w:pos="63pt"/>
        </w:tabs>
        <w:ind w:start="63pt" w:hanging="21pt"/>
      </w:pPr>
      <w:rPr>
        <w:rFonts w:ascii="Wingdings" w:hAnsi="Wingdings" w:hint="default"/>
      </w:rPr>
    </w:lvl>
    <w:lvl w:ilvl="3" w:tplc="04090001" w:tentative="1">
      <w:start w:val="1"/>
      <w:numFmt w:val="bullet"/>
      <w:lvlText w:val=""/>
      <w:lvlJc w:val="start"/>
      <w:pPr>
        <w:tabs>
          <w:tab w:val="num" w:pos="84pt"/>
        </w:tabs>
        <w:ind w:start="84pt" w:hanging="21pt"/>
      </w:pPr>
      <w:rPr>
        <w:rFonts w:ascii="Wingdings" w:hAnsi="Wingdings" w:hint="default"/>
      </w:rPr>
    </w:lvl>
    <w:lvl w:ilvl="4" w:tplc="0409000B" w:tentative="1">
      <w:start w:val="1"/>
      <w:numFmt w:val="bullet"/>
      <w:lvlText w:val=""/>
      <w:lvlJc w:val="start"/>
      <w:pPr>
        <w:tabs>
          <w:tab w:val="num" w:pos="105pt"/>
        </w:tabs>
        <w:ind w:start="105pt" w:hanging="21pt"/>
      </w:pPr>
      <w:rPr>
        <w:rFonts w:ascii="Wingdings" w:hAnsi="Wingdings" w:hint="default"/>
      </w:rPr>
    </w:lvl>
    <w:lvl w:ilvl="5" w:tplc="0409000D" w:tentative="1">
      <w:start w:val="1"/>
      <w:numFmt w:val="bullet"/>
      <w:lvlText w:val=""/>
      <w:lvlJc w:val="start"/>
      <w:pPr>
        <w:tabs>
          <w:tab w:val="num" w:pos="126pt"/>
        </w:tabs>
        <w:ind w:start="126pt" w:hanging="21pt"/>
      </w:pPr>
      <w:rPr>
        <w:rFonts w:ascii="Wingdings" w:hAnsi="Wingdings" w:hint="default"/>
      </w:rPr>
    </w:lvl>
    <w:lvl w:ilvl="6" w:tplc="04090001" w:tentative="1">
      <w:start w:val="1"/>
      <w:numFmt w:val="bullet"/>
      <w:lvlText w:val=""/>
      <w:lvlJc w:val="start"/>
      <w:pPr>
        <w:tabs>
          <w:tab w:val="num" w:pos="147pt"/>
        </w:tabs>
        <w:ind w:start="147pt" w:hanging="21pt"/>
      </w:pPr>
      <w:rPr>
        <w:rFonts w:ascii="Wingdings" w:hAnsi="Wingdings" w:hint="default"/>
      </w:rPr>
    </w:lvl>
    <w:lvl w:ilvl="7" w:tplc="0409000B" w:tentative="1">
      <w:start w:val="1"/>
      <w:numFmt w:val="bullet"/>
      <w:lvlText w:val=""/>
      <w:lvlJc w:val="start"/>
      <w:pPr>
        <w:tabs>
          <w:tab w:val="num" w:pos="168pt"/>
        </w:tabs>
        <w:ind w:start="168pt" w:hanging="21pt"/>
      </w:pPr>
      <w:rPr>
        <w:rFonts w:ascii="Wingdings" w:hAnsi="Wingdings" w:hint="default"/>
      </w:rPr>
    </w:lvl>
    <w:lvl w:ilvl="8" w:tplc="0409000D" w:tentative="1">
      <w:start w:val="1"/>
      <w:numFmt w:val="bullet"/>
      <w:lvlText w:val=""/>
      <w:lvlJc w:val="start"/>
      <w:pPr>
        <w:tabs>
          <w:tab w:val="num" w:pos="189pt"/>
        </w:tabs>
        <w:ind w:start="189pt" w:hanging="21pt"/>
      </w:pPr>
      <w:rPr>
        <w:rFonts w:ascii="Wingdings" w:hAnsi="Wingdings" w:hint="default"/>
      </w:rPr>
    </w:lvl>
  </w:abstractNum>
  <w:abstractNum w:abstractNumId="2" w15:restartNumberingAfterBreak="0">
    <w:nsid w:val="64100F6B"/>
    <w:multiLevelType w:val="hybridMultilevel"/>
    <w:tmpl w:val="8D00C8FE"/>
    <w:lvl w:ilvl="0" w:tplc="FE62A02E">
      <w:numFmt w:val="bullet"/>
      <w:lvlText w:val="・"/>
      <w:lvlJc w:val="start"/>
      <w:pPr>
        <w:tabs>
          <w:tab w:val="num" w:pos="18pt"/>
        </w:tabs>
        <w:ind w:start="18pt" w:hanging="18pt"/>
      </w:pPr>
      <w:rPr>
        <w:rFonts w:ascii="ＭＳ 明朝" w:eastAsia="ＭＳ 明朝" w:hAnsi="ＭＳ 明朝" w:cs="ＭＳ Ｐゴシック" w:hint="eastAsia"/>
      </w:rPr>
    </w:lvl>
    <w:lvl w:ilvl="1" w:tplc="0409000B" w:tentative="1">
      <w:start w:val="1"/>
      <w:numFmt w:val="bullet"/>
      <w:lvlText w:val=""/>
      <w:lvlJc w:val="start"/>
      <w:pPr>
        <w:tabs>
          <w:tab w:val="num" w:pos="42pt"/>
        </w:tabs>
        <w:ind w:start="42pt" w:hanging="21pt"/>
      </w:pPr>
      <w:rPr>
        <w:rFonts w:ascii="Wingdings" w:hAnsi="Wingdings" w:hint="default"/>
      </w:rPr>
    </w:lvl>
    <w:lvl w:ilvl="2" w:tplc="0409000D" w:tentative="1">
      <w:start w:val="1"/>
      <w:numFmt w:val="bullet"/>
      <w:lvlText w:val=""/>
      <w:lvlJc w:val="start"/>
      <w:pPr>
        <w:tabs>
          <w:tab w:val="num" w:pos="63pt"/>
        </w:tabs>
        <w:ind w:start="63pt" w:hanging="21pt"/>
      </w:pPr>
      <w:rPr>
        <w:rFonts w:ascii="Wingdings" w:hAnsi="Wingdings" w:hint="default"/>
      </w:rPr>
    </w:lvl>
    <w:lvl w:ilvl="3" w:tplc="04090001" w:tentative="1">
      <w:start w:val="1"/>
      <w:numFmt w:val="bullet"/>
      <w:lvlText w:val=""/>
      <w:lvlJc w:val="start"/>
      <w:pPr>
        <w:tabs>
          <w:tab w:val="num" w:pos="84pt"/>
        </w:tabs>
        <w:ind w:start="84pt" w:hanging="21pt"/>
      </w:pPr>
      <w:rPr>
        <w:rFonts w:ascii="Wingdings" w:hAnsi="Wingdings" w:hint="default"/>
      </w:rPr>
    </w:lvl>
    <w:lvl w:ilvl="4" w:tplc="0409000B" w:tentative="1">
      <w:start w:val="1"/>
      <w:numFmt w:val="bullet"/>
      <w:lvlText w:val=""/>
      <w:lvlJc w:val="start"/>
      <w:pPr>
        <w:tabs>
          <w:tab w:val="num" w:pos="105pt"/>
        </w:tabs>
        <w:ind w:start="105pt" w:hanging="21pt"/>
      </w:pPr>
      <w:rPr>
        <w:rFonts w:ascii="Wingdings" w:hAnsi="Wingdings" w:hint="default"/>
      </w:rPr>
    </w:lvl>
    <w:lvl w:ilvl="5" w:tplc="0409000D" w:tentative="1">
      <w:start w:val="1"/>
      <w:numFmt w:val="bullet"/>
      <w:lvlText w:val=""/>
      <w:lvlJc w:val="start"/>
      <w:pPr>
        <w:tabs>
          <w:tab w:val="num" w:pos="126pt"/>
        </w:tabs>
        <w:ind w:start="126pt" w:hanging="21pt"/>
      </w:pPr>
      <w:rPr>
        <w:rFonts w:ascii="Wingdings" w:hAnsi="Wingdings" w:hint="default"/>
      </w:rPr>
    </w:lvl>
    <w:lvl w:ilvl="6" w:tplc="04090001" w:tentative="1">
      <w:start w:val="1"/>
      <w:numFmt w:val="bullet"/>
      <w:lvlText w:val=""/>
      <w:lvlJc w:val="start"/>
      <w:pPr>
        <w:tabs>
          <w:tab w:val="num" w:pos="147pt"/>
        </w:tabs>
        <w:ind w:start="147pt" w:hanging="21pt"/>
      </w:pPr>
      <w:rPr>
        <w:rFonts w:ascii="Wingdings" w:hAnsi="Wingdings" w:hint="default"/>
      </w:rPr>
    </w:lvl>
    <w:lvl w:ilvl="7" w:tplc="0409000B" w:tentative="1">
      <w:start w:val="1"/>
      <w:numFmt w:val="bullet"/>
      <w:lvlText w:val=""/>
      <w:lvlJc w:val="start"/>
      <w:pPr>
        <w:tabs>
          <w:tab w:val="num" w:pos="168pt"/>
        </w:tabs>
        <w:ind w:start="168pt" w:hanging="21pt"/>
      </w:pPr>
      <w:rPr>
        <w:rFonts w:ascii="Wingdings" w:hAnsi="Wingdings" w:hint="default"/>
      </w:rPr>
    </w:lvl>
    <w:lvl w:ilvl="8" w:tplc="0409000D" w:tentative="1">
      <w:start w:val="1"/>
      <w:numFmt w:val="bullet"/>
      <w:lvlText w:val=""/>
      <w:lvlJc w:val="start"/>
      <w:pPr>
        <w:tabs>
          <w:tab w:val="num" w:pos="189pt"/>
        </w:tabs>
        <w:ind w:start="189pt" w:hanging="21pt"/>
      </w:pPr>
      <w:rPr>
        <w:rFonts w:ascii="Wingdings" w:hAnsi="Wingdings" w:hint="default"/>
      </w:rPr>
    </w:lvl>
  </w:abstractNum>
  <w:num w:numId="1" w16cid:durableId="2137140473">
    <w:abstractNumId w:val="1"/>
  </w:num>
  <w:num w:numId="2" w16cid:durableId="2022852438">
    <w:abstractNumId w:val="0"/>
  </w:num>
  <w:num w:numId="3" w16cid:durableId="1975872173">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A2"/>
    <w:rsid w:val="001C5830"/>
    <w:rsid w:val="00ED5EA2"/>
    <w:rsid w:val="00F51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027CC43"/>
  <w15:chartTrackingRefBased/>
  <w15:docId w15:val="{26F87032-5173-446D-ADFB-6BADC169FFA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pt" w:type="dxa"/>
      <w:tblCellMar>
        <w:top w:w="0pt" w:type="dxa"/>
        <w:start w:w="5.40pt" w:type="dxa"/>
        <w:bottom w:w="0pt" w:type="dxa"/>
        <w:end w:w="5.40pt" w:type="dxa"/>
      </w:tblCellMar>
    </w:tblPr>
  </w:style>
  <w:style w:type="numbering" w:default="1" w:styleId="a2">
    <w:name w:val="No List"/>
    <w:semiHidden/>
  </w:style>
  <w:style w:type="table" w:styleId="a3">
    <w:name w:val="Table Grid"/>
    <w:basedOn w:val="a1"/>
    <w:pPr>
      <w:widowControl w:val="0"/>
      <w:jc w:val="both"/>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a4">
    <w:name w:val="header"/>
    <w:basedOn w:val="a"/>
    <w:link w:val="a5"/>
    <w:pPr>
      <w:tabs>
        <w:tab w:val="center" w:pos="212.60pt"/>
        <w:tab w:val="end" w:pos="425.20pt"/>
      </w:tabs>
      <w:snapToGrid w:val="0"/>
    </w:pPr>
  </w:style>
  <w:style w:type="character" w:customStyle="1" w:styleId="a5">
    <w:name w:val="ヘッダー (文字)"/>
    <w:link w:val="a4"/>
    <w:rPr>
      <w:kern w:val="2"/>
      <w:sz w:val="21"/>
      <w:szCs w:val="24"/>
    </w:rPr>
  </w:style>
  <w:style w:type="paragraph" w:styleId="a6">
    <w:name w:val="footer"/>
    <w:basedOn w:val="a"/>
    <w:link w:val="a7"/>
    <w:pPr>
      <w:tabs>
        <w:tab w:val="center" w:pos="212.60pt"/>
        <w:tab w:val="end" w:pos="425.20pt"/>
      </w:tabs>
      <w:snapToGrid w:val="0"/>
    </w:pPr>
  </w:style>
  <w:style w:type="character" w:customStyle="1" w:styleId="a7">
    <w:name w:val="フッター (文字)"/>
    <w:link w:val="a6"/>
    <w:rPr>
      <w:kern w:val="2"/>
      <w:sz w:val="21"/>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A119F099-CE0B-4D8C-AFDA-D690A374FA48}">
  <ds:schemaRefs>
    <ds:schemaRef ds:uri="http://schemas.openxmlformats.org/officeDocument/2006/bibliography"/>
  </ds:schemaRefs>
</ds:datastoreItem>
</file>

<file path=docProps/app.xml><?xml version="1.0" encoding="utf-8"?>
<Properties xmlns:vt="http://purl.oclc.org/ooxml/officeDocument/docPropsVTypes" xmlns="http://purl.oclc.org/ooxml/officeDocument/extendedProperties">
  <Template>Normal.dotm</Template>
  <TotalTime>0</TotalTime>
  <Pages>2</Pages>
  <Words>156</Words>
  <Characters>892</Characters>
  <DocSecurity>0</DocSecurity>
  <Lines>7</Lines>
  <Paragraphs>2</Paragraphs>
  <ScaleCrop>false</ScaleCrop>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2019-12-16T00:49:00Z</cp:lastPrinted>
  <dcterms:created xsi:type="dcterms:W3CDTF">2026-07-21T10:30:00Z</dcterms:created>
  <dcterms:modified xsi:type="dcterms:W3CDTF">2026-07-21T10:30:00Z</dcterms:modified>
</cp:coreProperties>
</file>