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F7039" w14:textId="12612DE0" w:rsidR="00AA5EDA" w:rsidRPr="00550244" w:rsidRDefault="00492050" w:rsidP="0032422B">
      <w:pPr>
        <w:spacing w:line="340" w:lineRule="exact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>別紙</w:t>
      </w:r>
      <w:r w:rsidR="00CA0E25">
        <w:rPr>
          <w:rFonts w:ascii="メイリオ" w:eastAsia="メイリオ" w:hAnsi="メイリオ" w:cs="メイリオ" w:hint="eastAsia"/>
          <w:sz w:val="24"/>
        </w:rPr>
        <w:t>５</w:t>
      </w:r>
      <w:r w:rsidR="00397AEA">
        <w:rPr>
          <w:rFonts w:ascii="メイリオ" w:eastAsia="メイリオ" w:hAnsi="メイリオ" w:cs="メイリオ" w:hint="eastAsia"/>
          <w:sz w:val="24"/>
        </w:rPr>
        <w:t>の</w:t>
      </w:r>
      <w:r w:rsidR="00A75064" w:rsidRPr="00550244">
        <w:rPr>
          <w:rFonts w:ascii="メイリオ" w:eastAsia="メイリオ" w:hAnsi="メイリオ" w:cs="メイリオ" w:hint="eastAsia"/>
          <w:sz w:val="24"/>
        </w:rPr>
        <w:t>１</w:t>
      </w:r>
      <w:r w:rsidR="0091704B" w:rsidRPr="00550244">
        <w:rPr>
          <w:rFonts w:ascii="メイリオ" w:eastAsia="メイリオ" w:hAnsi="メイリオ" w:cs="メイリオ" w:hint="eastAsia"/>
          <w:sz w:val="24"/>
        </w:rPr>
        <w:t>の</w:t>
      </w:r>
      <w:r w:rsidR="005330FA" w:rsidRPr="00550244">
        <w:rPr>
          <w:rFonts w:ascii="メイリオ" w:eastAsia="メイリオ" w:hAnsi="メイリオ" w:cs="メイリオ" w:hint="eastAsia"/>
          <w:sz w:val="24"/>
        </w:rPr>
        <w:t>３</w:t>
      </w:r>
    </w:p>
    <w:p w14:paraId="7F20F85F" w14:textId="37C4952B" w:rsidR="00492050" w:rsidRPr="00550244" w:rsidRDefault="00557BA2" w:rsidP="0032422B">
      <w:pPr>
        <w:spacing w:line="34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 xml:space="preserve">　　　</w:t>
      </w:r>
      <w:r w:rsidR="00492050" w:rsidRPr="00550244">
        <w:rPr>
          <w:rFonts w:ascii="メイリオ" w:eastAsia="メイリオ" w:hAnsi="メイリオ" w:cs="メイリオ" w:hint="eastAsia"/>
          <w:sz w:val="28"/>
          <w:szCs w:val="28"/>
        </w:rPr>
        <w:t>年度豊田市私立保育所</w:t>
      </w:r>
      <w:r w:rsidR="004A0FC7" w:rsidRPr="004A0FC7">
        <w:rPr>
          <w:rFonts w:ascii="メイリオ" w:eastAsia="メイリオ" w:hAnsi="メイリオ" w:cs="メイリオ" w:hint="eastAsia"/>
          <w:sz w:val="28"/>
          <w:szCs w:val="28"/>
        </w:rPr>
        <w:t>及び私立幼保連携型認定こども園</w:t>
      </w:r>
      <w:r w:rsidR="00492050" w:rsidRPr="00550244">
        <w:rPr>
          <w:rFonts w:ascii="メイリオ" w:eastAsia="メイリオ" w:hAnsi="メイリオ" w:cs="メイリオ" w:hint="eastAsia"/>
          <w:sz w:val="28"/>
          <w:szCs w:val="28"/>
        </w:rPr>
        <w:t>施設整備費補助金</w:t>
      </w:r>
      <w:r w:rsidR="00397AEA">
        <w:rPr>
          <w:rFonts w:ascii="メイリオ" w:eastAsia="メイリオ" w:hAnsi="メイリオ" w:cs="メイリオ" w:hint="eastAsia"/>
          <w:sz w:val="28"/>
          <w:szCs w:val="28"/>
        </w:rPr>
        <w:t>事業</w:t>
      </w:r>
      <w:r w:rsidR="00CA0E25">
        <w:rPr>
          <w:rFonts w:ascii="メイリオ" w:eastAsia="メイリオ" w:hAnsi="メイリオ" w:cs="メイリオ" w:hint="eastAsia"/>
          <w:sz w:val="28"/>
          <w:szCs w:val="28"/>
        </w:rPr>
        <w:t>変更</w:t>
      </w:r>
      <w:r w:rsidR="00397AEA">
        <w:rPr>
          <w:rFonts w:ascii="メイリオ" w:eastAsia="メイリオ" w:hAnsi="メイリオ" w:cs="メイリオ" w:hint="eastAsia"/>
          <w:sz w:val="28"/>
          <w:szCs w:val="28"/>
        </w:rPr>
        <w:t>計画</w:t>
      </w:r>
      <w:r w:rsidR="008E7AD5" w:rsidRPr="00550244">
        <w:rPr>
          <w:rFonts w:ascii="メイリオ" w:eastAsia="メイリオ" w:hAnsi="メイリオ" w:cs="メイリオ" w:hint="eastAsia"/>
          <w:sz w:val="28"/>
          <w:szCs w:val="28"/>
        </w:rPr>
        <w:t>書</w:t>
      </w:r>
    </w:p>
    <w:p w14:paraId="2C01840F" w14:textId="77777777" w:rsidR="00492050" w:rsidRPr="00550244" w:rsidRDefault="00492050" w:rsidP="0032422B">
      <w:pPr>
        <w:spacing w:line="340" w:lineRule="exact"/>
        <w:rPr>
          <w:rFonts w:ascii="メイリオ" w:eastAsia="メイリオ" w:hAnsi="メイリオ" w:cs="メイリオ"/>
          <w:sz w:val="24"/>
        </w:rPr>
      </w:pPr>
    </w:p>
    <w:p w14:paraId="5133F5D6" w14:textId="051A7D6C" w:rsidR="0091704B" w:rsidRPr="00550244" w:rsidRDefault="0020716E" w:rsidP="0032422B">
      <w:pPr>
        <w:spacing w:line="340" w:lineRule="exact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 xml:space="preserve">１　</w:t>
      </w:r>
      <w:r w:rsidR="0091704B" w:rsidRPr="00301619">
        <w:rPr>
          <w:rFonts w:ascii="メイリオ" w:eastAsia="メイリオ" w:hAnsi="メイリオ" w:cs="メイリオ" w:hint="eastAsia"/>
          <w:kern w:val="0"/>
          <w:sz w:val="24"/>
          <w:fitText w:val="960" w:id="-1039424256"/>
        </w:rPr>
        <w:t>事業</w:t>
      </w:r>
      <w:r w:rsidR="00223B52" w:rsidRPr="00301619">
        <w:rPr>
          <w:rFonts w:ascii="メイリオ" w:eastAsia="メイリオ" w:hAnsi="メイリオ" w:cs="メイリオ" w:hint="eastAsia"/>
          <w:kern w:val="0"/>
          <w:sz w:val="24"/>
          <w:fitText w:val="960" w:id="-1039424256"/>
        </w:rPr>
        <w:t>区分</w:t>
      </w:r>
      <w:r w:rsidR="00301619">
        <w:rPr>
          <w:rFonts w:ascii="メイリオ" w:eastAsia="メイリオ" w:hAnsi="メイリオ" w:cs="メイリオ"/>
          <w:kern w:val="0"/>
          <w:sz w:val="24"/>
        </w:rPr>
        <w:tab/>
      </w:r>
    </w:p>
    <w:p w14:paraId="516AEA08" w14:textId="77777777" w:rsidR="0091704B" w:rsidRPr="00550244" w:rsidRDefault="0091704B" w:rsidP="0032422B">
      <w:pPr>
        <w:spacing w:line="340" w:lineRule="exact"/>
        <w:rPr>
          <w:rFonts w:ascii="メイリオ" w:eastAsia="メイリオ" w:hAnsi="メイリオ" w:cs="メイリオ"/>
          <w:sz w:val="24"/>
        </w:rPr>
      </w:pPr>
    </w:p>
    <w:p w14:paraId="0DA12634" w14:textId="5581684A" w:rsidR="00492050" w:rsidRPr="00550244" w:rsidRDefault="0020716E" w:rsidP="0032422B">
      <w:pPr>
        <w:spacing w:line="340" w:lineRule="exact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 xml:space="preserve">２　</w:t>
      </w:r>
      <w:r w:rsidR="00492050" w:rsidRPr="00301619">
        <w:rPr>
          <w:rFonts w:ascii="メイリオ" w:eastAsia="メイリオ" w:hAnsi="メイリオ" w:cs="メイリオ" w:hint="eastAsia"/>
          <w:spacing w:val="240"/>
          <w:kern w:val="0"/>
          <w:sz w:val="24"/>
          <w:fitText w:val="960" w:id="-1048392191"/>
        </w:rPr>
        <w:t>園</w:t>
      </w:r>
      <w:r w:rsidR="00492050" w:rsidRPr="00301619">
        <w:rPr>
          <w:rFonts w:ascii="メイリオ" w:eastAsia="メイリオ" w:hAnsi="メイリオ" w:cs="メイリオ" w:hint="eastAsia"/>
          <w:kern w:val="0"/>
          <w:sz w:val="24"/>
          <w:fitText w:val="960" w:id="-1048392191"/>
        </w:rPr>
        <w:t>名</w:t>
      </w:r>
      <w:r w:rsidR="00301619">
        <w:rPr>
          <w:rFonts w:ascii="メイリオ" w:eastAsia="メイリオ" w:hAnsi="メイリオ" w:cs="メイリオ"/>
          <w:kern w:val="0"/>
          <w:sz w:val="24"/>
        </w:rPr>
        <w:tab/>
      </w:r>
    </w:p>
    <w:p w14:paraId="7A433E94" w14:textId="77777777" w:rsidR="00492050" w:rsidRPr="00550244" w:rsidRDefault="00492050" w:rsidP="0032422B">
      <w:pPr>
        <w:spacing w:line="340" w:lineRule="exact"/>
        <w:rPr>
          <w:rFonts w:ascii="メイリオ" w:eastAsia="メイリオ" w:hAnsi="メイリオ" w:cs="メイリオ"/>
          <w:sz w:val="24"/>
        </w:rPr>
      </w:pPr>
    </w:p>
    <w:p w14:paraId="00C49B9F" w14:textId="3173173C" w:rsidR="00492050" w:rsidRPr="00550244" w:rsidRDefault="0020716E" w:rsidP="0032422B">
      <w:pPr>
        <w:spacing w:line="340" w:lineRule="exact"/>
        <w:jc w:val="left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>３</w:t>
      </w:r>
      <w:r w:rsidR="008E7AD5" w:rsidRPr="00550244">
        <w:rPr>
          <w:rFonts w:ascii="メイリオ" w:eastAsia="メイリオ" w:hAnsi="メイリオ" w:cs="メイリオ" w:hint="eastAsia"/>
          <w:sz w:val="24"/>
        </w:rPr>
        <w:t xml:space="preserve">　</w:t>
      </w:r>
      <w:r w:rsidR="00397AEA">
        <w:rPr>
          <w:rFonts w:ascii="メイリオ" w:eastAsia="メイリオ" w:hAnsi="メイリオ" w:cs="メイリオ" w:hint="eastAsia"/>
          <w:sz w:val="24"/>
        </w:rPr>
        <w:t>補助</w:t>
      </w:r>
      <w:r w:rsidR="008E7AD5" w:rsidRPr="00550244">
        <w:rPr>
          <w:rFonts w:ascii="メイリオ" w:eastAsia="メイリオ" w:hAnsi="メイリオ" w:cs="メイリオ" w:hint="eastAsia"/>
          <w:sz w:val="24"/>
        </w:rPr>
        <w:t>額</w:t>
      </w:r>
      <w:r w:rsidR="0091704B" w:rsidRPr="00550244">
        <w:rPr>
          <w:rFonts w:ascii="メイリオ" w:eastAsia="メイリオ" w:hAnsi="メイリオ" w:cs="メイリオ" w:hint="eastAsia"/>
          <w:sz w:val="24"/>
        </w:rPr>
        <w:t>の</w:t>
      </w:r>
      <w:r w:rsidR="00492050" w:rsidRPr="00550244">
        <w:rPr>
          <w:rFonts w:ascii="メイリオ" w:eastAsia="メイリオ" w:hAnsi="メイリオ" w:cs="メイリオ" w:hint="eastAsia"/>
          <w:sz w:val="24"/>
        </w:rPr>
        <w:t>算出</w:t>
      </w:r>
      <w:r w:rsidR="0091704B" w:rsidRPr="00550244">
        <w:rPr>
          <w:rFonts w:ascii="メイリオ" w:eastAsia="メイリオ" w:hAnsi="メイリオ" w:cs="メイリオ" w:hint="eastAsia"/>
          <w:sz w:val="24"/>
        </w:rPr>
        <w:t xml:space="preserve">　</w:t>
      </w:r>
      <w:r w:rsidR="007A57F9" w:rsidRPr="00550244">
        <w:rPr>
          <w:rFonts w:ascii="メイリオ" w:eastAsia="メイリオ" w:hAnsi="メイリオ" w:cs="メイリオ" w:hint="eastAsia"/>
          <w:sz w:val="24"/>
        </w:rPr>
        <w:t xml:space="preserve">　</w:t>
      </w:r>
      <w:r w:rsidR="00166B47" w:rsidRPr="00550244">
        <w:rPr>
          <w:rFonts w:ascii="メイリオ" w:eastAsia="メイリオ" w:hAnsi="メイリオ" w:cs="メイリオ" w:hint="eastAsia"/>
          <w:sz w:val="24"/>
        </w:rPr>
        <w:t xml:space="preserve">　　　　　　　　　　　　　　　　　　　　　　　　　　　　　　　　　　　　　　　　　　　　　　　単位：円</w:t>
      </w:r>
    </w:p>
    <w:tbl>
      <w:tblPr>
        <w:tblW w:w="138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"/>
        <w:gridCol w:w="1763"/>
        <w:gridCol w:w="797"/>
        <w:gridCol w:w="1361"/>
        <w:gridCol w:w="1361"/>
        <w:gridCol w:w="1044"/>
        <w:gridCol w:w="1361"/>
        <w:gridCol w:w="1044"/>
        <w:gridCol w:w="1361"/>
        <w:gridCol w:w="1400"/>
        <w:gridCol w:w="1361"/>
      </w:tblGrid>
      <w:tr w:rsidR="00CA0E25" w:rsidRPr="00550244" w14:paraId="2C1718D9" w14:textId="77777777" w:rsidTr="0032422B">
        <w:trPr>
          <w:trHeight w:val="1641"/>
        </w:trPr>
        <w:tc>
          <w:tcPr>
            <w:tcW w:w="964" w:type="dxa"/>
          </w:tcPr>
          <w:p w14:paraId="0486D0BB" w14:textId="77777777" w:rsidR="00CA0E25" w:rsidRPr="00550244" w:rsidRDefault="00CA0E25" w:rsidP="00223B52">
            <w:pPr>
              <w:spacing w:line="300" w:lineRule="exact"/>
              <w:ind w:leftChars="-34" w:left="-71" w:rightChars="-30" w:right="-63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91FA66B" w14:textId="338B5D4B" w:rsidR="00CA0E25" w:rsidRPr="00550244" w:rsidRDefault="00CA0E25" w:rsidP="00223B52">
            <w:pPr>
              <w:spacing w:line="300" w:lineRule="exact"/>
              <w:ind w:leftChars="-34" w:left="-71" w:rightChars="-30" w:right="-63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bookmarkStart w:id="0" w:name="_Hlk146038715"/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借入金の名称</w:t>
            </w:r>
          </w:p>
        </w:tc>
        <w:tc>
          <w:tcPr>
            <w:tcW w:w="797" w:type="dxa"/>
            <w:shd w:val="clear" w:color="auto" w:fill="auto"/>
            <w:vAlign w:val="center"/>
          </w:tcPr>
          <w:p w14:paraId="0425B36B" w14:textId="6DEFC69F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借入年度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560AF91" w14:textId="77777777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借入総額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2D06F9D" w14:textId="6A6BE990" w:rsidR="00CA0E25" w:rsidRPr="00550244" w:rsidRDefault="00CA0E25" w:rsidP="00223B52">
            <w:pPr>
              <w:spacing w:line="300" w:lineRule="exact"/>
              <w:ind w:leftChars="-51" w:left="-107" w:rightChars="-28" w:right="-59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112E25">
              <w:rPr>
                <w:rFonts w:ascii="メイリオ" w:eastAsia="メイリオ" w:hAnsi="メイリオ" w:hint="eastAsia"/>
                <w:spacing w:val="-4"/>
                <w:sz w:val="22"/>
                <w:szCs w:val="22"/>
              </w:rPr>
              <w:t>本年度返済額</w:t>
            </w:r>
            <w:r w:rsidRPr="00112E25">
              <w:rPr>
                <w:rFonts w:ascii="メイリオ" w:eastAsia="メイリオ" w:hAnsi="メイリオ" w:hint="eastAsia"/>
                <w:spacing w:val="-8"/>
                <w:w w:val="80"/>
                <w:szCs w:val="21"/>
              </w:rPr>
              <w:t>(元金･利息等含む)</w:t>
            </w:r>
          </w:p>
          <w:p w14:paraId="4156DECF" w14:textId="77777777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①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3CAE7FF2" w14:textId="77777777" w:rsidR="00CA0E25" w:rsidRPr="00112E25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pacing w:val="-4"/>
                <w:w w:val="90"/>
                <w:sz w:val="22"/>
                <w:szCs w:val="22"/>
              </w:rPr>
            </w:pPr>
            <w:r w:rsidRPr="00112E25">
              <w:rPr>
                <w:rFonts w:ascii="メイリオ" w:eastAsia="メイリオ" w:hAnsi="メイリオ" w:hint="eastAsia"/>
                <w:spacing w:val="-4"/>
                <w:w w:val="90"/>
                <w:sz w:val="22"/>
                <w:szCs w:val="22"/>
              </w:rPr>
              <w:t>減免額等</w:t>
            </w:r>
          </w:p>
          <w:p w14:paraId="0D6F2B1A" w14:textId="77777777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②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6F41F44" w14:textId="1EDB7129" w:rsidR="00CA0E25" w:rsidRDefault="00CA0E25" w:rsidP="00223B52">
            <w:pPr>
              <w:widowControl/>
              <w:spacing w:line="3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sz w:val="22"/>
                <w:szCs w:val="22"/>
              </w:rPr>
              <w:t>本</w:t>
            </w: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年度</w:t>
            </w:r>
          </w:p>
          <w:p w14:paraId="7CD54328" w14:textId="75591E81" w:rsidR="00CA0E25" w:rsidRPr="00550244" w:rsidRDefault="00CA0E25" w:rsidP="00223B52">
            <w:pPr>
              <w:widowControl/>
              <w:spacing w:line="3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実返済額</w:t>
            </w:r>
          </w:p>
          <w:p w14:paraId="1C7E5703" w14:textId="7FEF57FF" w:rsidR="00CA0E25" w:rsidRPr="00550244" w:rsidRDefault="00CA0E25" w:rsidP="00223B52">
            <w:pPr>
              <w:spacing w:line="300" w:lineRule="exact"/>
              <w:ind w:leftChars="-50" w:left="-105" w:rightChars="-39" w:right="-82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112E25">
              <w:rPr>
                <w:rFonts w:ascii="メイリオ" w:eastAsia="メイリオ" w:hAnsi="メイリオ" w:hint="eastAsia"/>
                <w:spacing w:val="-8"/>
                <w:w w:val="80"/>
                <w:szCs w:val="21"/>
              </w:rPr>
              <w:t>(元金･利息等含む)</w:t>
            </w:r>
          </w:p>
          <w:p w14:paraId="35DCBCC5" w14:textId="77777777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③＝①－②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08CEB058" w14:textId="77777777" w:rsidR="00CA0E25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承認</w:t>
            </w:r>
          </w:p>
          <w:p w14:paraId="49A51BB8" w14:textId="182CC6AE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借入率</w:t>
            </w:r>
          </w:p>
          <w:p w14:paraId="5E253E87" w14:textId="77777777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④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5DCB555" w14:textId="77777777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補助基準額</w:t>
            </w:r>
          </w:p>
          <w:p w14:paraId="0F255420" w14:textId="77777777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⑤＝③×④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3E25F" w14:textId="58AD2CD7" w:rsidR="00CA0E25" w:rsidRDefault="00223B52" w:rsidP="00223B52">
            <w:pPr>
              <w:spacing w:line="30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sz w:val="22"/>
                <w:szCs w:val="22"/>
              </w:rPr>
              <w:t>補助対象額</w:t>
            </w:r>
            <w:r w:rsidR="00CA0E25" w:rsidRPr="00550244">
              <w:rPr>
                <w:rFonts w:ascii="メイリオ" w:eastAsia="メイリオ" w:hAnsi="メイリオ" w:hint="eastAsia"/>
                <w:sz w:val="22"/>
                <w:szCs w:val="22"/>
              </w:rPr>
              <w:t>の</w:t>
            </w:r>
          </w:p>
          <w:p w14:paraId="13E5088D" w14:textId="51F0D18D" w:rsidR="00CA0E25" w:rsidRDefault="00CA0E25" w:rsidP="00223B52">
            <w:pPr>
              <w:spacing w:line="30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按分率</w:t>
            </w:r>
          </w:p>
          <w:p w14:paraId="75554119" w14:textId="3A146CB9" w:rsidR="00CA0E25" w:rsidRPr="00112E25" w:rsidRDefault="00CA0E25" w:rsidP="00223B52">
            <w:pPr>
              <w:spacing w:line="30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pacing w:val="-4"/>
                <w:szCs w:val="21"/>
              </w:rPr>
            </w:pPr>
            <w:r w:rsidRPr="00112E25">
              <w:rPr>
                <w:rFonts w:ascii="メイリオ" w:eastAsia="メイリオ" w:hAnsi="メイリオ" w:hint="eastAsia"/>
                <w:spacing w:val="-4"/>
                <w:szCs w:val="21"/>
              </w:rPr>
              <w:t>(</w:t>
            </w:r>
            <w:r w:rsidRPr="00223B52">
              <w:rPr>
                <w:rFonts w:ascii="メイリオ" w:eastAsia="メイリオ" w:hAnsi="メイリオ" w:hint="eastAsia"/>
                <w:spacing w:val="-4"/>
                <w:w w:val="90"/>
                <w:szCs w:val="21"/>
              </w:rPr>
              <w:t>補助対象</w:t>
            </w:r>
            <w:r w:rsidR="00223B52" w:rsidRPr="00223B52">
              <w:rPr>
                <w:rFonts w:ascii="メイリオ" w:eastAsia="メイリオ" w:hAnsi="メイリオ" w:hint="eastAsia"/>
                <w:spacing w:val="-4"/>
                <w:w w:val="90"/>
                <w:szCs w:val="21"/>
              </w:rPr>
              <w:t>事業</w:t>
            </w:r>
            <w:r w:rsidRPr="00223B52">
              <w:rPr>
                <w:rFonts w:ascii="メイリオ" w:eastAsia="メイリオ" w:hAnsi="メイリオ" w:hint="eastAsia"/>
                <w:spacing w:val="-4"/>
                <w:w w:val="90"/>
                <w:szCs w:val="21"/>
              </w:rPr>
              <w:t>費</w:t>
            </w:r>
          </w:p>
          <w:p w14:paraId="1CC8A877" w14:textId="2F6FF6A1" w:rsidR="00CA0E25" w:rsidRPr="00550244" w:rsidRDefault="00CA0E25" w:rsidP="00223B52">
            <w:pPr>
              <w:spacing w:line="30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112E25">
              <w:rPr>
                <w:rFonts w:ascii="メイリオ" w:eastAsia="メイリオ" w:hAnsi="メイリオ" w:hint="eastAsia"/>
                <w:spacing w:val="-4"/>
                <w:szCs w:val="21"/>
              </w:rPr>
              <w:t>/総事業費)</w:t>
            </w:r>
          </w:p>
          <w:p w14:paraId="58F39234" w14:textId="77777777" w:rsidR="00CA0E25" w:rsidRPr="00550244" w:rsidRDefault="00CA0E25" w:rsidP="00223B52">
            <w:pPr>
              <w:spacing w:line="30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⑥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5C42D078" w14:textId="0CF5B770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sz w:val="22"/>
                <w:szCs w:val="22"/>
              </w:rPr>
              <w:t>補助</w:t>
            </w: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額</w:t>
            </w:r>
          </w:p>
          <w:p w14:paraId="60E8FDDA" w14:textId="77777777" w:rsidR="00CA0E25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⑦</w:t>
            </w:r>
          </w:p>
          <w:p w14:paraId="5F21BB30" w14:textId="4157D090" w:rsidR="00CA0E25" w:rsidRPr="00CA0E25" w:rsidRDefault="00CA0E25" w:rsidP="00223B52">
            <w:pPr>
              <w:spacing w:line="300" w:lineRule="exact"/>
              <w:ind w:leftChars="-65" w:left="-136" w:rightChars="-44" w:right="-92"/>
              <w:jc w:val="center"/>
              <w:rPr>
                <w:rFonts w:ascii="メイリオ" w:eastAsia="メイリオ" w:hAnsi="メイリオ"/>
                <w:spacing w:val="-4"/>
                <w:sz w:val="22"/>
                <w:szCs w:val="22"/>
              </w:rPr>
            </w:pPr>
            <w:r w:rsidRPr="00CA0E25">
              <w:rPr>
                <w:rFonts w:ascii="メイリオ" w:eastAsia="メイリオ" w:hAnsi="メイリオ" w:hint="eastAsia"/>
                <w:spacing w:val="-4"/>
                <w:sz w:val="22"/>
                <w:szCs w:val="22"/>
              </w:rPr>
              <w:t>＝⑤×⑥×3/4</w:t>
            </w:r>
          </w:p>
        </w:tc>
      </w:tr>
      <w:tr w:rsidR="00CA0E25" w:rsidRPr="00550244" w14:paraId="671E9435" w14:textId="77777777" w:rsidTr="00CA0E25">
        <w:trPr>
          <w:trHeight w:val="283"/>
        </w:trPr>
        <w:tc>
          <w:tcPr>
            <w:tcW w:w="964" w:type="dxa"/>
            <w:vMerge w:val="restart"/>
            <w:vAlign w:val="center"/>
          </w:tcPr>
          <w:p w14:paraId="4731F090" w14:textId="76074540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変更</w:t>
            </w:r>
            <w:r w:rsidR="00733597">
              <w:rPr>
                <w:rFonts w:ascii="メイリオ" w:eastAsia="メイリオ" w:hAnsi="メイリオ" w:hint="eastAsia"/>
                <w:sz w:val="24"/>
              </w:rPr>
              <w:t>後</w:t>
            </w:r>
          </w:p>
        </w:tc>
        <w:tc>
          <w:tcPr>
            <w:tcW w:w="1763" w:type="dxa"/>
            <w:shd w:val="clear" w:color="auto" w:fill="auto"/>
          </w:tcPr>
          <w:p w14:paraId="0D2112B4" w14:textId="4302382D" w:rsidR="00CA0E25" w:rsidRPr="00550244" w:rsidRDefault="00CA0E25" w:rsidP="00223B52">
            <w:pPr>
              <w:spacing w:line="30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797" w:type="dxa"/>
            <w:shd w:val="clear" w:color="auto" w:fill="auto"/>
          </w:tcPr>
          <w:p w14:paraId="48D73D03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shd w:val="clear" w:color="auto" w:fill="auto"/>
          </w:tcPr>
          <w:p w14:paraId="044C69B8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shd w:val="clear" w:color="auto" w:fill="auto"/>
          </w:tcPr>
          <w:p w14:paraId="02807238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shd w:val="clear" w:color="auto" w:fill="auto"/>
          </w:tcPr>
          <w:p w14:paraId="14AA6E91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shd w:val="clear" w:color="auto" w:fill="auto"/>
          </w:tcPr>
          <w:p w14:paraId="69606833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shd w:val="clear" w:color="auto" w:fill="auto"/>
          </w:tcPr>
          <w:p w14:paraId="328A4DDC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</w:tcPr>
          <w:p w14:paraId="7ED9C8E2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14:paraId="03FC8FC0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0B235FCB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  <w:tr w:rsidR="00CA0E25" w:rsidRPr="00550244" w14:paraId="76C0A391" w14:textId="77777777" w:rsidTr="00CA0E25">
        <w:trPr>
          <w:trHeight w:val="283"/>
        </w:trPr>
        <w:tc>
          <w:tcPr>
            <w:tcW w:w="964" w:type="dxa"/>
            <w:vMerge/>
            <w:vAlign w:val="center"/>
          </w:tcPr>
          <w:p w14:paraId="658DA403" w14:textId="77777777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</w:tcPr>
          <w:p w14:paraId="1B28AE91" w14:textId="61E69276" w:rsidR="00CA0E25" w:rsidRPr="00550244" w:rsidRDefault="00CA0E25" w:rsidP="00223B52">
            <w:pPr>
              <w:spacing w:line="30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</w:tcPr>
          <w:p w14:paraId="02BDA714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</w:tcPr>
          <w:p w14:paraId="40BF58CC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</w:tcPr>
          <w:p w14:paraId="07BE5C3D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auto"/>
          </w:tcPr>
          <w:p w14:paraId="2CE53746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</w:tcPr>
          <w:p w14:paraId="70864B39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auto"/>
          </w:tcPr>
          <w:p w14:paraId="6B00BEE4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</w:tcPr>
          <w:p w14:paraId="16A83455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14:paraId="4DEC4BF6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7D2B0736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  <w:tr w:rsidR="00CA0E25" w:rsidRPr="00550244" w14:paraId="38F5A45B" w14:textId="77777777" w:rsidTr="00CA0E25">
        <w:trPr>
          <w:trHeight w:val="283"/>
        </w:trPr>
        <w:tc>
          <w:tcPr>
            <w:tcW w:w="964" w:type="dxa"/>
            <w:vMerge/>
            <w:vAlign w:val="center"/>
          </w:tcPr>
          <w:p w14:paraId="16E0EABC" w14:textId="77777777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763" w:type="dxa"/>
            <w:tcBorders>
              <w:bottom w:val="double" w:sz="4" w:space="0" w:color="auto"/>
            </w:tcBorders>
            <w:shd w:val="clear" w:color="auto" w:fill="auto"/>
          </w:tcPr>
          <w:p w14:paraId="574FE2BE" w14:textId="05D9FD8E" w:rsidR="00CA0E25" w:rsidRPr="00550244" w:rsidRDefault="00CA0E25" w:rsidP="00223B52">
            <w:pPr>
              <w:spacing w:line="30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797" w:type="dxa"/>
            <w:tcBorders>
              <w:bottom w:val="double" w:sz="4" w:space="0" w:color="auto"/>
            </w:tcBorders>
            <w:shd w:val="clear" w:color="auto" w:fill="auto"/>
          </w:tcPr>
          <w:p w14:paraId="2EBA709C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double" w:sz="4" w:space="0" w:color="auto"/>
            </w:tcBorders>
            <w:shd w:val="clear" w:color="auto" w:fill="auto"/>
          </w:tcPr>
          <w:p w14:paraId="417EE57E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double" w:sz="4" w:space="0" w:color="auto"/>
            </w:tcBorders>
            <w:shd w:val="clear" w:color="auto" w:fill="auto"/>
          </w:tcPr>
          <w:p w14:paraId="3C36DDED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tcBorders>
              <w:bottom w:val="double" w:sz="4" w:space="0" w:color="auto"/>
            </w:tcBorders>
            <w:shd w:val="clear" w:color="auto" w:fill="auto"/>
          </w:tcPr>
          <w:p w14:paraId="1FECAE0F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double" w:sz="4" w:space="0" w:color="auto"/>
            </w:tcBorders>
            <w:shd w:val="clear" w:color="auto" w:fill="auto"/>
          </w:tcPr>
          <w:p w14:paraId="55DE2A93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tcBorders>
              <w:bottom w:val="double" w:sz="4" w:space="0" w:color="auto"/>
            </w:tcBorders>
            <w:shd w:val="clear" w:color="auto" w:fill="auto"/>
          </w:tcPr>
          <w:p w14:paraId="47141AED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double" w:sz="4" w:space="0" w:color="auto"/>
            </w:tcBorders>
            <w:shd w:val="clear" w:color="auto" w:fill="auto"/>
          </w:tcPr>
          <w:p w14:paraId="6959C18C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400" w:type="dxa"/>
            <w:tcBorders>
              <w:bottom w:val="double" w:sz="4" w:space="0" w:color="auto"/>
            </w:tcBorders>
            <w:shd w:val="clear" w:color="auto" w:fill="auto"/>
          </w:tcPr>
          <w:p w14:paraId="336314B1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double" w:sz="4" w:space="0" w:color="auto"/>
            </w:tcBorders>
          </w:tcPr>
          <w:p w14:paraId="7B1D954D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  <w:tr w:rsidR="00CA0E25" w:rsidRPr="00550244" w14:paraId="0C856FFD" w14:textId="77777777" w:rsidTr="00CA0E25">
        <w:trPr>
          <w:trHeight w:val="283"/>
        </w:trPr>
        <w:tc>
          <w:tcPr>
            <w:tcW w:w="964" w:type="dxa"/>
            <w:vMerge/>
            <w:vAlign w:val="center"/>
          </w:tcPr>
          <w:p w14:paraId="23323DB5" w14:textId="5CFC7962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763" w:type="dxa"/>
            <w:tcBorders>
              <w:top w:val="double" w:sz="4" w:space="0" w:color="auto"/>
            </w:tcBorders>
            <w:shd w:val="clear" w:color="auto" w:fill="auto"/>
          </w:tcPr>
          <w:p w14:paraId="42AF1ACA" w14:textId="7A66D0CB" w:rsidR="00CA0E25" w:rsidRPr="00550244" w:rsidRDefault="00CA0E25" w:rsidP="00223B52">
            <w:pPr>
              <w:spacing w:line="300" w:lineRule="exact"/>
              <w:jc w:val="distribute"/>
              <w:rPr>
                <w:rFonts w:ascii="メイリオ" w:eastAsia="メイリオ" w:hAnsi="メイリオ"/>
                <w:sz w:val="24"/>
              </w:rPr>
            </w:pPr>
            <w:r w:rsidRPr="00550244">
              <w:rPr>
                <w:rFonts w:ascii="メイリオ" w:eastAsia="メイリオ" w:hAnsi="メイリオ" w:hint="eastAsia"/>
                <w:sz w:val="24"/>
              </w:rPr>
              <w:t>合計</w:t>
            </w:r>
            <w:r>
              <w:rPr>
                <w:rFonts w:ascii="メイリオ" w:eastAsia="メイリオ" w:hAnsi="メイリオ" w:hint="eastAsia"/>
                <w:sz w:val="24"/>
              </w:rPr>
              <w:t>ア</w:t>
            </w:r>
          </w:p>
        </w:tc>
        <w:tc>
          <w:tcPr>
            <w:tcW w:w="797" w:type="dxa"/>
            <w:tcBorders>
              <w:top w:val="double" w:sz="4" w:space="0" w:color="auto"/>
              <w:tl2br w:val="single" w:sz="4" w:space="0" w:color="auto"/>
            </w:tcBorders>
            <w:shd w:val="clear" w:color="auto" w:fill="auto"/>
          </w:tcPr>
          <w:p w14:paraId="52A38828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top w:val="double" w:sz="4" w:space="0" w:color="auto"/>
            </w:tcBorders>
            <w:shd w:val="clear" w:color="auto" w:fill="auto"/>
          </w:tcPr>
          <w:p w14:paraId="66AB3906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top w:val="double" w:sz="4" w:space="0" w:color="auto"/>
            </w:tcBorders>
            <w:shd w:val="clear" w:color="auto" w:fill="auto"/>
          </w:tcPr>
          <w:p w14:paraId="51B79ADB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tcBorders>
              <w:top w:val="double" w:sz="4" w:space="0" w:color="auto"/>
            </w:tcBorders>
            <w:shd w:val="clear" w:color="auto" w:fill="auto"/>
          </w:tcPr>
          <w:p w14:paraId="0BBCB12F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top w:val="double" w:sz="4" w:space="0" w:color="auto"/>
            </w:tcBorders>
            <w:shd w:val="clear" w:color="auto" w:fill="auto"/>
          </w:tcPr>
          <w:p w14:paraId="60E60195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tcBorders>
              <w:top w:val="double" w:sz="4" w:space="0" w:color="auto"/>
              <w:tl2br w:val="single" w:sz="4" w:space="0" w:color="auto"/>
            </w:tcBorders>
            <w:shd w:val="clear" w:color="auto" w:fill="auto"/>
          </w:tcPr>
          <w:p w14:paraId="72D7A318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top w:val="double" w:sz="4" w:space="0" w:color="auto"/>
            </w:tcBorders>
            <w:shd w:val="clear" w:color="auto" w:fill="auto"/>
          </w:tcPr>
          <w:p w14:paraId="5598B41F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400" w:type="dxa"/>
            <w:tcBorders>
              <w:top w:val="double" w:sz="4" w:space="0" w:color="auto"/>
              <w:tl2br w:val="single" w:sz="4" w:space="0" w:color="auto"/>
            </w:tcBorders>
            <w:shd w:val="clear" w:color="auto" w:fill="auto"/>
          </w:tcPr>
          <w:p w14:paraId="5E42F262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top w:val="double" w:sz="4" w:space="0" w:color="auto"/>
            </w:tcBorders>
          </w:tcPr>
          <w:p w14:paraId="495993BC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  <w:bookmarkEnd w:id="0"/>
      <w:tr w:rsidR="00CA0E25" w:rsidRPr="00550244" w14:paraId="1753F018" w14:textId="77777777" w:rsidTr="00CA0E25">
        <w:trPr>
          <w:trHeight w:val="283"/>
        </w:trPr>
        <w:tc>
          <w:tcPr>
            <w:tcW w:w="964" w:type="dxa"/>
            <w:vMerge w:val="restart"/>
            <w:vAlign w:val="center"/>
          </w:tcPr>
          <w:p w14:paraId="219BCF9A" w14:textId="4A1262C3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変更</w:t>
            </w:r>
            <w:r w:rsidR="00733597">
              <w:rPr>
                <w:rFonts w:ascii="メイリオ" w:eastAsia="メイリオ" w:hAnsi="メイリオ" w:hint="eastAsia"/>
                <w:sz w:val="24"/>
              </w:rPr>
              <w:t>前</w:t>
            </w:r>
          </w:p>
        </w:tc>
        <w:tc>
          <w:tcPr>
            <w:tcW w:w="1763" w:type="dxa"/>
            <w:shd w:val="clear" w:color="auto" w:fill="auto"/>
          </w:tcPr>
          <w:p w14:paraId="0F0FCB41" w14:textId="597611F5" w:rsidR="00CA0E25" w:rsidRPr="00550244" w:rsidRDefault="00CA0E25" w:rsidP="00223B52">
            <w:pPr>
              <w:spacing w:line="30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797" w:type="dxa"/>
            <w:shd w:val="clear" w:color="auto" w:fill="auto"/>
          </w:tcPr>
          <w:p w14:paraId="6BF5249F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shd w:val="clear" w:color="auto" w:fill="auto"/>
          </w:tcPr>
          <w:p w14:paraId="368AE7D1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shd w:val="clear" w:color="auto" w:fill="auto"/>
          </w:tcPr>
          <w:p w14:paraId="09EC00BD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shd w:val="clear" w:color="auto" w:fill="auto"/>
          </w:tcPr>
          <w:p w14:paraId="3DE514E6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shd w:val="clear" w:color="auto" w:fill="auto"/>
          </w:tcPr>
          <w:p w14:paraId="185F84EA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shd w:val="clear" w:color="auto" w:fill="auto"/>
          </w:tcPr>
          <w:p w14:paraId="237AB1D1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</w:tcPr>
          <w:p w14:paraId="35046A3B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14:paraId="056C21F8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205FD3FA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  <w:tr w:rsidR="00CA0E25" w:rsidRPr="00550244" w14:paraId="7748F187" w14:textId="77777777" w:rsidTr="00CA0E25">
        <w:trPr>
          <w:trHeight w:val="283"/>
        </w:trPr>
        <w:tc>
          <w:tcPr>
            <w:tcW w:w="964" w:type="dxa"/>
            <w:vMerge/>
          </w:tcPr>
          <w:p w14:paraId="279D1B8E" w14:textId="77777777" w:rsidR="00CA0E25" w:rsidRPr="00550244" w:rsidRDefault="00CA0E25" w:rsidP="00223B52">
            <w:pPr>
              <w:spacing w:line="30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</w:tcPr>
          <w:p w14:paraId="0A2E8D22" w14:textId="71781A7D" w:rsidR="00CA0E25" w:rsidRPr="00550244" w:rsidRDefault="00CA0E25" w:rsidP="00223B52">
            <w:pPr>
              <w:spacing w:line="30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</w:tcPr>
          <w:p w14:paraId="36E8FE9C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</w:tcPr>
          <w:p w14:paraId="237C756C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</w:tcPr>
          <w:p w14:paraId="78B18666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auto"/>
          </w:tcPr>
          <w:p w14:paraId="4D7DF2E9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</w:tcPr>
          <w:p w14:paraId="73DCB839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auto"/>
          </w:tcPr>
          <w:p w14:paraId="75944BE7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</w:tcPr>
          <w:p w14:paraId="5530DE05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14:paraId="4EC23E75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0CE2E3C7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  <w:tr w:rsidR="00CA0E25" w:rsidRPr="00550244" w14:paraId="6D24853B" w14:textId="77777777" w:rsidTr="00CA0E25">
        <w:trPr>
          <w:trHeight w:val="283"/>
        </w:trPr>
        <w:tc>
          <w:tcPr>
            <w:tcW w:w="964" w:type="dxa"/>
            <w:vMerge/>
          </w:tcPr>
          <w:p w14:paraId="43C9563C" w14:textId="77777777" w:rsidR="00CA0E25" w:rsidRPr="00550244" w:rsidRDefault="00CA0E25" w:rsidP="00223B52">
            <w:pPr>
              <w:spacing w:line="30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763" w:type="dxa"/>
            <w:tcBorders>
              <w:bottom w:val="double" w:sz="4" w:space="0" w:color="auto"/>
            </w:tcBorders>
            <w:shd w:val="clear" w:color="auto" w:fill="auto"/>
          </w:tcPr>
          <w:p w14:paraId="4466B6A3" w14:textId="5136F106" w:rsidR="00CA0E25" w:rsidRPr="00550244" w:rsidRDefault="00CA0E25" w:rsidP="00223B52">
            <w:pPr>
              <w:spacing w:line="30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797" w:type="dxa"/>
            <w:tcBorders>
              <w:bottom w:val="double" w:sz="4" w:space="0" w:color="auto"/>
            </w:tcBorders>
            <w:shd w:val="clear" w:color="auto" w:fill="auto"/>
          </w:tcPr>
          <w:p w14:paraId="337968F4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double" w:sz="4" w:space="0" w:color="auto"/>
            </w:tcBorders>
            <w:shd w:val="clear" w:color="auto" w:fill="auto"/>
          </w:tcPr>
          <w:p w14:paraId="53BC1508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double" w:sz="4" w:space="0" w:color="auto"/>
            </w:tcBorders>
            <w:shd w:val="clear" w:color="auto" w:fill="auto"/>
          </w:tcPr>
          <w:p w14:paraId="717FBD2E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tcBorders>
              <w:bottom w:val="double" w:sz="4" w:space="0" w:color="auto"/>
            </w:tcBorders>
            <w:shd w:val="clear" w:color="auto" w:fill="auto"/>
          </w:tcPr>
          <w:p w14:paraId="4C896F6B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double" w:sz="4" w:space="0" w:color="auto"/>
            </w:tcBorders>
            <w:shd w:val="clear" w:color="auto" w:fill="auto"/>
          </w:tcPr>
          <w:p w14:paraId="4F843051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tcBorders>
              <w:bottom w:val="double" w:sz="4" w:space="0" w:color="auto"/>
            </w:tcBorders>
            <w:shd w:val="clear" w:color="auto" w:fill="auto"/>
          </w:tcPr>
          <w:p w14:paraId="1D3E621A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double" w:sz="4" w:space="0" w:color="auto"/>
            </w:tcBorders>
            <w:shd w:val="clear" w:color="auto" w:fill="auto"/>
          </w:tcPr>
          <w:p w14:paraId="7D464EA4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400" w:type="dxa"/>
            <w:tcBorders>
              <w:bottom w:val="double" w:sz="4" w:space="0" w:color="auto"/>
            </w:tcBorders>
            <w:shd w:val="clear" w:color="auto" w:fill="auto"/>
          </w:tcPr>
          <w:p w14:paraId="0D43E98F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bottom w:val="double" w:sz="4" w:space="0" w:color="auto"/>
            </w:tcBorders>
          </w:tcPr>
          <w:p w14:paraId="0163CFB8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  <w:tr w:rsidR="00CA0E25" w:rsidRPr="00550244" w14:paraId="53258ACA" w14:textId="77777777" w:rsidTr="00CA0E25">
        <w:trPr>
          <w:trHeight w:val="283"/>
        </w:trPr>
        <w:tc>
          <w:tcPr>
            <w:tcW w:w="964" w:type="dxa"/>
            <w:vMerge/>
            <w:tcBorders>
              <w:bottom w:val="single" w:sz="4" w:space="0" w:color="auto"/>
            </w:tcBorders>
          </w:tcPr>
          <w:p w14:paraId="384E975A" w14:textId="77777777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76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6D4D4" w14:textId="34156033" w:rsidR="00CA0E25" w:rsidRPr="00550244" w:rsidRDefault="00CA0E25" w:rsidP="00223B52">
            <w:pPr>
              <w:spacing w:line="300" w:lineRule="exact"/>
              <w:jc w:val="distribute"/>
              <w:rPr>
                <w:rFonts w:ascii="メイリオ" w:eastAsia="メイリオ" w:hAnsi="メイリオ"/>
                <w:sz w:val="24"/>
              </w:rPr>
            </w:pPr>
            <w:r w:rsidRPr="00550244">
              <w:rPr>
                <w:rFonts w:ascii="メイリオ" w:eastAsia="メイリオ" w:hAnsi="メイリオ" w:hint="eastAsia"/>
                <w:sz w:val="24"/>
              </w:rPr>
              <w:t>合計</w:t>
            </w:r>
            <w:r>
              <w:rPr>
                <w:rFonts w:ascii="メイリオ" w:eastAsia="メイリオ" w:hAnsi="メイリオ" w:hint="eastAsia"/>
                <w:sz w:val="24"/>
              </w:rPr>
              <w:t>イ</w:t>
            </w:r>
          </w:p>
        </w:tc>
        <w:tc>
          <w:tcPr>
            <w:tcW w:w="7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14:paraId="284F9F43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8371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83F12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87825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5FEC8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14:paraId="635C023D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ED838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4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14:paraId="2949B210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E1DD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  <w:tr w:rsidR="00CA0E25" w:rsidRPr="00550244" w14:paraId="579AA62C" w14:textId="77777777" w:rsidTr="00CA0E25">
        <w:trPr>
          <w:trHeight w:val="28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3132" w14:textId="77777777" w:rsidR="00CA0E25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差額</w:t>
            </w:r>
          </w:p>
          <w:p w14:paraId="4010AD2B" w14:textId="7B3CFDFB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(ｱ-ｲ)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38B5" w14:textId="0831F36F" w:rsidR="00CA0E25" w:rsidRPr="00550244" w:rsidRDefault="00CA0E25" w:rsidP="00223B52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B9019F">
              <w:rPr>
                <w:rFonts w:ascii="メイリオ" w:eastAsia="メイリオ" w:hAnsi="メイリオ" w:hint="eastAsia"/>
                <w:spacing w:val="240"/>
                <w:kern w:val="0"/>
                <w:sz w:val="24"/>
                <w:fitText w:val="960" w:id="-1040987136"/>
              </w:rPr>
              <w:t>合</w:t>
            </w:r>
            <w:r w:rsidRPr="00B9019F">
              <w:rPr>
                <w:rFonts w:ascii="メイリオ" w:eastAsia="メイリオ" w:hAnsi="メイリオ" w:hint="eastAsia"/>
                <w:kern w:val="0"/>
                <w:sz w:val="24"/>
                <w:fitText w:val="960" w:id="-1040987136"/>
              </w:rPr>
              <w:t>計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14:paraId="592342D5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7D65F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7D10D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BD80F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865A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14:paraId="1C7AE870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3DDF1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14:paraId="0AD62472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DE3D" w14:textId="77777777" w:rsidR="00CA0E25" w:rsidRPr="00550244" w:rsidRDefault="00CA0E25" w:rsidP="00223B52">
            <w:pPr>
              <w:spacing w:line="30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2AF13737" w14:textId="5A1532A3" w:rsidR="00753EF5" w:rsidRPr="00550244" w:rsidRDefault="00753EF5" w:rsidP="00223B52">
      <w:pPr>
        <w:spacing w:line="300" w:lineRule="exact"/>
        <w:ind w:leftChars="270" w:left="567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※注意</w:t>
      </w:r>
      <w:r w:rsidR="0038005C">
        <w:rPr>
          <w:rFonts w:ascii="メイリオ" w:eastAsia="メイリオ" w:hAnsi="メイリオ"/>
          <w:sz w:val="24"/>
        </w:rPr>
        <w:tab/>
      </w:r>
      <w:r w:rsidRPr="00550244">
        <w:rPr>
          <w:rFonts w:ascii="メイリオ" w:eastAsia="メイリオ" w:hAnsi="メイリオ" w:hint="eastAsia"/>
          <w:sz w:val="24"/>
        </w:rPr>
        <w:t>１．⑤、⑦欄の千円未満の端数は、切捨てと</w:t>
      </w:r>
      <w:r w:rsidR="00CA4A63" w:rsidRPr="00550244">
        <w:rPr>
          <w:rFonts w:ascii="メイリオ" w:eastAsia="メイリオ" w:hAnsi="メイリオ" w:hint="eastAsia"/>
          <w:sz w:val="24"/>
        </w:rPr>
        <w:t>します</w:t>
      </w:r>
      <w:r w:rsidRPr="00550244">
        <w:rPr>
          <w:rFonts w:ascii="メイリオ" w:eastAsia="メイリオ" w:hAnsi="メイリオ" w:hint="eastAsia"/>
          <w:sz w:val="24"/>
        </w:rPr>
        <w:t>。</w:t>
      </w:r>
    </w:p>
    <w:p w14:paraId="02E00423" w14:textId="69B69E2F" w:rsidR="00753EF5" w:rsidRPr="00550244" w:rsidRDefault="00753EF5" w:rsidP="00223B52">
      <w:pPr>
        <w:spacing w:line="300" w:lineRule="exact"/>
        <w:ind w:leftChars="670" w:left="1407" w:firstLine="273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２．借入金の名称については、「独立行政法人福祉医療機構」又は「民間社会福祉施設振興資金借入金」と記載すること。</w:t>
      </w:r>
    </w:p>
    <w:p w14:paraId="7B647EB2" w14:textId="77777777" w:rsidR="00A81FD2" w:rsidRDefault="00753EF5" w:rsidP="00223B52">
      <w:pPr>
        <w:spacing w:line="300" w:lineRule="exact"/>
        <w:ind w:leftChars="540" w:left="1134" w:firstLine="546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３．⑥欄の算出根拠を以下に記載すること。</w:t>
      </w:r>
    </w:p>
    <w:p w14:paraId="073CA7CE" w14:textId="77777777" w:rsidR="00223B52" w:rsidRDefault="00223B52" w:rsidP="00223B52">
      <w:pPr>
        <w:spacing w:line="300" w:lineRule="exact"/>
        <w:ind w:leftChars="945" w:left="2289" w:hanging="305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（</w:t>
      </w:r>
      <w:bookmarkStart w:id="1" w:name="_Hlk157608354"/>
      <w:r>
        <w:rPr>
          <w:rFonts w:ascii="メイリオ" w:eastAsia="メイリオ" w:hAnsi="メイリオ" w:hint="eastAsia"/>
          <w:sz w:val="24"/>
        </w:rPr>
        <w:t>創設等事業における</w:t>
      </w:r>
      <w:r w:rsidRPr="00550244">
        <w:rPr>
          <w:rFonts w:ascii="メイリオ" w:eastAsia="メイリオ" w:hAnsi="メイリオ" w:hint="eastAsia"/>
          <w:sz w:val="24"/>
        </w:rPr>
        <w:t>補助対象</w:t>
      </w:r>
      <w:r>
        <w:rPr>
          <w:rFonts w:ascii="メイリオ" w:eastAsia="メイリオ" w:hAnsi="メイリオ" w:hint="eastAsia"/>
          <w:sz w:val="24"/>
        </w:rPr>
        <w:t>事業</w:t>
      </w:r>
      <w:r w:rsidRPr="00550244">
        <w:rPr>
          <w:rFonts w:ascii="メイリオ" w:eastAsia="メイリオ" w:hAnsi="メイリオ" w:hint="eastAsia"/>
          <w:sz w:val="24"/>
        </w:rPr>
        <w:t>費</w:t>
      </w:r>
      <w:bookmarkEnd w:id="1"/>
      <w:r w:rsidRPr="00550244">
        <w:rPr>
          <w:rFonts w:ascii="メイリオ" w:eastAsia="メイリオ" w:hAnsi="メイリオ" w:hint="eastAsia"/>
          <w:sz w:val="24"/>
        </w:rPr>
        <w:t>）／（</w:t>
      </w:r>
      <w:bookmarkStart w:id="2" w:name="_Hlk157608362"/>
      <w:r>
        <w:rPr>
          <w:rFonts w:ascii="メイリオ" w:eastAsia="メイリオ" w:hAnsi="メイリオ" w:hint="eastAsia"/>
          <w:sz w:val="24"/>
        </w:rPr>
        <w:t>創設等事業における</w:t>
      </w:r>
      <w:bookmarkEnd w:id="2"/>
      <w:r w:rsidRPr="00550244">
        <w:rPr>
          <w:rFonts w:ascii="メイリオ" w:eastAsia="メイリオ" w:hAnsi="メイリオ" w:hint="eastAsia"/>
          <w:sz w:val="24"/>
        </w:rPr>
        <w:t>総事業費）</w:t>
      </w:r>
    </w:p>
    <w:p w14:paraId="3BB5ACD9" w14:textId="1028C5E5" w:rsidR="00A41E85" w:rsidRPr="0032422B" w:rsidRDefault="00753EF5" w:rsidP="00223B52">
      <w:pPr>
        <w:spacing w:line="300" w:lineRule="exact"/>
        <w:ind w:leftChars="945" w:left="2289" w:hanging="305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＝</w:t>
      </w:r>
      <w:r w:rsidR="00A81FD2">
        <w:rPr>
          <w:rFonts w:ascii="メイリオ" w:eastAsia="メイリオ" w:hAnsi="メイリオ" w:hint="eastAsia"/>
          <w:sz w:val="24"/>
        </w:rPr>
        <w:t xml:space="preserve">　　　　　　　　</w:t>
      </w:r>
      <w:r w:rsidRPr="00550244">
        <w:rPr>
          <w:rFonts w:ascii="メイリオ" w:eastAsia="メイリオ" w:hAnsi="メイリオ" w:hint="eastAsia"/>
          <w:sz w:val="24"/>
        </w:rPr>
        <w:t>円／</w:t>
      </w:r>
      <w:r w:rsidR="00A81FD2">
        <w:rPr>
          <w:rFonts w:ascii="メイリオ" w:eastAsia="メイリオ" w:hAnsi="メイリオ" w:hint="eastAsia"/>
          <w:sz w:val="24"/>
        </w:rPr>
        <w:t xml:space="preserve">　　　　　　　　</w:t>
      </w:r>
      <w:r w:rsidRPr="00550244">
        <w:rPr>
          <w:rFonts w:ascii="メイリオ" w:eastAsia="メイリオ" w:hAnsi="メイリオ" w:hint="eastAsia"/>
          <w:sz w:val="24"/>
        </w:rPr>
        <w:t>円　＝</w:t>
      </w:r>
      <w:r w:rsidR="00A81FD2">
        <w:rPr>
          <w:rFonts w:ascii="メイリオ" w:eastAsia="メイリオ" w:hAnsi="メイリオ" w:hint="eastAsia"/>
          <w:sz w:val="24"/>
        </w:rPr>
        <w:t xml:space="preserve">　　　</w:t>
      </w:r>
      <w:r w:rsidRPr="00550244">
        <w:rPr>
          <w:rFonts w:ascii="メイリオ" w:eastAsia="メイリオ" w:hAnsi="メイリオ" w:hint="eastAsia"/>
          <w:sz w:val="24"/>
        </w:rPr>
        <w:t>％（小数点第２位四捨五入）</w:t>
      </w:r>
    </w:p>
    <w:sectPr w:rsidR="00A41E85" w:rsidRPr="0032422B" w:rsidSect="001971BA">
      <w:pgSz w:w="16838" w:h="11906" w:orient="landscape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B57E0" w14:textId="77777777" w:rsidR="00B26461" w:rsidRDefault="00B26461" w:rsidP="004B37E1">
      <w:r>
        <w:separator/>
      </w:r>
    </w:p>
  </w:endnote>
  <w:endnote w:type="continuationSeparator" w:id="0">
    <w:p w14:paraId="5A5496EE" w14:textId="77777777" w:rsidR="00B26461" w:rsidRDefault="00B26461" w:rsidP="004B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CA305" w14:textId="77777777" w:rsidR="00B26461" w:rsidRDefault="00B26461" w:rsidP="004B37E1">
      <w:r>
        <w:separator/>
      </w:r>
    </w:p>
  </w:footnote>
  <w:footnote w:type="continuationSeparator" w:id="0">
    <w:p w14:paraId="64FA6025" w14:textId="77777777" w:rsidR="00B26461" w:rsidRDefault="00B26461" w:rsidP="004B3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256E"/>
    <w:rsid w:val="0000078B"/>
    <w:rsid w:val="00003653"/>
    <w:rsid w:val="00015A2E"/>
    <w:rsid w:val="0002533C"/>
    <w:rsid w:val="00047D7B"/>
    <w:rsid w:val="00052891"/>
    <w:rsid w:val="000648BA"/>
    <w:rsid w:val="00064ABE"/>
    <w:rsid w:val="00067FE0"/>
    <w:rsid w:val="00071766"/>
    <w:rsid w:val="000749E4"/>
    <w:rsid w:val="000848F8"/>
    <w:rsid w:val="000879A0"/>
    <w:rsid w:val="000964E3"/>
    <w:rsid w:val="000A0042"/>
    <w:rsid w:val="000B1502"/>
    <w:rsid w:val="000D01B3"/>
    <w:rsid w:val="000E5686"/>
    <w:rsid w:val="00112E25"/>
    <w:rsid w:val="00117870"/>
    <w:rsid w:val="00135576"/>
    <w:rsid w:val="0014186C"/>
    <w:rsid w:val="00166AAE"/>
    <w:rsid w:val="00166B47"/>
    <w:rsid w:val="001769AE"/>
    <w:rsid w:val="00176EC9"/>
    <w:rsid w:val="001971BA"/>
    <w:rsid w:val="00197616"/>
    <w:rsid w:val="00197E05"/>
    <w:rsid w:val="001A05F5"/>
    <w:rsid w:val="001A6286"/>
    <w:rsid w:val="001A6987"/>
    <w:rsid w:val="001A69E0"/>
    <w:rsid w:val="001A6D9F"/>
    <w:rsid w:val="001A7105"/>
    <w:rsid w:val="001B06EB"/>
    <w:rsid w:val="001C15C0"/>
    <w:rsid w:val="001C256E"/>
    <w:rsid w:val="001D301C"/>
    <w:rsid w:val="001F4D67"/>
    <w:rsid w:val="0020716E"/>
    <w:rsid w:val="00217087"/>
    <w:rsid w:val="00223B52"/>
    <w:rsid w:val="002253A2"/>
    <w:rsid w:val="00226352"/>
    <w:rsid w:val="00290421"/>
    <w:rsid w:val="002941AA"/>
    <w:rsid w:val="0029625E"/>
    <w:rsid w:val="002B2368"/>
    <w:rsid w:val="002C7921"/>
    <w:rsid w:val="002D7994"/>
    <w:rsid w:val="002E3B3D"/>
    <w:rsid w:val="00301619"/>
    <w:rsid w:val="0032422B"/>
    <w:rsid w:val="0032550D"/>
    <w:rsid w:val="00361617"/>
    <w:rsid w:val="00371A4B"/>
    <w:rsid w:val="0038005C"/>
    <w:rsid w:val="0039330F"/>
    <w:rsid w:val="00397AEA"/>
    <w:rsid w:val="003A6D3D"/>
    <w:rsid w:val="003C3738"/>
    <w:rsid w:val="003D38C5"/>
    <w:rsid w:val="003F162F"/>
    <w:rsid w:val="003F5DA6"/>
    <w:rsid w:val="003F6081"/>
    <w:rsid w:val="00403F3C"/>
    <w:rsid w:val="00422030"/>
    <w:rsid w:val="0042252A"/>
    <w:rsid w:val="00423526"/>
    <w:rsid w:val="0047562F"/>
    <w:rsid w:val="00482D18"/>
    <w:rsid w:val="00492050"/>
    <w:rsid w:val="004921B8"/>
    <w:rsid w:val="00496D24"/>
    <w:rsid w:val="00497408"/>
    <w:rsid w:val="004A0FC7"/>
    <w:rsid w:val="004B2F21"/>
    <w:rsid w:val="004B37E1"/>
    <w:rsid w:val="004B3DDB"/>
    <w:rsid w:val="004B4D62"/>
    <w:rsid w:val="004D1D83"/>
    <w:rsid w:val="004D4132"/>
    <w:rsid w:val="00520014"/>
    <w:rsid w:val="00527A6F"/>
    <w:rsid w:val="00532F66"/>
    <w:rsid w:val="005330FA"/>
    <w:rsid w:val="00541229"/>
    <w:rsid w:val="00544D9D"/>
    <w:rsid w:val="00545216"/>
    <w:rsid w:val="00545E86"/>
    <w:rsid w:val="00550244"/>
    <w:rsid w:val="00557BA2"/>
    <w:rsid w:val="0056610A"/>
    <w:rsid w:val="005760FB"/>
    <w:rsid w:val="00581C6E"/>
    <w:rsid w:val="0059021F"/>
    <w:rsid w:val="00591B5C"/>
    <w:rsid w:val="00596115"/>
    <w:rsid w:val="005A3727"/>
    <w:rsid w:val="005A5F1D"/>
    <w:rsid w:val="005B4EC6"/>
    <w:rsid w:val="005B55A2"/>
    <w:rsid w:val="005C05D8"/>
    <w:rsid w:val="005C074D"/>
    <w:rsid w:val="005C6594"/>
    <w:rsid w:val="005D1231"/>
    <w:rsid w:val="005E1A2A"/>
    <w:rsid w:val="005E62B1"/>
    <w:rsid w:val="005F5FD2"/>
    <w:rsid w:val="005F6A37"/>
    <w:rsid w:val="006032EA"/>
    <w:rsid w:val="0061540A"/>
    <w:rsid w:val="00626151"/>
    <w:rsid w:val="006436BB"/>
    <w:rsid w:val="00645862"/>
    <w:rsid w:val="00652825"/>
    <w:rsid w:val="006562FA"/>
    <w:rsid w:val="0065732B"/>
    <w:rsid w:val="006657EA"/>
    <w:rsid w:val="006877A2"/>
    <w:rsid w:val="006970E8"/>
    <w:rsid w:val="006A3B84"/>
    <w:rsid w:val="006D1A43"/>
    <w:rsid w:val="006E1414"/>
    <w:rsid w:val="006E7550"/>
    <w:rsid w:val="006F543C"/>
    <w:rsid w:val="006F6CF4"/>
    <w:rsid w:val="007038E1"/>
    <w:rsid w:val="007065B6"/>
    <w:rsid w:val="007074E0"/>
    <w:rsid w:val="0071219F"/>
    <w:rsid w:val="007278C0"/>
    <w:rsid w:val="00730ED9"/>
    <w:rsid w:val="00733597"/>
    <w:rsid w:val="0073702D"/>
    <w:rsid w:val="00737AA9"/>
    <w:rsid w:val="00742A0B"/>
    <w:rsid w:val="00745B59"/>
    <w:rsid w:val="007479A6"/>
    <w:rsid w:val="00753EF5"/>
    <w:rsid w:val="00765AA8"/>
    <w:rsid w:val="00766D5E"/>
    <w:rsid w:val="00771C25"/>
    <w:rsid w:val="00786797"/>
    <w:rsid w:val="0079023F"/>
    <w:rsid w:val="00797A2A"/>
    <w:rsid w:val="007A4129"/>
    <w:rsid w:val="007A57F9"/>
    <w:rsid w:val="007C019A"/>
    <w:rsid w:val="007C22B0"/>
    <w:rsid w:val="007C475B"/>
    <w:rsid w:val="007C67B1"/>
    <w:rsid w:val="007D57C7"/>
    <w:rsid w:val="008004EF"/>
    <w:rsid w:val="00816056"/>
    <w:rsid w:val="008352FA"/>
    <w:rsid w:val="0085511D"/>
    <w:rsid w:val="00887587"/>
    <w:rsid w:val="008940C7"/>
    <w:rsid w:val="008B0A3B"/>
    <w:rsid w:val="008D7A37"/>
    <w:rsid w:val="008E7AD5"/>
    <w:rsid w:val="008F2982"/>
    <w:rsid w:val="00900544"/>
    <w:rsid w:val="00903924"/>
    <w:rsid w:val="00911023"/>
    <w:rsid w:val="0091704B"/>
    <w:rsid w:val="009214DE"/>
    <w:rsid w:val="00922094"/>
    <w:rsid w:val="00927606"/>
    <w:rsid w:val="0093622A"/>
    <w:rsid w:val="009426E7"/>
    <w:rsid w:val="00954A35"/>
    <w:rsid w:val="00976F12"/>
    <w:rsid w:val="009863E8"/>
    <w:rsid w:val="009A57EB"/>
    <w:rsid w:val="009B76B8"/>
    <w:rsid w:val="009B7EA0"/>
    <w:rsid w:val="009C50B9"/>
    <w:rsid w:val="009E1B5B"/>
    <w:rsid w:val="009F1446"/>
    <w:rsid w:val="009F481E"/>
    <w:rsid w:val="009F58A1"/>
    <w:rsid w:val="00A07779"/>
    <w:rsid w:val="00A127D9"/>
    <w:rsid w:val="00A33715"/>
    <w:rsid w:val="00A41E85"/>
    <w:rsid w:val="00A457AC"/>
    <w:rsid w:val="00A501EE"/>
    <w:rsid w:val="00A71B1E"/>
    <w:rsid w:val="00A75064"/>
    <w:rsid w:val="00A77FAF"/>
    <w:rsid w:val="00A81FD2"/>
    <w:rsid w:val="00A83A18"/>
    <w:rsid w:val="00A903B3"/>
    <w:rsid w:val="00A96DAD"/>
    <w:rsid w:val="00AA01C2"/>
    <w:rsid w:val="00AA5EDA"/>
    <w:rsid w:val="00AE06AA"/>
    <w:rsid w:val="00AF2731"/>
    <w:rsid w:val="00AF56F4"/>
    <w:rsid w:val="00B00E73"/>
    <w:rsid w:val="00B01B15"/>
    <w:rsid w:val="00B129A0"/>
    <w:rsid w:val="00B24D20"/>
    <w:rsid w:val="00B26461"/>
    <w:rsid w:val="00B36388"/>
    <w:rsid w:val="00B54753"/>
    <w:rsid w:val="00B80B96"/>
    <w:rsid w:val="00B9019F"/>
    <w:rsid w:val="00BB1207"/>
    <w:rsid w:val="00BB2CF0"/>
    <w:rsid w:val="00BF237F"/>
    <w:rsid w:val="00C10E0A"/>
    <w:rsid w:val="00C1635E"/>
    <w:rsid w:val="00C20D96"/>
    <w:rsid w:val="00C35805"/>
    <w:rsid w:val="00C46A45"/>
    <w:rsid w:val="00C52FA6"/>
    <w:rsid w:val="00C74B21"/>
    <w:rsid w:val="00C84A5F"/>
    <w:rsid w:val="00C85DEE"/>
    <w:rsid w:val="00CA0E25"/>
    <w:rsid w:val="00CA4A63"/>
    <w:rsid w:val="00CB0D67"/>
    <w:rsid w:val="00CB3F06"/>
    <w:rsid w:val="00CC33DC"/>
    <w:rsid w:val="00CF4F6C"/>
    <w:rsid w:val="00D00BE1"/>
    <w:rsid w:val="00D0638E"/>
    <w:rsid w:val="00D24833"/>
    <w:rsid w:val="00D47DED"/>
    <w:rsid w:val="00D51738"/>
    <w:rsid w:val="00D8667C"/>
    <w:rsid w:val="00D9285A"/>
    <w:rsid w:val="00DB2F76"/>
    <w:rsid w:val="00DC16BD"/>
    <w:rsid w:val="00DD1B7F"/>
    <w:rsid w:val="00DD5D27"/>
    <w:rsid w:val="00DE1735"/>
    <w:rsid w:val="00E00002"/>
    <w:rsid w:val="00E02641"/>
    <w:rsid w:val="00E065D1"/>
    <w:rsid w:val="00E076A2"/>
    <w:rsid w:val="00E218BE"/>
    <w:rsid w:val="00E2225F"/>
    <w:rsid w:val="00E446E5"/>
    <w:rsid w:val="00E47AA4"/>
    <w:rsid w:val="00E52A2F"/>
    <w:rsid w:val="00E56C76"/>
    <w:rsid w:val="00E7196A"/>
    <w:rsid w:val="00E74A83"/>
    <w:rsid w:val="00E8165E"/>
    <w:rsid w:val="00E86D56"/>
    <w:rsid w:val="00EB5A87"/>
    <w:rsid w:val="00EC7182"/>
    <w:rsid w:val="00ED592B"/>
    <w:rsid w:val="00EE57B6"/>
    <w:rsid w:val="00EE7D4A"/>
    <w:rsid w:val="00EF1ADF"/>
    <w:rsid w:val="00EF2DF8"/>
    <w:rsid w:val="00EF4457"/>
    <w:rsid w:val="00F1424C"/>
    <w:rsid w:val="00F15E10"/>
    <w:rsid w:val="00F1793A"/>
    <w:rsid w:val="00F26587"/>
    <w:rsid w:val="00F26D5F"/>
    <w:rsid w:val="00F26E7C"/>
    <w:rsid w:val="00F63975"/>
    <w:rsid w:val="00F809BE"/>
    <w:rsid w:val="00F91B28"/>
    <w:rsid w:val="00FB2793"/>
    <w:rsid w:val="00FD6F21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9392C"/>
  <w15:chartTrackingRefBased/>
  <w15:docId w15:val="{C7D8885E-BE4A-451E-93A3-79A9A103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2E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20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37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B37E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B37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B37E1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737A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21</TotalTime>
  <Pages>1</Pages>
  <Words>86</Words>
  <Characters>491</Characters>
  <DocSecurity>0</DocSecurity>
  <Lines>4</Lines>
  <Paragraphs>1</Paragraphs>
  <ScaleCrop>false</ScaleCrop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2008-11-25T11:35:00Z</cp:lastPrinted>
  <dcterms:created xsi:type="dcterms:W3CDTF">2024-01-29T07:23:00Z</dcterms:created>
  <dcterms:modified xsi:type="dcterms:W3CDTF">2024-12-09T05:33:00Z</dcterms:modified>
</cp:coreProperties>
</file>