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6A9BA" w14:textId="77777777" w:rsidR="00EF5219" w:rsidRPr="00B468BC" w:rsidRDefault="00FC28C7" w:rsidP="007D1404">
      <w:pPr>
        <w:spacing w:beforeLines="50" w:before="145" w:line="300" w:lineRule="exact"/>
        <w:rPr>
          <w:rFonts w:ascii="メイリオ" w:eastAsia="メイリオ" w:hAnsi="メイリオ" w:cs="メイリオ"/>
          <w:szCs w:val="22"/>
        </w:rPr>
      </w:pPr>
      <w:r w:rsidRPr="00FC28C7">
        <w:rPr>
          <w:rFonts w:ascii="メイリオ" w:eastAsia="メイリオ" w:hAnsi="メイリオ" w:cs="メイリオ"/>
          <w:noProof/>
          <w:sz w:val="20"/>
          <w:szCs w:val="20"/>
        </w:rPr>
        <mc:AlternateContent>
          <mc:Choice Requires="wps">
            <w:drawing>
              <wp:anchor distT="45720" distB="45720" distL="114300" distR="114300" simplePos="0" relativeHeight="251654144" behindDoc="0" locked="0" layoutInCell="1" allowOverlap="1" wp14:anchorId="0FFCECC3" wp14:editId="77ABFAF2">
                <wp:simplePos x="0" y="0"/>
                <wp:positionH relativeFrom="column">
                  <wp:posOffset>4496434</wp:posOffset>
                </wp:positionH>
                <wp:positionV relativeFrom="paragraph">
                  <wp:posOffset>-107315</wp:posOffset>
                </wp:positionV>
                <wp:extent cx="1628775" cy="34290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42900"/>
                        </a:xfrm>
                        <a:prstGeom prst="rect">
                          <a:avLst/>
                        </a:prstGeom>
                        <a:solidFill>
                          <a:srgbClr val="FFFFFF"/>
                        </a:solidFill>
                        <a:ln w="9525">
                          <a:solidFill>
                            <a:srgbClr val="000000"/>
                          </a:solidFill>
                          <a:miter lim="800000"/>
                          <a:headEnd/>
                          <a:tailEnd/>
                        </a:ln>
                      </wps:spPr>
                      <wps:txbx>
                        <w:txbxContent>
                          <w:p w14:paraId="5461D674" w14:textId="543D87E0" w:rsidR="002F60F0" w:rsidRPr="00380770" w:rsidRDefault="009D17F8" w:rsidP="00C1448C">
                            <w:pPr>
                              <w:spacing w:line="360" w:lineRule="exact"/>
                              <w:jc w:val="center"/>
                              <w:rPr>
                                <w:rFonts w:ascii="メイリオ" w:eastAsia="メイリオ" w:hAnsi="メイリオ"/>
                                <w:b/>
                                <w:sz w:val="22"/>
                              </w:rPr>
                            </w:pPr>
                            <w:r w:rsidRPr="00380770">
                              <w:rPr>
                                <w:rFonts w:ascii="メイリオ" w:eastAsia="メイリオ" w:hAnsi="メイリオ" w:hint="eastAsia"/>
                                <w:b/>
                                <w:sz w:val="22"/>
                              </w:rPr>
                              <w:t>様式</w:t>
                            </w:r>
                            <w:r w:rsidR="005F53F9">
                              <w:rPr>
                                <w:rFonts w:ascii="メイリオ" w:eastAsia="メイリオ" w:hAnsi="メイリオ" w:hint="eastAsia"/>
                                <w:b/>
                                <w:sz w:val="22"/>
                              </w:rPr>
                              <w:t>-</w:t>
                            </w:r>
                            <w:r w:rsidRPr="00380770">
                              <w:rPr>
                                <w:rFonts w:ascii="メイリオ" w:eastAsia="メイリオ" w:hAnsi="メイリオ" w:hint="eastAsia"/>
                                <w:b/>
                                <w:sz w:val="22"/>
                              </w:rPr>
                              <w:t>A</w:t>
                            </w:r>
                            <w:r w:rsidR="005F53F9">
                              <w:rPr>
                                <w:rFonts w:ascii="メイリオ" w:eastAsia="メイリオ" w:hAnsi="メイリオ" w:hint="eastAsia"/>
                                <w:b/>
                                <w:sz w:val="22"/>
                              </w:rPr>
                              <w:t>（</w:t>
                            </w:r>
                            <w:r w:rsidR="008E395A">
                              <w:rPr>
                                <w:rFonts w:ascii="メイリオ" w:eastAsia="メイリオ" w:hAnsi="メイリオ" w:hint="eastAsia"/>
                                <w:b/>
                                <w:sz w:val="22"/>
                              </w:rPr>
                              <w:t>総合評価の部</w:t>
                            </w:r>
                            <w:r w:rsidR="005F53F9">
                              <w:rPr>
                                <w:rFonts w:ascii="メイリオ" w:eastAsia="メイリオ" w:hAnsi="メイリオ" w:hint="eastAsia"/>
                                <w:b/>
                                <w:sz w:val="22"/>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FFCECC3" id="_x0000_t202" coordsize="21600,21600" o:spt="202" path="m,l,21600r21600,l21600,xe">
                <v:stroke joinstyle="miter"/>
                <v:path gradientshapeok="t" o:connecttype="rect"/>
              </v:shapetype>
              <v:shape id="テキスト ボックス 2" o:spid="_x0000_s1026" type="#_x0000_t202" style="position:absolute;left:0;text-align:left;margin-left:354.05pt;margin-top:-8.45pt;width:128.25pt;height:27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JcEgIAACEEAAAOAAAAZHJzL2Uyb0RvYy54bWysU9tu2zAMfR+wfxD0vtjxkjYx4hRdugwD&#10;ugvQ7QNkWY6FyaJHKbGzry8lp2nQbS/D/CCIJnVIHh6ubobWsINCp8EWfDpJOVNWQqXtruDfv23f&#10;LDhzXthKGLCq4Efl+M369atV3+UqgwZMpZARiHV53xW88b7Lk8TJRrXCTaBTlpw1YCs8mbhLKhQ9&#10;obcmydL0KukBqw5BKufo793o5OuIX9dK+i917ZRnpuBUm48nxrMMZ7JeiXyHomu0PJUh/qGKVmhL&#10;Sc9Qd8ILtkf9G1SrJYKD2k8ktAnUtZYq9kDdTNMX3Tw0olOxFyLHdWea3P+DlZ8PD91XZH54BwMN&#10;MDbhunuQPxyzsGmE3albROgbJSpKPA2UJX3n8tPTQLXLXQAp+09Q0ZDF3kMEGmpsAyvUJyN0GsDx&#10;TLoaPJMh5VW2uL6ecybJ93aWLdM4lUTkT687dP6DgpaFS8GRhhrRxeHe+VCNyJ9CQjIHRldbbUw0&#10;cFduDLKDIAFs4xcbeBFmLOsLvpxn85GAv0Kk8fsTRKs9KdnotuCLc5DIA23vbRV15oU2451KNvbE&#10;Y6BuJNEP5UCBgc8SqiMxijAqljaMLg3gL856UmvB3c+9QMWZ+WhpKsvpbBbkHY3Z/DojAy895aVH&#10;WElQBZceORuNjY9LESizcEvzq3Wk9rmWU7Wkw8j4aWeC0C/tGPW82etHAAAA//8DAFBLAwQUAAYA&#10;CAAAACEAfJvA+N4AAAAKAQAADwAAAGRycy9kb3ducmV2LnhtbEyPy07DMBBF90j8gzVI7Fo7gNI2&#10;xKmiIpZFoiDW03iaBPyS7abh7zErWI7u0b1n6u1sNJsoxNFZCcVSACPbOTXaXsL72/NiDSwmtAq1&#10;syThmyJsm+urGivlLvaVpkPqWS6xsUIJQ0q+4jx2AxmMS+fJ5uzkgsGUz9BzFfCSy43md0KU3OBo&#10;88KAnnYDdV+Hs5Gwb/c78RIm0/qP06dG33VPPkp5ezO3j8ASzekPhl/9rA5Ndjq6s1WRaQkrsS4y&#10;KmFRlBtgmdiUDyWwo4T7VQG8qfn/F5ofAAAA//8DAFBLAQItABQABgAIAAAAIQC2gziS/gAAAOEB&#10;AAATAAAAAAAAAAAAAAAAAAAAAABbQ29udGVudF9UeXBlc10ueG1sUEsBAi0AFAAGAAgAAAAhADj9&#10;If/WAAAAlAEAAAsAAAAAAAAAAAAAAAAALwEAAF9yZWxzLy5yZWxzUEsBAi0AFAAGAAgAAAAhAMdx&#10;4lwSAgAAIQQAAA4AAAAAAAAAAAAAAAAALgIAAGRycy9lMm9Eb2MueG1sUEsBAi0AFAAGAAgAAAAh&#10;AHybwPjeAAAACgEAAA8AAAAAAAAAAAAAAAAAbAQAAGRycy9kb3ducmV2LnhtbFBLBQYAAAAABAAE&#10;APMAAAB3BQAAAAA=&#10;">
                <v:textbox>
                  <w:txbxContent>
                    <w:p w14:paraId="5461D674" w14:textId="543D87E0" w:rsidR="002F60F0" w:rsidRPr="00380770" w:rsidRDefault="009D17F8" w:rsidP="00C1448C">
                      <w:pPr>
                        <w:spacing w:line="360" w:lineRule="exact"/>
                        <w:jc w:val="center"/>
                        <w:rPr>
                          <w:rFonts w:ascii="メイリオ" w:eastAsia="メイリオ" w:hAnsi="メイリオ"/>
                          <w:b/>
                          <w:sz w:val="22"/>
                        </w:rPr>
                      </w:pPr>
                      <w:r w:rsidRPr="00380770">
                        <w:rPr>
                          <w:rFonts w:ascii="メイリオ" w:eastAsia="メイリオ" w:hAnsi="メイリオ" w:hint="eastAsia"/>
                          <w:b/>
                          <w:sz w:val="22"/>
                        </w:rPr>
                        <w:t>様式</w:t>
                      </w:r>
                      <w:r w:rsidR="005F53F9">
                        <w:rPr>
                          <w:rFonts w:ascii="メイリオ" w:eastAsia="メイリオ" w:hAnsi="メイリオ" w:hint="eastAsia"/>
                          <w:b/>
                          <w:sz w:val="22"/>
                        </w:rPr>
                        <w:t>-</w:t>
                      </w:r>
                      <w:r w:rsidRPr="00380770">
                        <w:rPr>
                          <w:rFonts w:ascii="メイリオ" w:eastAsia="メイリオ" w:hAnsi="メイリオ" w:hint="eastAsia"/>
                          <w:b/>
                          <w:sz w:val="22"/>
                        </w:rPr>
                        <w:t>A</w:t>
                      </w:r>
                      <w:r w:rsidR="005F53F9">
                        <w:rPr>
                          <w:rFonts w:ascii="メイリオ" w:eastAsia="メイリオ" w:hAnsi="メイリオ" w:hint="eastAsia"/>
                          <w:b/>
                          <w:sz w:val="22"/>
                        </w:rPr>
                        <w:t>（</w:t>
                      </w:r>
                      <w:r w:rsidR="008E395A">
                        <w:rPr>
                          <w:rFonts w:ascii="メイリオ" w:eastAsia="メイリオ" w:hAnsi="メイリオ" w:hint="eastAsia"/>
                          <w:b/>
                          <w:sz w:val="22"/>
                        </w:rPr>
                        <w:t>総合評価の部</w:t>
                      </w:r>
                      <w:r w:rsidR="005F53F9">
                        <w:rPr>
                          <w:rFonts w:ascii="メイリオ" w:eastAsia="メイリオ" w:hAnsi="メイリオ" w:hint="eastAsia"/>
                          <w:b/>
                          <w:sz w:val="22"/>
                        </w:rPr>
                        <w:t>）</w:t>
                      </w:r>
                    </w:p>
                  </w:txbxContent>
                </v:textbox>
              </v:shape>
            </w:pict>
          </mc:Fallback>
        </mc:AlternateContent>
      </w:r>
      <w:r w:rsidR="00EF5219">
        <w:rPr>
          <w:rFonts w:ascii="メイリオ" w:eastAsia="メイリオ" w:hAnsi="メイリオ" w:cs="メイリオ" w:hint="eastAsia"/>
          <w:b/>
          <w:sz w:val="24"/>
          <w:szCs w:val="22"/>
        </w:rPr>
        <w:t>【取組・実績・効果】</w:t>
      </w:r>
      <w:r w:rsidR="00EF5219" w:rsidRPr="00B468BC">
        <w:rPr>
          <w:rFonts w:ascii="メイリオ" w:eastAsia="メイリオ" w:hAnsi="メイリオ" w:cs="メイリオ" w:hint="eastAsia"/>
          <w:b/>
          <w:sz w:val="22"/>
          <w:szCs w:val="22"/>
        </w:rPr>
        <w:t>＊全ての項目に当てはまる必要はありません。</w:t>
      </w:r>
    </w:p>
    <w:p w14:paraId="029A1FE9" w14:textId="77777777" w:rsidR="00EF5219" w:rsidRDefault="00EF5219" w:rsidP="00EF5219">
      <w:pPr>
        <w:tabs>
          <w:tab w:val="left" w:pos="5652"/>
        </w:tabs>
        <w:spacing w:line="100" w:lineRule="exact"/>
        <w:rPr>
          <w:rFonts w:ascii="メイリオ" w:eastAsia="メイリオ" w:hAnsi="メイリオ" w:cs="メイリオ"/>
          <w:sz w:val="22"/>
          <w:szCs w:val="22"/>
        </w:rPr>
      </w:pPr>
      <w:r>
        <w:rPr>
          <w:rFonts w:ascii="メイリオ" w:eastAsia="メイリオ" w:hAnsi="メイリオ" w:cs="メイリオ"/>
          <w:sz w:val="22"/>
          <w:szCs w:val="22"/>
        </w:rPr>
        <w:tab/>
      </w:r>
    </w:p>
    <w:p w14:paraId="5782542E" w14:textId="77777777" w:rsidR="0000576F" w:rsidRDefault="0000576F" w:rsidP="0000576F">
      <w:pPr>
        <w:spacing w:line="200" w:lineRule="exact"/>
        <w:ind w:leftChars="-100" w:left="-210" w:firstLineChars="200" w:firstLine="420"/>
        <w:rPr>
          <w:rFonts w:ascii="メイリオ" w:eastAsia="メイリオ" w:hAnsi="メイリオ" w:cs="メイリオ"/>
          <w:szCs w:val="20"/>
        </w:rPr>
      </w:pPr>
    </w:p>
    <w:p w14:paraId="1DA0AB25" w14:textId="77777777" w:rsidR="0000576F" w:rsidRDefault="0000576F" w:rsidP="0000576F">
      <w:pPr>
        <w:spacing w:line="300" w:lineRule="exact"/>
        <w:ind w:leftChars="-100" w:left="-210" w:firstLineChars="200" w:firstLine="420"/>
        <w:rPr>
          <w:rFonts w:ascii="メイリオ" w:eastAsia="メイリオ" w:hAnsi="メイリオ" w:cs="メイリオ"/>
          <w:szCs w:val="20"/>
          <w:u w:val="single"/>
        </w:rPr>
      </w:pPr>
      <w:r w:rsidRPr="00B468BC">
        <w:rPr>
          <w:rFonts w:ascii="メイリオ" w:eastAsia="メイリオ" w:hAnsi="メイリオ" w:cs="メイリオ" w:hint="eastAsia"/>
          <w:szCs w:val="20"/>
        </w:rPr>
        <w:t>具体的な取組・内容</w:t>
      </w:r>
      <w:r>
        <w:rPr>
          <w:rFonts w:ascii="メイリオ" w:eastAsia="メイリオ" w:hAnsi="メイリオ" w:cs="メイリオ" w:hint="eastAsia"/>
          <w:szCs w:val="20"/>
        </w:rPr>
        <w:t>については本様式に、</w:t>
      </w:r>
      <w:r w:rsidRPr="00D631CB">
        <w:rPr>
          <w:rFonts w:ascii="メイリオ" w:eastAsia="メイリオ" w:hAnsi="メイリオ" w:cs="メイリオ" w:hint="eastAsia"/>
          <w:szCs w:val="20"/>
          <w:u w:val="single"/>
        </w:rPr>
        <w:t>直近3年度において</w:t>
      </w:r>
      <w:r>
        <w:rPr>
          <w:rFonts w:ascii="メイリオ" w:eastAsia="メイリオ" w:hAnsi="メイリオ" w:cs="メイリオ" w:hint="eastAsia"/>
          <w:szCs w:val="20"/>
          <w:u w:val="single"/>
        </w:rPr>
        <w:t>、</w:t>
      </w:r>
      <w:r w:rsidRPr="00D631CB">
        <w:rPr>
          <w:rFonts w:ascii="メイリオ" w:eastAsia="メイリオ" w:hAnsi="メイリオ" w:cs="メイリオ" w:hint="eastAsia"/>
          <w:szCs w:val="20"/>
          <w:u w:val="single"/>
        </w:rPr>
        <w:t>実績がある場合はその数値</w:t>
      </w:r>
      <w:r>
        <w:rPr>
          <w:rFonts w:ascii="メイリオ" w:eastAsia="メイリオ" w:hAnsi="メイリオ" w:cs="メイリオ" w:hint="eastAsia"/>
          <w:szCs w:val="20"/>
          <w:u w:val="single"/>
        </w:rPr>
        <w:t>を</w:t>
      </w:r>
    </w:p>
    <w:p w14:paraId="37D26D34" w14:textId="77777777" w:rsidR="0000576F" w:rsidRDefault="0000576F" w:rsidP="0000576F">
      <w:pPr>
        <w:spacing w:line="300" w:lineRule="exact"/>
        <w:rPr>
          <w:rFonts w:ascii="メイリオ" w:eastAsia="メイリオ" w:hAnsi="メイリオ" w:cs="メイリオ"/>
          <w:szCs w:val="20"/>
        </w:rPr>
      </w:pPr>
      <w:r>
        <w:rPr>
          <w:rFonts w:ascii="メイリオ" w:eastAsia="メイリオ" w:hAnsi="メイリオ" w:cs="メイリオ" w:hint="eastAsia"/>
          <w:szCs w:val="20"/>
          <w:u w:val="single"/>
        </w:rPr>
        <w:t>【様式-AB共通】に</w:t>
      </w:r>
      <w:r w:rsidRPr="00D631CB">
        <w:rPr>
          <w:rFonts w:ascii="メイリオ" w:eastAsia="メイリオ" w:hAnsi="メイリオ" w:cs="メイリオ" w:hint="eastAsia"/>
          <w:szCs w:val="20"/>
        </w:rPr>
        <w:t>記入してください。</w:t>
      </w:r>
    </w:p>
    <w:p w14:paraId="647147B9" w14:textId="77777777" w:rsidR="0000576F" w:rsidRDefault="0000576F" w:rsidP="0000576F">
      <w:pPr>
        <w:spacing w:line="300" w:lineRule="exact"/>
        <w:ind w:leftChars="-100" w:left="-210" w:firstLineChars="200" w:firstLine="420"/>
        <w:rPr>
          <w:rFonts w:ascii="メイリオ" w:eastAsia="メイリオ" w:hAnsi="メイリオ" w:cs="メイリオ"/>
          <w:szCs w:val="20"/>
        </w:rPr>
      </w:pPr>
      <w:r w:rsidRPr="00D631CB">
        <w:rPr>
          <w:rFonts w:ascii="メイリオ" w:eastAsia="メイリオ" w:hAnsi="メイリオ" w:cs="メイリオ" w:hint="eastAsia"/>
          <w:szCs w:val="20"/>
        </w:rPr>
        <w:t>なお、</w:t>
      </w:r>
      <w:r>
        <w:rPr>
          <w:rFonts w:ascii="メイリオ" w:eastAsia="メイリオ" w:hAnsi="メイリオ" w:cs="メイリオ" w:hint="eastAsia"/>
          <w:szCs w:val="20"/>
        </w:rPr>
        <w:t>【様式-AB共通】の項目に無い</w:t>
      </w:r>
      <w:r w:rsidRPr="00D631CB">
        <w:rPr>
          <w:rFonts w:ascii="メイリオ" w:eastAsia="メイリオ" w:hAnsi="メイリオ" w:cs="メイリオ" w:hint="eastAsia"/>
          <w:szCs w:val="20"/>
        </w:rPr>
        <w:t>実績値</w:t>
      </w:r>
      <w:r>
        <w:rPr>
          <w:rFonts w:ascii="メイリオ" w:eastAsia="メイリオ" w:hAnsi="メイリオ" w:cs="メイリオ" w:hint="eastAsia"/>
          <w:szCs w:val="20"/>
        </w:rPr>
        <w:t>を記載する場合は、本様式又は別紙に</w:t>
      </w:r>
      <w:r>
        <w:rPr>
          <w:rFonts w:ascii="メイリオ" w:eastAsia="メイリオ" w:hAnsi="メイリオ" w:cs="メイリオ" w:hint="eastAsia"/>
          <w:szCs w:val="20"/>
        </w:rPr>
        <w:t>記入し、添付</w:t>
      </w:r>
    </w:p>
    <w:p w14:paraId="41271641" w14:textId="508A5E85" w:rsidR="0000576F" w:rsidRDefault="0000576F" w:rsidP="0000576F">
      <w:pPr>
        <w:spacing w:line="300" w:lineRule="exact"/>
        <w:rPr>
          <w:rFonts w:ascii="メイリオ" w:eastAsia="メイリオ" w:hAnsi="メイリオ" w:cs="メイリオ"/>
          <w:szCs w:val="20"/>
        </w:rPr>
      </w:pPr>
      <w:r>
        <w:rPr>
          <w:rFonts w:ascii="メイリオ" w:eastAsia="メイリオ" w:hAnsi="メイリオ" w:cs="メイリオ" w:hint="eastAsia"/>
          <w:szCs w:val="20"/>
        </w:rPr>
        <w:t>してください。（例：従業員満足度調査結果、離職率、禁煙率の推移 など）</w:t>
      </w:r>
    </w:p>
    <w:p w14:paraId="325726A2" w14:textId="77777777" w:rsidR="00A83AE8" w:rsidRDefault="00A83AE8" w:rsidP="00A83AE8">
      <w:pPr>
        <w:spacing w:line="200" w:lineRule="exact"/>
        <w:ind w:leftChars="-100" w:left="-210" w:firstLineChars="100" w:firstLine="210"/>
        <w:rPr>
          <w:rFonts w:ascii="メイリオ" w:eastAsia="メイリオ" w:hAnsi="メイリオ" w:cs="メイリオ"/>
          <w:szCs w:val="20"/>
        </w:rPr>
      </w:pPr>
    </w:p>
    <w:tbl>
      <w:tblPr>
        <w:tblW w:w="5183" w:type="pct"/>
        <w:tblInd w:w="-2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33"/>
        <w:gridCol w:w="6535"/>
        <w:gridCol w:w="2694"/>
      </w:tblGrid>
      <w:tr w:rsidR="00A83AE8" w14:paraId="4652FDF6" w14:textId="77777777" w:rsidTr="00A83AE8">
        <w:trPr>
          <w:trHeight w:val="568"/>
        </w:trPr>
        <w:tc>
          <w:tcPr>
            <w:tcW w:w="3634" w:type="pct"/>
            <w:gridSpan w:val="2"/>
            <w:tcBorders>
              <w:top w:val="single" w:sz="12" w:space="0" w:color="auto"/>
              <w:bottom w:val="single" w:sz="12" w:space="0" w:color="auto"/>
            </w:tcBorders>
            <w:shd w:val="clear" w:color="auto" w:fill="FFFF99"/>
            <w:vAlign w:val="center"/>
          </w:tcPr>
          <w:p w14:paraId="0605B6E9" w14:textId="734C43BB" w:rsidR="00A83AE8" w:rsidRDefault="00A83AE8" w:rsidP="002904A2">
            <w:pPr>
              <w:spacing w:line="300" w:lineRule="exact"/>
              <w:rPr>
                <w:rFonts w:ascii="メイリオ" w:eastAsia="メイリオ" w:hAnsi="メイリオ" w:cs="メイリオ"/>
              </w:rPr>
            </w:pPr>
            <w:r>
              <w:rPr>
                <w:rFonts w:ascii="メイリオ" w:eastAsia="メイリオ" w:hAnsi="メイリオ" w:cs="メイリオ" w:hint="eastAsia"/>
                <w:b/>
              </w:rPr>
              <w:t>１．</w:t>
            </w:r>
            <w:r w:rsidRPr="00387F2E">
              <w:rPr>
                <w:rFonts w:ascii="メイリオ" w:eastAsia="メイリオ" w:hAnsi="メイリオ" w:cs="メイリオ" w:hint="eastAsia"/>
                <w:b/>
              </w:rPr>
              <w:t>働き方改革の取組の中長期的方針、取組の推進体制</w:t>
            </w:r>
          </w:p>
        </w:tc>
        <w:tc>
          <w:tcPr>
            <w:tcW w:w="1366" w:type="pct"/>
            <w:tcBorders>
              <w:top w:val="single" w:sz="12" w:space="0" w:color="auto"/>
              <w:bottom w:val="single" w:sz="12" w:space="0" w:color="auto"/>
            </w:tcBorders>
            <w:shd w:val="clear" w:color="auto" w:fill="FFFF99"/>
            <w:vAlign w:val="center"/>
          </w:tcPr>
          <w:p w14:paraId="2446AC76" w14:textId="3197E3F3" w:rsidR="00A83AE8" w:rsidRDefault="00A83AE8" w:rsidP="002904A2">
            <w:pPr>
              <w:spacing w:line="300" w:lineRule="exact"/>
              <w:rPr>
                <w:rFonts w:ascii="メイリオ" w:eastAsia="メイリオ" w:hAnsi="メイリオ" w:cs="メイリオ"/>
                <w:b/>
              </w:rPr>
            </w:pPr>
            <w:r>
              <w:rPr>
                <w:rFonts w:ascii="メイリオ" w:eastAsia="メイリオ" w:hAnsi="メイリオ" w:cs="メイリオ" w:hint="eastAsia"/>
                <w:b/>
              </w:rPr>
              <w:t>記入内容（例）</w:t>
            </w:r>
          </w:p>
        </w:tc>
      </w:tr>
      <w:tr w:rsidR="00A83AE8" w14:paraId="45D488F6" w14:textId="77777777" w:rsidTr="00CD1309">
        <w:trPr>
          <w:trHeight w:val="417"/>
        </w:trPr>
        <w:tc>
          <w:tcPr>
            <w:tcW w:w="321" w:type="pct"/>
            <w:vMerge w:val="restart"/>
            <w:tcBorders>
              <w:top w:val="single" w:sz="12" w:space="0" w:color="auto"/>
            </w:tcBorders>
            <w:shd w:val="clear" w:color="auto" w:fill="auto"/>
            <w:vAlign w:val="center"/>
          </w:tcPr>
          <w:p w14:paraId="78E5B110" w14:textId="7F3B6223" w:rsidR="00A83AE8" w:rsidRDefault="00A83AE8" w:rsidP="002904A2">
            <w:pPr>
              <w:spacing w:line="300" w:lineRule="exact"/>
              <w:jc w:val="center"/>
              <w:rPr>
                <w:rFonts w:ascii="メイリオ" w:eastAsia="メイリオ" w:hAnsi="メイリオ" w:cs="メイリオ"/>
              </w:rPr>
            </w:pPr>
            <w:r>
              <w:rPr>
                <w:rFonts w:ascii="メイリオ" w:eastAsia="メイリオ" w:hAnsi="メイリオ" w:cs="メイリオ" w:hint="eastAsia"/>
              </w:rPr>
              <w:t>1-1</w:t>
            </w:r>
          </w:p>
        </w:tc>
        <w:tc>
          <w:tcPr>
            <w:tcW w:w="4679" w:type="pct"/>
            <w:gridSpan w:val="2"/>
            <w:tcBorders>
              <w:top w:val="single" w:sz="12" w:space="0" w:color="auto"/>
            </w:tcBorders>
            <w:shd w:val="clear" w:color="auto" w:fill="auto"/>
            <w:vAlign w:val="center"/>
          </w:tcPr>
          <w:p w14:paraId="1EC6A5D4" w14:textId="40B83781" w:rsidR="00A83AE8" w:rsidRDefault="00A83AE8" w:rsidP="002904A2">
            <w:pPr>
              <w:spacing w:line="300" w:lineRule="exact"/>
              <w:rPr>
                <w:rFonts w:ascii="メイリオ" w:eastAsia="メイリオ" w:hAnsi="メイリオ" w:cs="メイリオ"/>
                <w:sz w:val="20"/>
                <w:szCs w:val="21"/>
              </w:rPr>
            </w:pPr>
            <w:r>
              <w:rPr>
                <w:rFonts w:ascii="メイリオ" w:eastAsia="メイリオ" w:hAnsi="メイリオ" w:cs="メイリオ" w:hint="eastAsia"/>
                <w:sz w:val="20"/>
                <w:szCs w:val="21"/>
              </w:rPr>
              <w:t>経営者・事業所として考える働き方改革の</w:t>
            </w:r>
            <w:r w:rsidRPr="00F30124">
              <w:rPr>
                <w:rFonts w:ascii="メイリオ" w:eastAsia="メイリオ" w:hAnsi="メイリオ" w:cs="メイリオ" w:hint="eastAsia"/>
                <w:sz w:val="20"/>
                <w:szCs w:val="21"/>
              </w:rPr>
              <w:t>目的</w:t>
            </w:r>
            <w:r w:rsidRPr="00260790">
              <w:rPr>
                <w:rFonts w:ascii="メイリオ" w:eastAsia="メイリオ" w:hAnsi="メイリオ" w:cs="メイリオ" w:hint="eastAsia"/>
                <w:sz w:val="20"/>
                <w:szCs w:val="21"/>
              </w:rPr>
              <w:t>、</w:t>
            </w:r>
            <w:r>
              <w:rPr>
                <w:rFonts w:ascii="メイリオ" w:eastAsia="メイリオ" w:hAnsi="メイリオ" w:cs="メイリオ" w:hint="eastAsia"/>
                <w:sz w:val="20"/>
                <w:szCs w:val="21"/>
              </w:rPr>
              <w:t>中長期的な方針、</w:t>
            </w:r>
            <w:r w:rsidRPr="00593C46">
              <w:rPr>
                <w:rFonts w:ascii="メイリオ" w:eastAsia="メイリオ" w:hAnsi="メイリオ" w:cs="メイリオ" w:hint="eastAsia"/>
                <w:sz w:val="20"/>
                <w:szCs w:val="21"/>
              </w:rPr>
              <w:t xml:space="preserve">期待する効果　</w:t>
            </w:r>
            <w:r>
              <w:rPr>
                <w:rFonts w:ascii="メイリオ" w:eastAsia="メイリオ" w:hAnsi="メイリオ" w:cs="メイリオ" w:hint="eastAsia"/>
                <w:sz w:val="20"/>
                <w:szCs w:val="21"/>
              </w:rPr>
              <w:t>※必須</w:t>
            </w:r>
          </w:p>
        </w:tc>
      </w:tr>
      <w:tr w:rsidR="00A83AE8" w14:paraId="37C8F66C" w14:textId="77777777" w:rsidTr="0000576F">
        <w:trPr>
          <w:trHeight w:val="1613"/>
        </w:trPr>
        <w:tc>
          <w:tcPr>
            <w:tcW w:w="321" w:type="pct"/>
            <w:vMerge/>
            <w:shd w:val="clear" w:color="auto" w:fill="auto"/>
            <w:vAlign w:val="center"/>
          </w:tcPr>
          <w:p w14:paraId="05972222" w14:textId="77777777" w:rsidR="00A83AE8" w:rsidRDefault="00A83AE8" w:rsidP="002904A2">
            <w:pPr>
              <w:spacing w:line="300" w:lineRule="exact"/>
              <w:jc w:val="center"/>
              <w:rPr>
                <w:rFonts w:ascii="メイリオ" w:eastAsia="メイリオ" w:hAnsi="メイリオ" w:cs="メイリオ"/>
              </w:rPr>
            </w:pPr>
          </w:p>
        </w:tc>
        <w:tc>
          <w:tcPr>
            <w:tcW w:w="3313" w:type="pct"/>
            <w:shd w:val="clear" w:color="auto" w:fill="auto"/>
            <w:vAlign w:val="center"/>
          </w:tcPr>
          <w:p w14:paraId="120520E3" w14:textId="77777777" w:rsidR="00A83AE8" w:rsidRDefault="00A83AE8" w:rsidP="002904A2">
            <w:pPr>
              <w:spacing w:line="300" w:lineRule="exact"/>
              <w:rPr>
                <w:rFonts w:ascii="メイリオ" w:eastAsia="メイリオ" w:hAnsi="メイリオ" w:cs="メイリオ"/>
                <w:sz w:val="20"/>
                <w:szCs w:val="21"/>
              </w:rPr>
            </w:pPr>
          </w:p>
          <w:p w14:paraId="69CB5039" w14:textId="77777777" w:rsidR="00A83AE8" w:rsidRDefault="00A83AE8" w:rsidP="002904A2">
            <w:pPr>
              <w:spacing w:line="300" w:lineRule="exact"/>
              <w:rPr>
                <w:rFonts w:ascii="メイリオ" w:eastAsia="メイリオ" w:hAnsi="メイリオ" w:cs="メイリオ"/>
                <w:sz w:val="20"/>
                <w:szCs w:val="21"/>
              </w:rPr>
            </w:pPr>
          </w:p>
          <w:p w14:paraId="37D1778B" w14:textId="77777777" w:rsidR="00A83AE8" w:rsidRDefault="00A83AE8" w:rsidP="002904A2">
            <w:pPr>
              <w:spacing w:line="300" w:lineRule="exact"/>
              <w:rPr>
                <w:rFonts w:ascii="メイリオ" w:eastAsia="メイリオ" w:hAnsi="メイリオ" w:cs="メイリオ"/>
                <w:sz w:val="20"/>
                <w:szCs w:val="21"/>
              </w:rPr>
            </w:pPr>
          </w:p>
        </w:tc>
        <w:tc>
          <w:tcPr>
            <w:tcW w:w="1366" w:type="pct"/>
            <w:shd w:val="clear" w:color="auto" w:fill="auto"/>
            <w:vAlign w:val="center"/>
          </w:tcPr>
          <w:p w14:paraId="79E3EB5B" w14:textId="1B5D7D7C" w:rsidR="00A83AE8" w:rsidRDefault="00A83AE8" w:rsidP="00A83AE8">
            <w:pPr>
              <w:spacing w:line="240" w:lineRule="exact"/>
              <w:rPr>
                <w:rFonts w:ascii="メイリオ" w:eastAsia="メイリオ" w:hAnsi="メイリオ" w:cs="メイリオ"/>
                <w:sz w:val="18"/>
                <w:szCs w:val="21"/>
              </w:rPr>
            </w:pPr>
            <w:r>
              <w:rPr>
                <w:rFonts w:ascii="メイリオ" w:eastAsia="メイリオ" w:hAnsi="メイリオ" w:cs="メイリオ" w:hint="eastAsia"/>
                <w:sz w:val="18"/>
                <w:szCs w:val="21"/>
              </w:rPr>
              <w:t>経営理念による全社的な推進、</w:t>
            </w:r>
            <w:r w:rsidRPr="0038704C">
              <w:rPr>
                <w:rFonts w:ascii="メイリオ" w:eastAsia="メイリオ" w:hAnsi="メイリオ" w:cs="メイリオ" w:hint="eastAsia"/>
                <w:sz w:val="18"/>
                <w:szCs w:val="21"/>
              </w:rPr>
              <w:t>経営者による発信</w:t>
            </w:r>
            <w:r>
              <w:rPr>
                <w:rFonts w:ascii="メイリオ" w:eastAsia="メイリオ" w:hAnsi="メイリオ" w:cs="メイリオ" w:hint="eastAsia"/>
                <w:sz w:val="18"/>
                <w:szCs w:val="21"/>
              </w:rPr>
              <w:t>、従業員への浸透方法。期間、数値目標等。</w:t>
            </w:r>
          </w:p>
        </w:tc>
      </w:tr>
      <w:tr w:rsidR="00A83AE8" w14:paraId="5D4488C3" w14:textId="77777777" w:rsidTr="00CD1309">
        <w:trPr>
          <w:trHeight w:val="451"/>
        </w:trPr>
        <w:tc>
          <w:tcPr>
            <w:tcW w:w="321" w:type="pct"/>
            <w:vMerge w:val="restart"/>
            <w:shd w:val="clear" w:color="auto" w:fill="auto"/>
            <w:vAlign w:val="center"/>
          </w:tcPr>
          <w:p w14:paraId="33A26A85" w14:textId="5909B449" w:rsidR="00A83AE8" w:rsidRDefault="00A83AE8" w:rsidP="002904A2">
            <w:pPr>
              <w:spacing w:line="300" w:lineRule="exact"/>
              <w:jc w:val="center"/>
              <w:rPr>
                <w:rFonts w:ascii="メイリオ" w:eastAsia="メイリオ" w:hAnsi="メイリオ" w:cs="メイリオ"/>
              </w:rPr>
            </w:pPr>
            <w:r>
              <w:rPr>
                <w:rFonts w:ascii="メイリオ" w:eastAsia="メイリオ" w:hAnsi="メイリオ" w:cs="メイリオ" w:hint="eastAsia"/>
              </w:rPr>
              <w:t>1-2</w:t>
            </w:r>
          </w:p>
        </w:tc>
        <w:tc>
          <w:tcPr>
            <w:tcW w:w="4679" w:type="pct"/>
            <w:gridSpan w:val="2"/>
            <w:shd w:val="clear" w:color="auto" w:fill="auto"/>
            <w:vAlign w:val="center"/>
          </w:tcPr>
          <w:p w14:paraId="78DD4F9F" w14:textId="77777777" w:rsidR="00A83AE8" w:rsidRDefault="00A83AE8" w:rsidP="002904A2">
            <w:pPr>
              <w:spacing w:line="300" w:lineRule="exact"/>
              <w:rPr>
                <w:rFonts w:ascii="メイリオ" w:eastAsia="メイリオ" w:hAnsi="メイリオ" w:cs="メイリオ"/>
                <w:sz w:val="20"/>
                <w:szCs w:val="21"/>
              </w:rPr>
            </w:pPr>
            <w:r>
              <w:rPr>
                <w:rFonts w:ascii="メイリオ" w:eastAsia="メイリオ" w:hAnsi="メイリオ" w:cs="メイリオ" w:hint="eastAsia"/>
                <w:sz w:val="20"/>
                <w:szCs w:val="20"/>
              </w:rPr>
              <w:t>推進体制、労使による協議や取組</w:t>
            </w:r>
          </w:p>
        </w:tc>
      </w:tr>
      <w:tr w:rsidR="00A83AE8" w14:paraId="39D82D0E" w14:textId="77777777" w:rsidTr="0000576F">
        <w:trPr>
          <w:trHeight w:val="1657"/>
        </w:trPr>
        <w:tc>
          <w:tcPr>
            <w:tcW w:w="321" w:type="pct"/>
            <w:vMerge/>
            <w:shd w:val="clear" w:color="auto" w:fill="auto"/>
            <w:vAlign w:val="center"/>
          </w:tcPr>
          <w:p w14:paraId="293F8060" w14:textId="77777777" w:rsidR="00A83AE8" w:rsidRDefault="00A83AE8" w:rsidP="002904A2">
            <w:pPr>
              <w:spacing w:line="300" w:lineRule="exact"/>
              <w:jc w:val="center"/>
              <w:rPr>
                <w:rFonts w:ascii="メイリオ" w:eastAsia="メイリオ" w:hAnsi="メイリオ" w:cs="メイリオ"/>
              </w:rPr>
            </w:pPr>
          </w:p>
        </w:tc>
        <w:tc>
          <w:tcPr>
            <w:tcW w:w="3313" w:type="pct"/>
            <w:shd w:val="clear" w:color="auto" w:fill="auto"/>
            <w:vAlign w:val="center"/>
          </w:tcPr>
          <w:p w14:paraId="042CAD0F" w14:textId="77777777" w:rsidR="00A83AE8" w:rsidRDefault="00A83AE8" w:rsidP="002904A2">
            <w:pPr>
              <w:spacing w:line="300" w:lineRule="exact"/>
              <w:rPr>
                <w:rFonts w:ascii="メイリオ" w:eastAsia="メイリオ" w:hAnsi="メイリオ" w:cs="メイリオ"/>
                <w:sz w:val="20"/>
                <w:szCs w:val="21"/>
              </w:rPr>
            </w:pPr>
          </w:p>
          <w:p w14:paraId="40F7C52F" w14:textId="77777777" w:rsidR="00A83AE8" w:rsidRDefault="00A83AE8" w:rsidP="002904A2">
            <w:pPr>
              <w:spacing w:line="300" w:lineRule="exact"/>
              <w:rPr>
                <w:rFonts w:ascii="メイリオ" w:eastAsia="メイリオ" w:hAnsi="メイリオ" w:cs="メイリオ"/>
                <w:sz w:val="20"/>
                <w:szCs w:val="21"/>
              </w:rPr>
            </w:pPr>
          </w:p>
          <w:p w14:paraId="7C546068" w14:textId="77777777" w:rsidR="00A83AE8" w:rsidRDefault="00A83AE8" w:rsidP="002904A2">
            <w:pPr>
              <w:spacing w:line="300" w:lineRule="exact"/>
              <w:rPr>
                <w:rFonts w:ascii="メイリオ" w:eastAsia="メイリオ" w:hAnsi="メイリオ" w:cs="メイリオ"/>
                <w:sz w:val="20"/>
                <w:szCs w:val="21"/>
              </w:rPr>
            </w:pPr>
          </w:p>
        </w:tc>
        <w:tc>
          <w:tcPr>
            <w:tcW w:w="1366" w:type="pct"/>
            <w:shd w:val="clear" w:color="auto" w:fill="auto"/>
            <w:vAlign w:val="center"/>
          </w:tcPr>
          <w:p w14:paraId="4C0368CC" w14:textId="6AB95466" w:rsidR="00A83AE8" w:rsidRDefault="00A83AE8" w:rsidP="002904A2">
            <w:pPr>
              <w:spacing w:line="240" w:lineRule="exact"/>
              <w:rPr>
                <w:rFonts w:ascii="メイリオ" w:eastAsia="メイリオ" w:hAnsi="メイリオ" w:cs="メイリオ"/>
                <w:sz w:val="18"/>
                <w:szCs w:val="21"/>
              </w:rPr>
            </w:pPr>
            <w:r w:rsidRPr="0038704C">
              <w:rPr>
                <w:rFonts w:ascii="メイリオ" w:eastAsia="メイリオ" w:hAnsi="メイリオ" w:cs="メイリオ" w:hint="eastAsia"/>
                <w:sz w:val="18"/>
                <w:szCs w:val="20"/>
              </w:rPr>
              <w:t>推進担当部署やリーダー</w:t>
            </w:r>
            <w:r>
              <w:rPr>
                <w:rFonts w:ascii="メイリオ" w:eastAsia="メイリオ" w:hAnsi="メイリオ" w:cs="メイリオ" w:hint="eastAsia"/>
                <w:sz w:val="18"/>
                <w:szCs w:val="20"/>
              </w:rPr>
              <w:t>、プロジェクトチームの設置</w:t>
            </w:r>
            <w:r w:rsidR="003261CE">
              <w:rPr>
                <w:rFonts w:ascii="メイリオ" w:eastAsia="メイリオ" w:hAnsi="メイリオ" w:cs="メイリオ" w:hint="eastAsia"/>
                <w:sz w:val="18"/>
                <w:szCs w:val="20"/>
              </w:rPr>
              <w:t>、部署間の連携。</w:t>
            </w:r>
            <w:r>
              <w:rPr>
                <w:rFonts w:ascii="メイリオ" w:eastAsia="メイリオ" w:hAnsi="メイリオ" w:cs="メイリオ" w:hint="eastAsia"/>
                <w:sz w:val="18"/>
                <w:szCs w:val="20"/>
              </w:rPr>
              <w:t>労働組合や従業員の代表との協議等。</w:t>
            </w:r>
          </w:p>
        </w:tc>
      </w:tr>
      <w:tr w:rsidR="00A83AE8" w14:paraId="65D844B1" w14:textId="77777777" w:rsidTr="0035516B">
        <w:trPr>
          <w:trHeight w:val="451"/>
        </w:trPr>
        <w:tc>
          <w:tcPr>
            <w:tcW w:w="321" w:type="pct"/>
            <w:vMerge w:val="restart"/>
            <w:shd w:val="clear" w:color="auto" w:fill="auto"/>
            <w:vAlign w:val="center"/>
          </w:tcPr>
          <w:p w14:paraId="35454ED9" w14:textId="78309FCD" w:rsidR="00A83AE8" w:rsidRDefault="00A83AE8" w:rsidP="002904A2">
            <w:pPr>
              <w:spacing w:line="300" w:lineRule="exact"/>
              <w:jc w:val="center"/>
              <w:rPr>
                <w:rFonts w:ascii="メイリオ" w:eastAsia="メイリオ" w:hAnsi="メイリオ" w:cs="メイリオ"/>
              </w:rPr>
            </w:pPr>
            <w:r>
              <w:rPr>
                <w:rFonts w:ascii="メイリオ" w:eastAsia="メイリオ" w:hAnsi="メイリオ" w:cs="メイリオ" w:hint="eastAsia"/>
              </w:rPr>
              <w:t>1-3</w:t>
            </w:r>
          </w:p>
        </w:tc>
        <w:tc>
          <w:tcPr>
            <w:tcW w:w="4679" w:type="pct"/>
            <w:gridSpan w:val="2"/>
            <w:shd w:val="clear" w:color="auto" w:fill="auto"/>
            <w:vAlign w:val="center"/>
          </w:tcPr>
          <w:p w14:paraId="3EEEAFBA" w14:textId="0D2599E8" w:rsidR="00A83AE8" w:rsidRDefault="003261CE" w:rsidP="002904A2">
            <w:pPr>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1"/>
              </w:rPr>
              <w:t>従業員の</w:t>
            </w:r>
            <w:r w:rsidRPr="00593C46">
              <w:rPr>
                <w:rFonts w:ascii="メイリオ" w:eastAsia="メイリオ" w:hAnsi="メイリオ" w:cs="メイリオ" w:hint="eastAsia"/>
                <w:sz w:val="20"/>
                <w:szCs w:val="21"/>
              </w:rPr>
              <w:t>働き方や職場環境の改善に関するニー</w:t>
            </w:r>
            <w:r>
              <w:rPr>
                <w:rFonts w:ascii="メイリオ" w:eastAsia="メイリオ" w:hAnsi="メイリオ" w:cs="メイリオ" w:hint="eastAsia"/>
                <w:sz w:val="20"/>
                <w:szCs w:val="21"/>
              </w:rPr>
              <w:t>ズの把握に関する取組、制度等への反映状況</w:t>
            </w:r>
          </w:p>
        </w:tc>
      </w:tr>
      <w:tr w:rsidR="00A83AE8" w14:paraId="353B7E97" w14:textId="77777777" w:rsidTr="000A708F">
        <w:trPr>
          <w:trHeight w:val="1659"/>
        </w:trPr>
        <w:tc>
          <w:tcPr>
            <w:tcW w:w="321" w:type="pct"/>
            <w:vMerge/>
            <w:shd w:val="clear" w:color="auto" w:fill="auto"/>
            <w:vAlign w:val="center"/>
          </w:tcPr>
          <w:p w14:paraId="34D01723" w14:textId="77777777" w:rsidR="00A83AE8" w:rsidRDefault="00A83AE8" w:rsidP="002904A2">
            <w:pPr>
              <w:spacing w:line="300" w:lineRule="exact"/>
              <w:jc w:val="center"/>
              <w:rPr>
                <w:rFonts w:ascii="メイリオ" w:eastAsia="メイリオ" w:hAnsi="メイリオ" w:cs="メイリオ"/>
              </w:rPr>
            </w:pPr>
          </w:p>
        </w:tc>
        <w:tc>
          <w:tcPr>
            <w:tcW w:w="3313" w:type="pct"/>
            <w:shd w:val="clear" w:color="auto" w:fill="auto"/>
            <w:vAlign w:val="center"/>
          </w:tcPr>
          <w:p w14:paraId="2E147594" w14:textId="77777777" w:rsidR="00A83AE8" w:rsidRDefault="00A83AE8" w:rsidP="002904A2">
            <w:pPr>
              <w:spacing w:line="300" w:lineRule="exact"/>
              <w:rPr>
                <w:rFonts w:ascii="メイリオ" w:eastAsia="メイリオ" w:hAnsi="メイリオ" w:cs="メイリオ"/>
                <w:sz w:val="20"/>
                <w:szCs w:val="20"/>
              </w:rPr>
            </w:pPr>
          </w:p>
          <w:p w14:paraId="61EF7CC4" w14:textId="77777777" w:rsidR="00A83AE8" w:rsidRDefault="00A83AE8" w:rsidP="002904A2">
            <w:pPr>
              <w:spacing w:line="300" w:lineRule="exact"/>
              <w:rPr>
                <w:rFonts w:ascii="メイリオ" w:eastAsia="メイリオ" w:hAnsi="メイリオ" w:cs="メイリオ"/>
                <w:sz w:val="20"/>
                <w:szCs w:val="20"/>
              </w:rPr>
            </w:pPr>
          </w:p>
          <w:p w14:paraId="3B92486A" w14:textId="77777777" w:rsidR="00A83AE8" w:rsidRDefault="00A83AE8" w:rsidP="002904A2">
            <w:pPr>
              <w:spacing w:line="300" w:lineRule="exact"/>
              <w:rPr>
                <w:rFonts w:ascii="メイリオ" w:eastAsia="メイリオ" w:hAnsi="メイリオ" w:cs="メイリオ"/>
                <w:sz w:val="20"/>
                <w:szCs w:val="20"/>
              </w:rPr>
            </w:pPr>
          </w:p>
        </w:tc>
        <w:tc>
          <w:tcPr>
            <w:tcW w:w="1366" w:type="pct"/>
            <w:shd w:val="clear" w:color="auto" w:fill="auto"/>
            <w:vAlign w:val="center"/>
          </w:tcPr>
          <w:p w14:paraId="75F0E2D8" w14:textId="4DB2E9A1" w:rsidR="00A83AE8" w:rsidRDefault="003261CE" w:rsidP="002904A2">
            <w:pPr>
              <w:spacing w:line="240" w:lineRule="exact"/>
              <w:rPr>
                <w:rFonts w:ascii="メイリオ" w:eastAsia="メイリオ" w:hAnsi="メイリオ" w:cs="メイリオ"/>
                <w:sz w:val="18"/>
                <w:szCs w:val="20"/>
              </w:rPr>
            </w:pPr>
            <w:r>
              <w:rPr>
                <w:rFonts w:ascii="メイリオ" w:eastAsia="メイリオ" w:hAnsi="メイリオ" w:cs="メイリオ" w:hint="eastAsia"/>
                <w:sz w:val="18"/>
                <w:szCs w:val="21"/>
              </w:rPr>
              <w:t>アンケートや面談</w:t>
            </w:r>
            <w:r w:rsidRPr="00593C46">
              <w:rPr>
                <w:rFonts w:ascii="メイリオ" w:eastAsia="メイリオ" w:hAnsi="メイリオ" w:cs="メイリオ" w:hint="eastAsia"/>
                <w:sz w:val="18"/>
                <w:szCs w:val="21"/>
              </w:rPr>
              <w:t>（主に人事考課を目的とするものを除く</w:t>
            </w:r>
            <w:r>
              <w:rPr>
                <w:rFonts w:ascii="メイリオ" w:eastAsia="メイリオ" w:hAnsi="メイリオ" w:cs="メイリオ" w:hint="eastAsia"/>
                <w:sz w:val="18"/>
                <w:szCs w:val="21"/>
              </w:rPr>
              <w:t>）の実施状況、</w:t>
            </w:r>
            <w:r w:rsidRPr="0038704C">
              <w:rPr>
                <w:rFonts w:ascii="メイリオ" w:eastAsia="メイリオ" w:hAnsi="メイリオ" w:cs="メイリオ" w:hint="eastAsia"/>
                <w:sz w:val="18"/>
                <w:szCs w:val="21"/>
              </w:rPr>
              <w:t>対象者と</w:t>
            </w:r>
            <w:r>
              <w:rPr>
                <w:rFonts w:ascii="メイリオ" w:eastAsia="メイリオ" w:hAnsi="メイリオ" w:cs="メイリオ" w:hint="eastAsia"/>
                <w:sz w:val="18"/>
                <w:szCs w:val="21"/>
              </w:rPr>
              <w:t>主な内容。結果をもとに規定・制度、</w:t>
            </w:r>
            <w:r w:rsidRPr="00DC0D52">
              <w:rPr>
                <w:rFonts w:ascii="メイリオ" w:eastAsia="メイリオ" w:hAnsi="メイリオ" w:cs="メイリオ" w:hint="eastAsia"/>
                <w:sz w:val="18"/>
                <w:szCs w:val="21"/>
              </w:rPr>
              <w:t>事業所の取組等</w:t>
            </w:r>
            <w:r>
              <w:rPr>
                <w:rFonts w:ascii="メイリオ" w:eastAsia="メイリオ" w:hAnsi="メイリオ" w:cs="メイリオ" w:hint="eastAsia"/>
                <w:sz w:val="18"/>
                <w:szCs w:val="21"/>
              </w:rPr>
              <w:t>への反映実績がある場合はその内容。</w:t>
            </w:r>
          </w:p>
        </w:tc>
      </w:tr>
      <w:tr w:rsidR="003261CE" w14:paraId="24364F7D" w14:textId="77777777" w:rsidTr="003261CE">
        <w:trPr>
          <w:trHeight w:val="415"/>
        </w:trPr>
        <w:tc>
          <w:tcPr>
            <w:tcW w:w="321" w:type="pct"/>
            <w:vMerge w:val="restart"/>
            <w:shd w:val="clear" w:color="auto" w:fill="auto"/>
            <w:vAlign w:val="center"/>
          </w:tcPr>
          <w:p w14:paraId="302DCB83" w14:textId="6464CA4F" w:rsidR="003261CE" w:rsidRPr="003261CE" w:rsidRDefault="003261CE" w:rsidP="003261CE">
            <w:pPr>
              <w:spacing w:line="240" w:lineRule="exact"/>
              <w:jc w:val="center"/>
              <w:rPr>
                <w:rFonts w:ascii="メイリオ" w:eastAsia="メイリオ" w:hAnsi="メイリオ" w:cs="メイリオ"/>
                <w:sz w:val="20"/>
                <w:szCs w:val="22"/>
              </w:rPr>
            </w:pPr>
            <w:r>
              <w:rPr>
                <w:rFonts w:ascii="メイリオ" w:eastAsia="メイリオ" w:hAnsi="メイリオ" w:cs="メイリオ" w:hint="eastAsia"/>
                <w:sz w:val="20"/>
                <w:szCs w:val="22"/>
              </w:rPr>
              <w:t>1-4</w:t>
            </w:r>
          </w:p>
        </w:tc>
        <w:tc>
          <w:tcPr>
            <w:tcW w:w="4679" w:type="pct"/>
            <w:gridSpan w:val="2"/>
            <w:shd w:val="clear" w:color="auto" w:fill="auto"/>
            <w:vAlign w:val="center"/>
          </w:tcPr>
          <w:p w14:paraId="5EBD6E1E" w14:textId="42F947B3" w:rsidR="003261CE" w:rsidRPr="003261CE" w:rsidRDefault="003261CE" w:rsidP="003261CE">
            <w:pPr>
              <w:spacing w:line="240" w:lineRule="exact"/>
              <w:rPr>
                <w:rFonts w:ascii="メイリオ" w:eastAsia="メイリオ" w:hAnsi="メイリオ" w:cs="メイリオ"/>
                <w:sz w:val="20"/>
                <w:szCs w:val="22"/>
              </w:rPr>
            </w:pPr>
            <w:r>
              <w:rPr>
                <w:rFonts w:ascii="メイリオ" w:eastAsia="メイリオ" w:hAnsi="メイリオ" w:cs="メイリオ" w:hint="eastAsia"/>
                <w:sz w:val="20"/>
                <w:szCs w:val="21"/>
              </w:rPr>
              <w:t>職場風土、雰囲気づくりの取組</w:t>
            </w:r>
          </w:p>
        </w:tc>
      </w:tr>
      <w:tr w:rsidR="003261CE" w14:paraId="26CDB725" w14:textId="77777777" w:rsidTr="000A708F">
        <w:trPr>
          <w:trHeight w:val="1125"/>
        </w:trPr>
        <w:tc>
          <w:tcPr>
            <w:tcW w:w="321" w:type="pct"/>
            <w:vMerge/>
            <w:shd w:val="clear" w:color="auto" w:fill="auto"/>
            <w:vAlign w:val="center"/>
          </w:tcPr>
          <w:p w14:paraId="3AC10BB0" w14:textId="77777777" w:rsidR="003261CE" w:rsidRPr="003261CE" w:rsidRDefault="003261CE" w:rsidP="003261CE">
            <w:pPr>
              <w:spacing w:line="240" w:lineRule="exact"/>
              <w:jc w:val="center"/>
              <w:rPr>
                <w:rFonts w:ascii="メイリオ" w:eastAsia="メイリオ" w:hAnsi="メイリオ" w:cs="メイリオ"/>
                <w:sz w:val="20"/>
                <w:szCs w:val="22"/>
              </w:rPr>
            </w:pPr>
          </w:p>
        </w:tc>
        <w:tc>
          <w:tcPr>
            <w:tcW w:w="3313" w:type="pct"/>
            <w:shd w:val="clear" w:color="auto" w:fill="auto"/>
            <w:vAlign w:val="center"/>
          </w:tcPr>
          <w:p w14:paraId="1AEA430B" w14:textId="77777777" w:rsidR="003261CE" w:rsidRPr="003261CE" w:rsidRDefault="003261CE" w:rsidP="003261CE">
            <w:pPr>
              <w:spacing w:line="240" w:lineRule="exact"/>
              <w:rPr>
                <w:rFonts w:ascii="メイリオ" w:eastAsia="メイリオ" w:hAnsi="メイリオ" w:cs="メイリオ"/>
                <w:sz w:val="20"/>
                <w:szCs w:val="22"/>
              </w:rPr>
            </w:pPr>
          </w:p>
        </w:tc>
        <w:tc>
          <w:tcPr>
            <w:tcW w:w="1366" w:type="pct"/>
            <w:shd w:val="clear" w:color="auto" w:fill="auto"/>
            <w:vAlign w:val="center"/>
          </w:tcPr>
          <w:p w14:paraId="281ACA40" w14:textId="737FC689" w:rsidR="003261CE" w:rsidRPr="003261CE" w:rsidRDefault="003261CE" w:rsidP="003261CE">
            <w:pPr>
              <w:spacing w:line="240" w:lineRule="exact"/>
              <w:rPr>
                <w:rFonts w:ascii="メイリオ" w:eastAsia="メイリオ" w:hAnsi="メイリオ" w:cs="メイリオ"/>
                <w:sz w:val="20"/>
                <w:szCs w:val="22"/>
              </w:rPr>
            </w:pPr>
            <w:r w:rsidRPr="0038704C">
              <w:rPr>
                <w:rFonts w:ascii="メイリオ" w:eastAsia="メイリオ" w:hAnsi="メイリオ" w:cs="メイリオ" w:hint="eastAsia"/>
                <w:sz w:val="18"/>
                <w:szCs w:val="21"/>
              </w:rPr>
              <w:t>職場内のコミュニケーションや</w:t>
            </w:r>
            <w:r>
              <w:rPr>
                <w:rFonts w:ascii="メイリオ" w:eastAsia="メイリオ" w:hAnsi="メイリオ" w:cs="メイリオ" w:hint="eastAsia"/>
                <w:sz w:val="18"/>
                <w:szCs w:val="21"/>
              </w:rPr>
              <w:t>心理的安全性の向上、風土の醸成等に関する取組。</w:t>
            </w:r>
          </w:p>
        </w:tc>
      </w:tr>
    </w:tbl>
    <w:p w14:paraId="1107C2E4" w14:textId="77777777" w:rsidR="00A83AE8" w:rsidRPr="00A83AE8" w:rsidRDefault="00A83AE8" w:rsidP="00EF5219">
      <w:pPr>
        <w:spacing w:line="300" w:lineRule="exact"/>
        <w:ind w:leftChars="-100" w:left="-210" w:firstLineChars="100" w:firstLine="210"/>
        <w:rPr>
          <w:rFonts w:ascii="メイリオ" w:eastAsia="メイリオ" w:hAnsi="メイリオ" w:cs="メイリオ"/>
          <w:szCs w:val="20"/>
        </w:rPr>
      </w:pPr>
    </w:p>
    <w:tbl>
      <w:tblPr>
        <w:tblW w:w="9923"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379"/>
        <w:gridCol w:w="2835"/>
      </w:tblGrid>
      <w:tr w:rsidR="00EF5219" w14:paraId="304581D7" w14:textId="77777777" w:rsidTr="000019BB">
        <w:trPr>
          <w:trHeight w:val="484"/>
        </w:trPr>
        <w:tc>
          <w:tcPr>
            <w:tcW w:w="7088" w:type="dxa"/>
            <w:gridSpan w:val="2"/>
            <w:tcBorders>
              <w:top w:val="single" w:sz="12" w:space="0" w:color="auto"/>
              <w:left w:val="single" w:sz="12" w:space="0" w:color="auto"/>
              <w:bottom w:val="single" w:sz="12" w:space="0" w:color="auto"/>
              <w:right w:val="single" w:sz="4" w:space="0" w:color="auto"/>
            </w:tcBorders>
            <w:shd w:val="clear" w:color="auto" w:fill="FFFF99"/>
            <w:vAlign w:val="center"/>
          </w:tcPr>
          <w:p w14:paraId="2406AD19" w14:textId="1B7916A2" w:rsidR="00EF5219" w:rsidRDefault="00A83AE8" w:rsidP="00C755C4">
            <w:pPr>
              <w:spacing w:line="300" w:lineRule="exact"/>
              <w:rPr>
                <w:rFonts w:ascii="メイリオ" w:eastAsia="メイリオ" w:hAnsi="メイリオ" w:cs="メイリオ"/>
                <w:b/>
              </w:rPr>
            </w:pPr>
            <w:r>
              <w:rPr>
                <w:rFonts w:ascii="メイリオ" w:eastAsia="メイリオ" w:hAnsi="メイリオ" w:cs="メイリオ" w:hint="eastAsia"/>
                <w:b/>
              </w:rPr>
              <w:t>２</w:t>
            </w:r>
            <w:r w:rsidR="00C755C4">
              <w:rPr>
                <w:rFonts w:ascii="メイリオ" w:eastAsia="メイリオ" w:hAnsi="メイリオ" w:cs="メイリオ" w:hint="eastAsia"/>
                <w:b/>
              </w:rPr>
              <w:t>．従業員の仕事と</w:t>
            </w:r>
            <w:r w:rsidR="00EF5219">
              <w:rPr>
                <w:rFonts w:ascii="メイリオ" w:eastAsia="メイリオ" w:hAnsi="メイリオ" w:cs="メイリオ" w:hint="eastAsia"/>
                <w:b/>
              </w:rPr>
              <w:t>生活の両立を支援するための取組</w:t>
            </w:r>
          </w:p>
        </w:tc>
        <w:tc>
          <w:tcPr>
            <w:tcW w:w="2835" w:type="dxa"/>
            <w:tcBorders>
              <w:top w:val="single" w:sz="12" w:space="0" w:color="auto"/>
              <w:left w:val="single" w:sz="4" w:space="0" w:color="auto"/>
              <w:bottom w:val="single" w:sz="12" w:space="0" w:color="auto"/>
              <w:right w:val="single" w:sz="12" w:space="0" w:color="auto"/>
            </w:tcBorders>
            <w:shd w:val="clear" w:color="auto" w:fill="FFFF99"/>
            <w:vAlign w:val="center"/>
          </w:tcPr>
          <w:p w14:paraId="2F2B6EC7" w14:textId="11F260D9" w:rsidR="003261CE" w:rsidRDefault="00EF5219" w:rsidP="00EF5219">
            <w:pPr>
              <w:spacing w:line="300" w:lineRule="exact"/>
              <w:rPr>
                <w:rFonts w:ascii="メイリオ" w:eastAsia="メイリオ" w:hAnsi="メイリオ" w:cs="メイリオ"/>
                <w:b/>
              </w:rPr>
            </w:pPr>
            <w:r>
              <w:rPr>
                <w:rFonts w:ascii="メイリオ" w:eastAsia="メイリオ" w:hAnsi="メイリオ" w:cs="メイリオ" w:hint="eastAsia"/>
                <w:b/>
              </w:rPr>
              <w:t>記入内容（例）</w:t>
            </w:r>
          </w:p>
        </w:tc>
      </w:tr>
      <w:tr w:rsidR="00CD1309" w14:paraId="5ABEEF05" w14:textId="77777777" w:rsidTr="000019BB">
        <w:trPr>
          <w:trHeight w:val="393"/>
        </w:trPr>
        <w:tc>
          <w:tcPr>
            <w:tcW w:w="709" w:type="dxa"/>
            <w:vMerge w:val="restart"/>
            <w:tcBorders>
              <w:top w:val="single" w:sz="12" w:space="0" w:color="auto"/>
              <w:left w:val="single" w:sz="12" w:space="0" w:color="auto"/>
            </w:tcBorders>
            <w:shd w:val="clear" w:color="auto" w:fill="auto"/>
            <w:vAlign w:val="center"/>
          </w:tcPr>
          <w:p w14:paraId="7592DBC3" w14:textId="260A7E9B" w:rsidR="00CD1309" w:rsidRDefault="0007371B" w:rsidP="00EF5219">
            <w:pPr>
              <w:spacing w:line="300" w:lineRule="exact"/>
              <w:jc w:val="center"/>
              <w:rPr>
                <w:rFonts w:ascii="メイリオ" w:eastAsia="メイリオ" w:hAnsi="メイリオ" w:cs="メイリオ"/>
                <w:sz w:val="20"/>
              </w:rPr>
            </w:pPr>
            <w:r>
              <w:rPr>
                <w:rFonts w:ascii="メイリオ" w:eastAsia="メイリオ" w:hAnsi="メイリオ" w:cs="メイリオ" w:hint="eastAsia"/>
                <w:sz w:val="20"/>
              </w:rPr>
              <w:t>2-1</w:t>
            </w:r>
          </w:p>
        </w:tc>
        <w:tc>
          <w:tcPr>
            <w:tcW w:w="9214" w:type="dxa"/>
            <w:gridSpan w:val="2"/>
            <w:tcBorders>
              <w:top w:val="single" w:sz="12" w:space="0" w:color="auto"/>
              <w:right w:val="single" w:sz="12" w:space="0" w:color="auto"/>
            </w:tcBorders>
            <w:shd w:val="clear" w:color="auto" w:fill="auto"/>
            <w:vAlign w:val="center"/>
          </w:tcPr>
          <w:p w14:paraId="1E05ACB2" w14:textId="34182061" w:rsidR="00CD1309" w:rsidRDefault="00CD1309" w:rsidP="00EF5219">
            <w:pPr>
              <w:spacing w:line="300" w:lineRule="exact"/>
              <w:rPr>
                <w:rFonts w:ascii="メイリオ" w:eastAsia="メイリオ" w:hAnsi="メイリオ" w:cs="メイリオ"/>
                <w:sz w:val="20"/>
              </w:rPr>
            </w:pPr>
            <w:r w:rsidRPr="00F54605">
              <w:rPr>
                <w:rFonts w:ascii="メイリオ" w:eastAsia="メイリオ" w:hAnsi="メイリオ" w:cs="メイリオ" w:hint="eastAsia"/>
                <w:sz w:val="20"/>
                <w:szCs w:val="21"/>
              </w:rPr>
              <w:t>適正な労働時間の管理</w:t>
            </w:r>
            <w:r>
              <w:rPr>
                <w:rFonts w:ascii="メイリオ" w:eastAsia="メイリオ" w:hAnsi="メイリオ" w:cs="メイリオ" w:hint="eastAsia"/>
                <w:sz w:val="20"/>
                <w:szCs w:val="21"/>
              </w:rPr>
              <w:t>、労働時間の</w:t>
            </w:r>
            <w:r w:rsidRPr="00B931A2">
              <w:rPr>
                <w:rFonts w:ascii="メイリオ" w:eastAsia="メイリオ" w:hAnsi="メイリオ" w:cs="メイリオ" w:hint="eastAsia"/>
                <w:sz w:val="20"/>
                <w:szCs w:val="21"/>
              </w:rPr>
              <w:t>削減</w:t>
            </w:r>
            <w:r>
              <w:rPr>
                <w:rFonts w:ascii="メイリオ" w:eastAsia="メイリオ" w:hAnsi="メイリオ" w:cs="メイリオ" w:hint="eastAsia"/>
                <w:sz w:val="20"/>
                <w:szCs w:val="21"/>
              </w:rPr>
              <w:t>（残業、休日出勤の削減等）に関する取組、効果</w:t>
            </w:r>
          </w:p>
        </w:tc>
      </w:tr>
      <w:tr w:rsidR="00CD1309" w14:paraId="6AFB50B8" w14:textId="77777777" w:rsidTr="000A708F">
        <w:trPr>
          <w:trHeight w:val="1142"/>
        </w:trPr>
        <w:tc>
          <w:tcPr>
            <w:tcW w:w="709" w:type="dxa"/>
            <w:vMerge/>
            <w:tcBorders>
              <w:left w:val="single" w:sz="12" w:space="0" w:color="auto"/>
            </w:tcBorders>
            <w:shd w:val="clear" w:color="auto" w:fill="auto"/>
            <w:vAlign w:val="center"/>
          </w:tcPr>
          <w:p w14:paraId="69E48228" w14:textId="77777777" w:rsidR="00CD1309" w:rsidRDefault="00CD1309" w:rsidP="00EF5219">
            <w:pPr>
              <w:spacing w:line="300" w:lineRule="exact"/>
              <w:jc w:val="center"/>
              <w:rPr>
                <w:rFonts w:ascii="メイリオ" w:eastAsia="メイリオ" w:hAnsi="メイリオ" w:cs="メイリオ"/>
              </w:rPr>
            </w:pPr>
          </w:p>
        </w:tc>
        <w:tc>
          <w:tcPr>
            <w:tcW w:w="6379" w:type="dxa"/>
            <w:tcBorders>
              <w:bottom w:val="single" w:sz="4" w:space="0" w:color="auto"/>
              <w:right w:val="single" w:sz="4" w:space="0" w:color="auto"/>
            </w:tcBorders>
            <w:shd w:val="clear" w:color="auto" w:fill="auto"/>
            <w:vAlign w:val="center"/>
          </w:tcPr>
          <w:p w14:paraId="12DA0EC2" w14:textId="77777777" w:rsidR="00CD1309" w:rsidRDefault="00CD1309" w:rsidP="00EF5219">
            <w:pPr>
              <w:spacing w:line="300" w:lineRule="exact"/>
              <w:rPr>
                <w:rFonts w:ascii="メイリオ" w:eastAsia="メイリオ" w:hAnsi="メイリオ" w:cs="メイリオ"/>
                <w:sz w:val="20"/>
                <w:szCs w:val="21"/>
              </w:rPr>
            </w:pPr>
          </w:p>
        </w:tc>
        <w:tc>
          <w:tcPr>
            <w:tcW w:w="2835" w:type="dxa"/>
            <w:vMerge w:val="restart"/>
            <w:tcBorders>
              <w:left w:val="single" w:sz="4" w:space="0" w:color="auto"/>
              <w:right w:val="single" w:sz="12" w:space="0" w:color="auto"/>
            </w:tcBorders>
            <w:shd w:val="clear" w:color="auto" w:fill="auto"/>
            <w:vAlign w:val="center"/>
          </w:tcPr>
          <w:p w14:paraId="5274EED5" w14:textId="19E553DC" w:rsidR="00CD1309" w:rsidRDefault="00CD1309" w:rsidP="00FF36C1">
            <w:pPr>
              <w:spacing w:line="240" w:lineRule="exact"/>
              <w:rPr>
                <w:rFonts w:ascii="メイリオ" w:eastAsia="メイリオ" w:hAnsi="メイリオ" w:cs="メイリオ"/>
                <w:sz w:val="18"/>
                <w:szCs w:val="21"/>
              </w:rPr>
            </w:pPr>
            <w:r>
              <w:rPr>
                <w:rFonts w:ascii="メイリオ" w:eastAsia="メイリオ" w:hAnsi="メイリオ" w:cs="メイリオ" w:hint="eastAsia"/>
                <w:sz w:val="18"/>
                <w:szCs w:val="21"/>
              </w:rPr>
              <w:t>残業や休日出勤の削減、</w:t>
            </w:r>
            <w:r w:rsidRPr="0038704C">
              <w:rPr>
                <w:rFonts w:ascii="メイリオ" w:eastAsia="メイリオ" w:hAnsi="メイリオ" w:cs="メイリオ" w:hint="eastAsia"/>
                <w:sz w:val="18"/>
                <w:szCs w:val="21"/>
              </w:rPr>
              <w:t>長時間労働の</w:t>
            </w:r>
            <w:r w:rsidRPr="00593C46">
              <w:rPr>
                <w:rFonts w:ascii="メイリオ" w:eastAsia="メイリオ" w:hAnsi="メイリオ" w:cs="メイリオ" w:hint="eastAsia"/>
                <w:sz w:val="18"/>
                <w:szCs w:val="21"/>
              </w:rPr>
              <w:t>抑制のための取組と効果・削減実績。業務の繁閑差や部署間の格差への対策と効果等。</w:t>
            </w:r>
          </w:p>
        </w:tc>
      </w:tr>
      <w:tr w:rsidR="00CD1309" w14:paraId="2C50CB43" w14:textId="77777777" w:rsidTr="000019BB">
        <w:trPr>
          <w:trHeight w:val="419"/>
        </w:trPr>
        <w:tc>
          <w:tcPr>
            <w:tcW w:w="709" w:type="dxa"/>
            <w:vMerge/>
            <w:tcBorders>
              <w:left w:val="single" w:sz="12" w:space="0" w:color="auto"/>
            </w:tcBorders>
            <w:shd w:val="clear" w:color="auto" w:fill="auto"/>
            <w:vAlign w:val="center"/>
          </w:tcPr>
          <w:p w14:paraId="0D903F4D" w14:textId="77777777" w:rsidR="00CD1309" w:rsidRDefault="00CD1309" w:rsidP="00CD1309">
            <w:pPr>
              <w:spacing w:line="300" w:lineRule="exact"/>
              <w:jc w:val="center"/>
              <w:rPr>
                <w:rFonts w:ascii="メイリオ" w:eastAsia="メイリオ" w:hAnsi="メイリオ" w:cs="メイリオ"/>
              </w:rPr>
            </w:pPr>
          </w:p>
        </w:tc>
        <w:tc>
          <w:tcPr>
            <w:tcW w:w="6379" w:type="dxa"/>
            <w:tcBorders>
              <w:right w:val="single" w:sz="4" w:space="0" w:color="auto"/>
            </w:tcBorders>
            <w:shd w:val="clear" w:color="auto" w:fill="0000FF"/>
            <w:vAlign w:val="center"/>
          </w:tcPr>
          <w:p w14:paraId="71D91FB2" w14:textId="1D71D432" w:rsidR="00CD1309" w:rsidRDefault="00CD1309" w:rsidP="00CD1309">
            <w:pPr>
              <w:spacing w:line="300" w:lineRule="exact"/>
              <w:rPr>
                <w:rFonts w:ascii="メイリオ" w:eastAsia="メイリオ" w:hAnsi="メイリオ" w:cs="メイリオ"/>
                <w:sz w:val="20"/>
                <w:szCs w:val="21"/>
              </w:rPr>
            </w:pPr>
            <w:r w:rsidRPr="00D90FA8">
              <w:rPr>
                <w:rFonts w:ascii="メイリオ" w:eastAsia="メイリオ" w:hAnsi="メイリオ" w:cs="メイリオ" w:hint="eastAsia"/>
                <w:b/>
                <w:sz w:val="20"/>
                <w:szCs w:val="21"/>
              </w:rPr>
              <w:t>直近３年度の実績を</w:t>
            </w:r>
            <w:r>
              <w:rPr>
                <w:rFonts w:ascii="メイリオ" w:eastAsia="メイリオ" w:hAnsi="メイリオ" w:cs="メイリオ" w:hint="eastAsia"/>
                <w:b/>
                <w:sz w:val="20"/>
                <w:szCs w:val="21"/>
              </w:rPr>
              <w:t>【様式A</w:t>
            </w:r>
            <w:r w:rsidR="00C1448C">
              <w:rPr>
                <w:rFonts w:ascii="メイリオ" w:eastAsia="メイリオ" w:hAnsi="メイリオ" w:cs="メイリオ" w:hint="eastAsia"/>
                <w:b/>
                <w:sz w:val="20"/>
                <w:szCs w:val="21"/>
              </w:rPr>
              <w:t>B共通</w:t>
            </w:r>
            <w:r>
              <w:rPr>
                <w:rFonts w:ascii="メイリオ" w:eastAsia="メイリオ" w:hAnsi="メイリオ" w:cs="メイリオ" w:hint="eastAsia"/>
                <w:b/>
                <w:sz w:val="20"/>
                <w:szCs w:val="21"/>
              </w:rPr>
              <w:t>】に記入</w:t>
            </w:r>
          </w:p>
        </w:tc>
        <w:tc>
          <w:tcPr>
            <w:tcW w:w="2835" w:type="dxa"/>
            <w:vMerge/>
            <w:tcBorders>
              <w:left w:val="single" w:sz="4" w:space="0" w:color="auto"/>
              <w:right w:val="single" w:sz="12" w:space="0" w:color="auto"/>
            </w:tcBorders>
            <w:shd w:val="clear" w:color="auto" w:fill="auto"/>
            <w:vAlign w:val="center"/>
          </w:tcPr>
          <w:p w14:paraId="31A1EEBE" w14:textId="77777777" w:rsidR="00CD1309" w:rsidRDefault="00CD1309" w:rsidP="00CD1309">
            <w:pPr>
              <w:spacing w:line="240" w:lineRule="exact"/>
              <w:rPr>
                <w:rFonts w:ascii="メイリオ" w:eastAsia="メイリオ" w:hAnsi="メイリオ" w:cs="メイリオ"/>
                <w:sz w:val="18"/>
                <w:szCs w:val="21"/>
              </w:rPr>
            </w:pPr>
          </w:p>
        </w:tc>
      </w:tr>
      <w:tr w:rsidR="00CD1309" w14:paraId="2ACB70D7" w14:textId="77777777" w:rsidTr="000019BB">
        <w:trPr>
          <w:trHeight w:val="295"/>
        </w:trPr>
        <w:tc>
          <w:tcPr>
            <w:tcW w:w="709" w:type="dxa"/>
            <w:vMerge w:val="restart"/>
            <w:tcBorders>
              <w:left w:val="single" w:sz="12" w:space="0" w:color="auto"/>
            </w:tcBorders>
            <w:shd w:val="clear" w:color="auto" w:fill="auto"/>
            <w:vAlign w:val="center"/>
          </w:tcPr>
          <w:p w14:paraId="0D703A34" w14:textId="73C5ADED" w:rsidR="00CD1309" w:rsidRDefault="00CD1309" w:rsidP="00CD1309">
            <w:pPr>
              <w:spacing w:line="300" w:lineRule="exact"/>
              <w:jc w:val="center"/>
              <w:rPr>
                <w:rFonts w:ascii="メイリオ" w:eastAsia="メイリオ" w:hAnsi="メイリオ" w:cs="メイリオ"/>
              </w:rPr>
            </w:pPr>
            <w:r>
              <w:rPr>
                <w:rFonts w:ascii="メイリオ" w:eastAsia="メイリオ" w:hAnsi="メイリオ" w:cs="メイリオ" w:hint="eastAsia"/>
              </w:rPr>
              <w:t>2-2</w:t>
            </w:r>
          </w:p>
        </w:tc>
        <w:tc>
          <w:tcPr>
            <w:tcW w:w="9214" w:type="dxa"/>
            <w:gridSpan w:val="2"/>
            <w:tcBorders>
              <w:right w:val="single" w:sz="12" w:space="0" w:color="auto"/>
            </w:tcBorders>
            <w:shd w:val="clear" w:color="auto" w:fill="auto"/>
            <w:vAlign w:val="center"/>
          </w:tcPr>
          <w:p w14:paraId="2575946A" w14:textId="292A9BB8" w:rsidR="00CD1309" w:rsidRDefault="00CD1309" w:rsidP="00CD1309">
            <w:pPr>
              <w:spacing w:line="300" w:lineRule="exact"/>
              <w:rPr>
                <w:rFonts w:ascii="メイリオ" w:eastAsia="メイリオ" w:hAnsi="メイリオ" w:cs="メイリオ"/>
                <w:sz w:val="20"/>
                <w:szCs w:val="21"/>
              </w:rPr>
            </w:pPr>
            <w:r>
              <w:rPr>
                <w:rFonts w:ascii="メイリオ" w:eastAsia="メイリオ" w:hAnsi="メイリオ" w:cs="メイリオ" w:hint="eastAsia"/>
                <w:sz w:val="20"/>
                <w:szCs w:val="20"/>
              </w:rPr>
              <w:t>有給休暇の取得促進に関する取組、効果</w:t>
            </w:r>
          </w:p>
        </w:tc>
      </w:tr>
      <w:tr w:rsidR="00CD1309" w14:paraId="11C7BEF4" w14:textId="77777777" w:rsidTr="000019BB">
        <w:trPr>
          <w:trHeight w:val="1441"/>
        </w:trPr>
        <w:tc>
          <w:tcPr>
            <w:tcW w:w="709" w:type="dxa"/>
            <w:vMerge/>
            <w:tcBorders>
              <w:left w:val="single" w:sz="12" w:space="0" w:color="auto"/>
            </w:tcBorders>
            <w:shd w:val="clear" w:color="auto" w:fill="auto"/>
            <w:vAlign w:val="center"/>
          </w:tcPr>
          <w:p w14:paraId="59B4A2C6" w14:textId="77777777" w:rsidR="00CD1309" w:rsidRDefault="00CD1309" w:rsidP="00CD1309">
            <w:pPr>
              <w:spacing w:line="300" w:lineRule="exact"/>
              <w:jc w:val="center"/>
              <w:rPr>
                <w:rFonts w:ascii="メイリオ" w:eastAsia="メイリオ" w:hAnsi="メイリオ" w:cs="メイリオ"/>
              </w:rPr>
            </w:pPr>
          </w:p>
        </w:tc>
        <w:tc>
          <w:tcPr>
            <w:tcW w:w="6379" w:type="dxa"/>
            <w:tcBorders>
              <w:bottom w:val="single" w:sz="4" w:space="0" w:color="auto"/>
              <w:right w:val="single" w:sz="4" w:space="0" w:color="auto"/>
            </w:tcBorders>
            <w:shd w:val="clear" w:color="auto" w:fill="auto"/>
            <w:vAlign w:val="center"/>
          </w:tcPr>
          <w:p w14:paraId="01D56864" w14:textId="77777777" w:rsidR="00CD1309" w:rsidRDefault="00CD1309" w:rsidP="00CD1309">
            <w:pPr>
              <w:spacing w:line="300" w:lineRule="exact"/>
              <w:rPr>
                <w:rFonts w:ascii="メイリオ" w:eastAsia="メイリオ" w:hAnsi="メイリオ" w:cs="メイリオ"/>
                <w:sz w:val="20"/>
                <w:szCs w:val="21"/>
              </w:rPr>
            </w:pPr>
          </w:p>
          <w:p w14:paraId="73126B5D" w14:textId="77777777" w:rsidR="00CD1309" w:rsidRDefault="00CD1309" w:rsidP="00CD1309">
            <w:pPr>
              <w:spacing w:line="300" w:lineRule="exact"/>
              <w:rPr>
                <w:rFonts w:ascii="メイリオ" w:eastAsia="メイリオ" w:hAnsi="メイリオ" w:cs="メイリオ"/>
                <w:sz w:val="20"/>
                <w:szCs w:val="21"/>
              </w:rPr>
            </w:pPr>
          </w:p>
          <w:p w14:paraId="24ADC0FB" w14:textId="77777777" w:rsidR="00CD1309" w:rsidRDefault="00CD1309" w:rsidP="00CD1309">
            <w:pPr>
              <w:spacing w:line="300" w:lineRule="exact"/>
              <w:rPr>
                <w:rFonts w:ascii="メイリオ" w:eastAsia="メイリオ" w:hAnsi="メイリオ" w:cs="メイリオ"/>
                <w:sz w:val="20"/>
                <w:szCs w:val="21"/>
              </w:rPr>
            </w:pPr>
          </w:p>
          <w:p w14:paraId="38D120D8" w14:textId="77777777" w:rsidR="00CD1309" w:rsidRDefault="00CD1309" w:rsidP="00CD1309">
            <w:pPr>
              <w:spacing w:line="300" w:lineRule="exact"/>
              <w:rPr>
                <w:rFonts w:ascii="メイリオ" w:eastAsia="メイリオ" w:hAnsi="メイリオ" w:cs="メイリオ"/>
                <w:sz w:val="20"/>
                <w:szCs w:val="21"/>
              </w:rPr>
            </w:pPr>
          </w:p>
        </w:tc>
        <w:tc>
          <w:tcPr>
            <w:tcW w:w="2835" w:type="dxa"/>
            <w:vMerge w:val="restart"/>
            <w:tcBorders>
              <w:left w:val="single" w:sz="4" w:space="0" w:color="auto"/>
              <w:right w:val="single" w:sz="12" w:space="0" w:color="auto"/>
            </w:tcBorders>
            <w:shd w:val="clear" w:color="auto" w:fill="auto"/>
            <w:vAlign w:val="center"/>
          </w:tcPr>
          <w:p w14:paraId="49E5D922" w14:textId="158B0A85" w:rsidR="00CD1309" w:rsidRDefault="00CD1309" w:rsidP="00CD1309">
            <w:pPr>
              <w:spacing w:line="240" w:lineRule="exact"/>
              <w:rPr>
                <w:rFonts w:ascii="メイリオ" w:eastAsia="メイリオ" w:hAnsi="メイリオ" w:cs="メイリオ"/>
                <w:sz w:val="18"/>
                <w:szCs w:val="21"/>
              </w:rPr>
            </w:pPr>
            <w:r>
              <w:rPr>
                <w:rFonts w:ascii="メイリオ" w:eastAsia="メイリオ" w:hAnsi="メイリオ" w:cs="メイリオ" w:hint="eastAsia"/>
                <w:sz w:val="18"/>
                <w:szCs w:val="20"/>
              </w:rPr>
              <w:t>計画的な取得、個人や部署間の取得格差の是正等の取組と効果。</w:t>
            </w:r>
          </w:p>
        </w:tc>
      </w:tr>
      <w:tr w:rsidR="00CD1309" w14:paraId="2260E9A2" w14:textId="77777777" w:rsidTr="000019BB">
        <w:trPr>
          <w:trHeight w:val="447"/>
        </w:trPr>
        <w:tc>
          <w:tcPr>
            <w:tcW w:w="709" w:type="dxa"/>
            <w:vMerge/>
            <w:tcBorders>
              <w:left w:val="single" w:sz="12" w:space="0" w:color="auto"/>
            </w:tcBorders>
            <w:shd w:val="clear" w:color="auto" w:fill="auto"/>
            <w:vAlign w:val="center"/>
          </w:tcPr>
          <w:p w14:paraId="2CFCF883" w14:textId="77777777" w:rsidR="00CD1309" w:rsidRDefault="00CD1309" w:rsidP="00CD1309">
            <w:pPr>
              <w:spacing w:line="300" w:lineRule="exact"/>
              <w:jc w:val="center"/>
              <w:rPr>
                <w:rFonts w:ascii="メイリオ" w:eastAsia="メイリオ" w:hAnsi="メイリオ" w:cs="メイリオ"/>
              </w:rPr>
            </w:pPr>
          </w:p>
        </w:tc>
        <w:tc>
          <w:tcPr>
            <w:tcW w:w="6379" w:type="dxa"/>
            <w:tcBorders>
              <w:right w:val="single" w:sz="4" w:space="0" w:color="auto"/>
            </w:tcBorders>
            <w:shd w:val="clear" w:color="auto" w:fill="0000FF"/>
            <w:vAlign w:val="center"/>
          </w:tcPr>
          <w:p w14:paraId="7FD67B39" w14:textId="000E9175" w:rsidR="00CD1309" w:rsidRDefault="00CD1309" w:rsidP="00CD1309">
            <w:pPr>
              <w:spacing w:line="300" w:lineRule="exact"/>
              <w:rPr>
                <w:rFonts w:ascii="メイリオ" w:eastAsia="メイリオ" w:hAnsi="メイリオ" w:cs="メイリオ"/>
                <w:sz w:val="20"/>
                <w:szCs w:val="21"/>
              </w:rPr>
            </w:pPr>
            <w:r w:rsidRPr="00D90FA8">
              <w:rPr>
                <w:rFonts w:ascii="メイリオ" w:eastAsia="メイリオ" w:hAnsi="メイリオ" w:cs="メイリオ" w:hint="eastAsia"/>
                <w:b/>
                <w:sz w:val="20"/>
                <w:szCs w:val="21"/>
              </w:rPr>
              <w:t>直近３年度の実績を</w:t>
            </w:r>
            <w:r>
              <w:rPr>
                <w:rFonts w:ascii="メイリオ" w:eastAsia="メイリオ" w:hAnsi="メイリオ" w:cs="メイリオ" w:hint="eastAsia"/>
                <w:b/>
                <w:sz w:val="20"/>
                <w:szCs w:val="21"/>
              </w:rPr>
              <w:t>【様式A</w:t>
            </w:r>
            <w:r w:rsidR="00C1448C">
              <w:rPr>
                <w:rFonts w:ascii="メイリオ" w:eastAsia="メイリオ" w:hAnsi="メイリオ" w:cs="メイリオ" w:hint="eastAsia"/>
                <w:b/>
                <w:sz w:val="20"/>
                <w:szCs w:val="21"/>
              </w:rPr>
              <w:t>B共通</w:t>
            </w:r>
            <w:r>
              <w:rPr>
                <w:rFonts w:ascii="メイリオ" w:eastAsia="メイリオ" w:hAnsi="メイリオ" w:cs="メイリオ" w:hint="eastAsia"/>
                <w:b/>
                <w:sz w:val="20"/>
                <w:szCs w:val="21"/>
              </w:rPr>
              <w:t>】に記入</w:t>
            </w:r>
          </w:p>
        </w:tc>
        <w:tc>
          <w:tcPr>
            <w:tcW w:w="2835" w:type="dxa"/>
            <w:vMerge/>
            <w:tcBorders>
              <w:left w:val="single" w:sz="4" w:space="0" w:color="auto"/>
              <w:right w:val="single" w:sz="12" w:space="0" w:color="auto"/>
            </w:tcBorders>
            <w:shd w:val="clear" w:color="auto" w:fill="auto"/>
            <w:vAlign w:val="center"/>
          </w:tcPr>
          <w:p w14:paraId="62423E67" w14:textId="77777777" w:rsidR="00CD1309" w:rsidRDefault="00CD1309" w:rsidP="00CD1309">
            <w:pPr>
              <w:spacing w:line="240" w:lineRule="exact"/>
              <w:rPr>
                <w:rFonts w:ascii="メイリオ" w:eastAsia="メイリオ" w:hAnsi="メイリオ" w:cs="メイリオ"/>
                <w:sz w:val="18"/>
                <w:szCs w:val="21"/>
              </w:rPr>
            </w:pPr>
          </w:p>
        </w:tc>
      </w:tr>
      <w:tr w:rsidR="00CD1309" w14:paraId="4D8AE83C" w14:textId="77777777" w:rsidTr="000019BB">
        <w:trPr>
          <w:trHeight w:val="358"/>
        </w:trPr>
        <w:tc>
          <w:tcPr>
            <w:tcW w:w="709" w:type="dxa"/>
            <w:vMerge w:val="restart"/>
            <w:tcBorders>
              <w:left w:val="single" w:sz="12" w:space="0" w:color="auto"/>
            </w:tcBorders>
            <w:shd w:val="clear" w:color="auto" w:fill="auto"/>
            <w:vAlign w:val="center"/>
          </w:tcPr>
          <w:p w14:paraId="1DB2D920" w14:textId="5201A465" w:rsidR="00CD1309" w:rsidRDefault="00CD1309" w:rsidP="00CD1309">
            <w:pPr>
              <w:spacing w:line="300" w:lineRule="exact"/>
              <w:jc w:val="center"/>
              <w:rPr>
                <w:rFonts w:ascii="メイリオ" w:eastAsia="メイリオ" w:hAnsi="メイリオ" w:cs="メイリオ"/>
              </w:rPr>
            </w:pPr>
            <w:r>
              <w:rPr>
                <w:rFonts w:ascii="メイリオ" w:eastAsia="メイリオ" w:hAnsi="メイリオ" w:cs="メイリオ" w:hint="eastAsia"/>
              </w:rPr>
              <w:lastRenderedPageBreak/>
              <w:t>2-3</w:t>
            </w:r>
          </w:p>
        </w:tc>
        <w:tc>
          <w:tcPr>
            <w:tcW w:w="9214" w:type="dxa"/>
            <w:gridSpan w:val="2"/>
            <w:tcBorders>
              <w:right w:val="single" w:sz="12" w:space="0" w:color="auto"/>
            </w:tcBorders>
            <w:shd w:val="clear" w:color="auto" w:fill="auto"/>
            <w:vAlign w:val="center"/>
          </w:tcPr>
          <w:p w14:paraId="71405F0A" w14:textId="47E5E708" w:rsidR="00CD1309" w:rsidRDefault="00CD1309" w:rsidP="00CD1309">
            <w:pPr>
              <w:spacing w:line="300" w:lineRule="exact"/>
              <w:rPr>
                <w:rFonts w:ascii="メイリオ" w:eastAsia="メイリオ" w:hAnsi="メイリオ" w:cs="メイリオ"/>
                <w:sz w:val="20"/>
                <w:szCs w:val="21"/>
              </w:rPr>
            </w:pPr>
            <w:r>
              <w:rPr>
                <w:rFonts w:ascii="メイリオ" w:eastAsia="メイリオ" w:hAnsi="メイリオ" w:cs="メイリオ" w:hint="eastAsia"/>
                <w:sz w:val="20"/>
                <w:szCs w:val="21"/>
              </w:rPr>
              <w:t>ワーク・ライフ・バランス</w:t>
            </w:r>
            <w:r w:rsidRPr="00DC0D52">
              <w:rPr>
                <w:rFonts w:ascii="メイリオ" w:eastAsia="メイリオ" w:hAnsi="メイリオ" w:cs="メイリオ" w:hint="eastAsia"/>
                <w:sz w:val="20"/>
                <w:szCs w:val="21"/>
              </w:rPr>
              <w:t>（仕事と生活の調和）</w:t>
            </w:r>
            <w:r>
              <w:rPr>
                <w:rFonts w:ascii="メイリオ" w:eastAsia="メイリオ" w:hAnsi="メイリオ" w:cs="メイリオ" w:hint="eastAsia"/>
                <w:sz w:val="20"/>
                <w:szCs w:val="21"/>
              </w:rPr>
              <w:t>推進のための取組</w:t>
            </w:r>
          </w:p>
        </w:tc>
      </w:tr>
      <w:tr w:rsidR="00CD1309" w14:paraId="367ABE43" w14:textId="77777777" w:rsidTr="000019BB">
        <w:trPr>
          <w:trHeight w:val="1390"/>
        </w:trPr>
        <w:tc>
          <w:tcPr>
            <w:tcW w:w="709" w:type="dxa"/>
            <w:vMerge/>
            <w:tcBorders>
              <w:left w:val="single" w:sz="12" w:space="0" w:color="auto"/>
            </w:tcBorders>
            <w:shd w:val="clear" w:color="auto" w:fill="auto"/>
            <w:vAlign w:val="center"/>
          </w:tcPr>
          <w:p w14:paraId="64FC2B53" w14:textId="77777777" w:rsidR="00CD1309" w:rsidRDefault="00CD1309" w:rsidP="00CD1309">
            <w:pPr>
              <w:spacing w:line="300" w:lineRule="exact"/>
              <w:jc w:val="center"/>
              <w:rPr>
                <w:rFonts w:ascii="メイリオ" w:eastAsia="メイリオ" w:hAnsi="メイリオ" w:cs="メイリオ"/>
              </w:rPr>
            </w:pPr>
          </w:p>
        </w:tc>
        <w:tc>
          <w:tcPr>
            <w:tcW w:w="6379" w:type="dxa"/>
            <w:tcBorders>
              <w:right w:val="single" w:sz="4" w:space="0" w:color="auto"/>
            </w:tcBorders>
            <w:shd w:val="clear" w:color="auto" w:fill="auto"/>
            <w:vAlign w:val="center"/>
          </w:tcPr>
          <w:p w14:paraId="01AB116B" w14:textId="0EBA3D5F" w:rsidR="00CD1309" w:rsidRDefault="00CD1309" w:rsidP="00CD1309">
            <w:pPr>
              <w:spacing w:line="300" w:lineRule="exact"/>
              <w:rPr>
                <w:rFonts w:ascii="メイリオ" w:eastAsia="メイリオ" w:hAnsi="メイリオ" w:cs="メイリオ"/>
                <w:sz w:val="20"/>
                <w:szCs w:val="21"/>
              </w:rPr>
            </w:pPr>
          </w:p>
        </w:tc>
        <w:tc>
          <w:tcPr>
            <w:tcW w:w="2835" w:type="dxa"/>
            <w:tcBorders>
              <w:left w:val="single" w:sz="4" w:space="0" w:color="auto"/>
              <w:right w:val="single" w:sz="12" w:space="0" w:color="auto"/>
            </w:tcBorders>
            <w:shd w:val="clear" w:color="auto" w:fill="auto"/>
            <w:vAlign w:val="center"/>
          </w:tcPr>
          <w:p w14:paraId="041BB851" w14:textId="5AD61783" w:rsidR="00CD1309" w:rsidRPr="00001499" w:rsidRDefault="00CD1309" w:rsidP="00CD1309">
            <w:pPr>
              <w:spacing w:line="240" w:lineRule="exact"/>
              <w:rPr>
                <w:rFonts w:ascii="メイリオ" w:eastAsia="メイリオ" w:hAnsi="メイリオ" w:cs="メイリオ"/>
                <w:sz w:val="18"/>
                <w:szCs w:val="21"/>
                <w:u w:val="single"/>
              </w:rPr>
            </w:pPr>
            <w:r w:rsidRPr="0038704C">
              <w:rPr>
                <w:rFonts w:ascii="メイリオ" w:eastAsia="メイリオ" w:hAnsi="メイリオ" w:cs="メイリオ" w:hint="eastAsia"/>
                <w:sz w:val="18"/>
                <w:szCs w:val="21"/>
              </w:rPr>
              <w:t>社内報や研修会などを通した</w:t>
            </w:r>
            <w:r>
              <w:rPr>
                <w:rFonts w:ascii="メイリオ" w:eastAsia="メイリオ" w:hAnsi="メイリオ" w:cs="メイリオ" w:hint="eastAsia"/>
                <w:sz w:val="18"/>
                <w:szCs w:val="21"/>
              </w:rPr>
              <w:t>従業員への啓発や、国・県・市が実施するキャンペーン等への賛同等。</w:t>
            </w:r>
          </w:p>
        </w:tc>
      </w:tr>
      <w:tr w:rsidR="00CD1309" w14:paraId="3F5398CB" w14:textId="77777777" w:rsidTr="000019BB">
        <w:trPr>
          <w:trHeight w:val="378"/>
        </w:trPr>
        <w:tc>
          <w:tcPr>
            <w:tcW w:w="709" w:type="dxa"/>
            <w:vMerge w:val="restart"/>
            <w:tcBorders>
              <w:left w:val="single" w:sz="12" w:space="0" w:color="auto"/>
            </w:tcBorders>
            <w:shd w:val="clear" w:color="auto" w:fill="auto"/>
            <w:vAlign w:val="center"/>
          </w:tcPr>
          <w:p w14:paraId="6749F88D" w14:textId="1560496E" w:rsidR="00CD1309" w:rsidRDefault="00CD1309" w:rsidP="00CD1309">
            <w:pPr>
              <w:spacing w:line="300" w:lineRule="exact"/>
              <w:jc w:val="center"/>
              <w:rPr>
                <w:rFonts w:ascii="メイリオ" w:eastAsia="メイリオ" w:hAnsi="メイリオ" w:cs="メイリオ"/>
              </w:rPr>
            </w:pPr>
            <w:r>
              <w:rPr>
                <w:rFonts w:ascii="メイリオ" w:eastAsia="メイリオ" w:hAnsi="メイリオ" w:cs="メイリオ" w:hint="eastAsia"/>
              </w:rPr>
              <w:t>2-4</w:t>
            </w:r>
          </w:p>
        </w:tc>
        <w:tc>
          <w:tcPr>
            <w:tcW w:w="9214" w:type="dxa"/>
            <w:gridSpan w:val="2"/>
            <w:tcBorders>
              <w:bottom w:val="single" w:sz="4" w:space="0" w:color="auto"/>
              <w:right w:val="single" w:sz="12" w:space="0" w:color="auto"/>
            </w:tcBorders>
            <w:shd w:val="clear" w:color="auto" w:fill="auto"/>
            <w:vAlign w:val="center"/>
          </w:tcPr>
          <w:p w14:paraId="1BD1165C" w14:textId="77777777" w:rsidR="00CD1309" w:rsidRDefault="00CD1309" w:rsidP="00CD1309">
            <w:pPr>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有給休暇の取得促進に関する取組、効果</w:t>
            </w:r>
          </w:p>
        </w:tc>
      </w:tr>
      <w:tr w:rsidR="00CD1309" w14:paraId="25AA7D57" w14:textId="77777777" w:rsidTr="00C1448C">
        <w:trPr>
          <w:trHeight w:val="1066"/>
        </w:trPr>
        <w:tc>
          <w:tcPr>
            <w:tcW w:w="709" w:type="dxa"/>
            <w:vMerge/>
            <w:tcBorders>
              <w:left w:val="single" w:sz="12" w:space="0" w:color="auto"/>
            </w:tcBorders>
            <w:shd w:val="clear" w:color="auto" w:fill="auto"/>
            <w:vAlign w:val="center"/>
          </w:tcPr>
          <w:p w14:paraId="051987A1" w14:textId="77777777" w:rsidR="00CD1309" w:rsidRDefault="00CD1309" w:rsidP="00CD1309">
            <w:pPr>
              <w:spacing w:line="300" w:lineRule="exact"/>
              <w:jc w:val="center"/>
              <w:rPr>
                <w:rFonts w:ascii="メイリオ" w:eastAsia="メイリオ" w:hAnsi="メイリオ" w:cs="メイリオ"/>
              </w:rPr>
            </w:pPr>
          </w:p>
        </w:tc>
        <w:tc>
          <w:tcPr>
            <w:tcW w:w="6379" w:type="dxa"/>
            <w:tcBorders>
              <w:top w:val="single" w:sz="4" w:space="0" w:color="auto"/>
              <w:bottom w:val="single" w:sz="4" w:space="0" w:color="auto"/>
              <w:right w:val="single" w:sz="4" w:space="0" w:color="auto"/>
            </w:tcBorders>
            <w:shd w:val="clear" w:color="auto" w:fill="auto"/>
            <w:vAlign w:val="center"/>
          </w:tcPr>
          <w:p w14:paraId="3F74E3D6" w14:textId="77777777" w:rsidR="00CD1309" w:rsidRDefault="00CD1309" w:rsidP="00CD1309">
            <w:pPr>
              <w:spacing w:line="300" w:lineRule="exact"/>
              <w:rPr>
                <w:rFonts w:ascii="メイリオ" w:eastAsia="メイリオ" w:hAnsi="メイリオ" w:cs="メイリオ"/>
                <w:sz w:val="20"/>
                <w:szCs w:val="20"/>
              </w:rPr>
            </w:pPr>
          </w:p>
          <w:p w14:paraId="02555300" w14:textId="77777777" w:rsidR="00CD1309" w:rsidRDefault="00CD1309" w:rsidP="00CD1309">
            <w:pPr>
              <w:spacing w:line="300" w:lineRule="exact"/>
              <w:rPr>
                <w:rFonts w:ascii="メイリオ" w:eastAsia="メイリオ" w:hAnsi="メイリオ" w:cs="メイリオ"/>
                <w:sz w:val="20"/>
                <w:szCs w:val="20"/>
              </w:rPr>
            </w:pPr>
          </w:p>
          <w:p w14:paraId="1E5DDAB4" w14:textId="77777777" w:rsidR="00CD1309" w:rsidRDefault="00CD1309" w:rsidP="00CD1309">
            <w:pPr>
              <w:spacing w:line="300" w:lineRule="exact"/>
              <w:rPr>
                <w:rFonts w:ascii="メイリオ" w:eastAsia="メイリオ" w:hAnsi="メイリオ" w:cs="メイリオ"/>
                <w:sz w:val="20"/>
                <w:szCs w:val="20"/>
              </w:rPr>
            </w:pPr>
          </w:p>
        </w:tc>
        <w:tc>
          <w:tcPr>
            <w:tcW w:w="2835" w:type="dxa"/>
            <w:vMerge w:val="restart"/>
            <w:tcBorders>
              <w:top w:val="single" w:sz="4" w:space="0" w:color="auto"/>
              <w:left w:val="single" w:sz="4" w:space="0" w:color="auto"/>
              <w:right w:val="single" w:sz="12" w:space="0" w:color="auto"/>
            </w:tcBorders>
            <w:shd w:val="clear" w:color="auto" w:fill="auto"/>
            <w:vAlign w:val="center"/>
          </w:tcPr>
          <w:p w14:paraId="119BEB9C" w14:textId="2FAD107B" w:rsidR="00CD1309" w:rsidRDefault="00CD1309" w:rsidP="00CD1309">
            <w:pPr>
              <w:spacing w:line="240" w:lineRule="exact"/>
              <w:rPr>
                <w:rFonts w:ascii="メイリオ" w:eastAsia="メイリオ" w:hAnsi="メイリオ" w:cs="メイリオ"/>
                <w:sz w:val="20"/>
                <w:szCs w:val="20"/>
              </w:rPr>
            </w:pPr>
            <w:r>
              <w:rPr>
                <w:rFonts w:ascii="メイリオ" w:eastAsia="メイリオ" w:hAnsi="メイリオ" w:cs="メイリオ" w:hint="eastAsia"/>
                <w:sz w:val="18"/>
                <w:szCs w:val="20"/>
              </w:rPr>
              <w:t>計画的な取得、個人や部署間の取得格差の是正等の取組と効果。</w:t>
            </w:r>
          </w:p>
        </w:tc>
      </w:tr>
      <w:tr w:rsidR="00CD1309" w14:paraId="020304E9" w14:textId="77777777" w:rsidTr="00C1448C">
        <w:trPr>
          <w:trHeight w:val="499"/>
        </w:trPr>
        <w:tc>
          <w:tcPr>
            <w:tcW w:w="709" w:type="dxa"/>
            <w:vMerge/>
            <w:tcBorders>
              <w:left w:val="single" w:sz="12" w:space="0" w:color="auto"/>
              <w:bottom w:val="single" w:sz="4" w:space="0" w:color="auto"/>
            </w:tcBorders>
            <w:shd w:val="clear" w:color="auto" w:fill="auto"/>
            <w:vAlign w:val="center"/>
          </w:tcPr>
          <w:p w14:paraId="189738E4" w14:textId="77777777" w:rsidR="00CD1309" w:rsidRDefault="00CD1309" w:rsidP="00CD1309">
            <w:pPr>
              <w:spacing w:line="300" w:lineRule="exact"/>
              <w:jc w:val="center"/>
              <w:rPr>
                <w:rFonts w:ascii="メイリオ" w:eastAsia="メイリオ" w:hAnsi="メイリオ" w:cs="メイリオ"/>
              </w:rPr>
            </w:pPr>
          </w:p>
        </w:tc>
        <w:tc>
          <w:tcPr>
            <w:tcW w:w="6379" w:type="dxa"/>
            <w:tcBorders>
              <w:top w:val="single" w:sz="4" w:space="0" w:color="auto"/>
              <w:bottom w:val="single" w:sz="4" w:space="0" w:color="auto"/>
              <w:right w:val="single" w:sz="4" w:space="0" w:color="auto"/>
            </w:tcBorders>
            <w:shd w:val="clear" w:color="auto" w:fill="0000FF"/>
            <w:vAlign w:val="center"/>
          </w:tcPr>
          <w:p w14:paraId="7C6E44D6" w14:textId="48855729" w:rsidR="00CD1309" w:rsidRPr="00D90FA8" w:rsidRDefault="00CD1309" w:rsidP="00CD1309">
            <w:pPr>
              <w:spacing w:line="300" w:lineRule="exact"/>
              <w:rPr>
                <w:rFonts w:ascii="メイリオ" w:eastAsia="メイリオ" w:hAnsi="メイリオ" w:cs="メイリオ"/>
                <w:b/>
                <w:sz w:val="20"/>
                <w:szCs w:val="21"/>
              </w:rPr>
            </w:pPr>
            <w:r w:rsidRPr="00D90FA8">
              <w:rPr>
                <w:rFonts w:ascii="メイリオ" w:eastAsia="メイリオ" w:hAnsi="メイリオ" w:cs="メイリオ" w:hint="eastAsia"/>
                <w:b/>
                <w:sz w:val="20"/>
                <w:szCs w:val="21"/>
              </w:rPr>
              <w:t>直近３年度の実績を</w:t>
            </w:r>
            <w:r>
              <w:rPr>
                <w:rFonts w:ascii="メイリオ" w:eastAsia="メイリオ" w:hAnsi="メイリオ" w:cs="メイリオ" w:hint="eastAsia"/>
                <w:b/>
                <w:sz w:val="20"/>
                <w:szCs w:val="21"/>
              </w:rPr>
              <w:t>【様式A-3】に記入</w:t>
            </w:r>
          </w:p>
        </w:tc>
        <w:tc>
          <w:tcPr>
            <w:tcW w:w="2835" w:type="dxa"/>
            <w:vMerge/>
            <w:tcBorders>
              <w:left w:val="single" w:sz="4" w:space="0" w:color="auto"/>
              <w:bottom w:val="single" w:sz="4" w:space="0" w:color="auto"/>
              <w:right w:val="single" w:sz="12" w:space="0" w:color="auto"/>
            </w:tcBorders>
            <w:shd w:val="clear" w:color="auto" w:fill="auto"/>
            <w:vAlign w:val="center"/>
          </w:tcPr>
          <w:p w14:paraId="2D53C6EC" w14:textId="77777777" w:rsidR="00CD1309" w:rsidRDefault="00CD1309" w:rsidP="00CD1309">
            <w:pPr>
              <w:spacing w:line="240" w:lineRule="exact"/>
              <w:rPr>
                <w:rFonts w:ascii="メイリオ" w:eastAsia="メイリオ" w:hAnsi="メイリオ" w:cs="メイリオ"/>
                <w:sz w:val="18"/>
                <w:szCs w:val="20"/>
              </w:rPr>
            </w:pPr>
          </w:p>
        </w:tc>
      </w:tr>
      <w:tr w:rsidR="0007371B" w14:paraId="13C84E12" w14:textId="77777777" w:rsidTr="000A708F">
        <w:trPr>
          <w:trHeight w:val="515"/>
        </w:trPr>
        <w:tc>
          <w:tcPr>
            <w:tcW w:w="709" w:type="dxa"/>
            <w:vMerge w:val="restart"/>
            <w:tcBorders>
              <w:left w:val="single" w:sz="12" w:space="0" w:color="auto"/>
            </w:tcBorders>
            <w:shd w:val="clear" w:color="auto" w:fill="auto"/>
            <w:vAlign w:val="center"/>
          </w:tcPr>
          <w:p w14:paraId="48E00276" w14:textId="05C68443" w:rsidR="0007371B" w:rsidRDefault="0007371B" w:rsidP="00CD1309">
            <w:pPr>
              <w:spacing w:line="300" w:lineRule="exact"/>
              <w:jc w:val="center"/>
              <w:rPr>
                <w:rFonts w:ascii="メイリオ" w:eastAsia="メイリオ" w:hAnsi="メイリオ" w:cs="メイリオ"/>
              </w:rPr>
            </w:pPr>
            <w:r>
              <w:rPr>
                <w:rFonts w:ascii="メイリオ" w:eastAsia="メイリオ" w:hAnsi="メイリオ" w:cs="メイリオ" w:hint="eastAsia"/>
              </w:rPr>
              <w:t>2-5</w:t>
            </w:r>
          </w:p>
        </w:tc>
        <w:tc>
          <w:tcPr>
            <w:tcW w:w="9214" w:type="dxa"/>
            <w:gridSpan w:val="2"/>
            <w:tcBorders>
              <w:right w:val="single" w:sz="12" w:space="0" w:color="auto"/>
            </w:tcBorders>
            <w:shd w:val="clear" w:color="auto" w:fill="auto"/>
            <w:vAlign w:val="center"/>
          </w:tcPr>
          <w:p w14:paraId="54CB3BF7" w14:textId="77777777" w:rsidR="0007371B" w:rsidRDefault="0007371B" w:rsidP="00CD1309">
            <w:pPr>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仕事と育児の両立に関する取組、実績・効果</w:t>
            </w:r>
          </w:p>
        </w:tc>
      </w:tr>
      <w:tr w:rsidR="0007371B" w14:paraId="3F824F9B" w14:textId="77777777" w:rsidTr="000019BB">
        <w:trPr>
          <w:trHeight w:val="1013"/>
        </w:trPr>
        <w:tc>
          <w:tcPr>
            <w:tcW w:w="709" w:type="dxa"/>
            <w:vMerge/>
            <w:tcBorders>
              <w:left w:val="single" w:sz="12" w:space="0" w:color="auto"/>
            </w:tcBorders>
            <w:shd w:val="clear" w:color="auto" w:fill="auto"/>
            <w:vAlign w:val="center"/>
          </w:tcPr>
          <w:p w14:paraId="0667CC21" w14:textId="77777777" w:rsidR="0007371B" w:rsidRDefault="0007371B" w:rsidP="00CD1309">
            <w:pPr>
              <w:spacing w:line="300" w:lineRule="exact"/>
              <w:jc w:val="center"/>
              <w:rPr>
                <w:rFonts w:ascii="メイリオ" w:eastAsia="メイリオ" w:hAnsi="メイリオ" w:cs="メイリオ"/>
              </w:rPr>
            </w:pPr>
          </w:p>
        </w:tc>
        <w:tc>
          <w:tcPr>
            <w:tcW w:w="6379" w:type="dxa"/>
            <w:tcBorders>
              <w:right w:val="single" w:sz="4" w:space="0" w:color="auto"/>
            </w:tcBorders>
            <w:shd w:val="clear" w:color="auto" w:fill="auto"/>
            <w:vAlign w:val="center"/>
          </w:tcPr>
          <w:p w14:paraId="29840136" w14:textId="748620CA" w:rsidR="0007371B" w:rsidRDefault="0007371B" w:rsidP="00CD1309">
            <w:pPr>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①育児休業関連制度</w:t>
            </w:r>
          </w:p>
          <w:p w14:paraId="415145B6" w14:textId="1B31CC07" w:rsidR="0007371B" w:rsidRPr="0096536B" w:rsidRDefault="005F53F9" w:rsidP="0007371B">
            <w:pPr>
              <w:spacing w:line="300" w:lineRule="exact"/>
              <w:ind w:firstLineChars="100" w:firstLine="210"/>
              <w:rPr>
                <w:rFonts w:ascii="メイリオ" w:eastAsia="メイリオ" w:hAnsi="メイリオ" w:cs="メイリオ"/>
                <w:color w:val="FF0000"/>
                <w:sz w:val="20"/>
                <w:szCs w:val="21"/>
              </w:rPr>
            </w:pPr>
            <w:sdt>
              <w:sdtPr>
                <w:rPr>
                  <w:rFonts w:ascii="メイリオ" w:eastAsia="メイリオ" w:hAnsi="メイリオ" w:cs="メイリオ" w:hint="eastAsia"/>
                </w:rPr>
                <w:id w:val="1521507662"/>
                <w14:checkbox>
                  <w14:checked w14:val="0"/>
                  <w14:checkedState w14:val="2611" w14:font="メイリオ"/>
                  <w14:uncheckedState w14:val="2610" w14:font="ＭＳ ゴシック"/>
                </w14:checkbox>
              </w:sdtPr>
              <w:sdtEndPr/>
              <w:sdtContent>
                <w:r w:rsidR="0007371B">
                  <w:rPr>
                    <w:rFonts w:ascii="ＭＳ ゴシック" w:eastAsia="ＭＳ ゴシック" w:hAnsi="ＭＳ ゴシック" w:cs="メイリオ" w:hint="eastAsia"/>
                  </w:rPr>
                  <w:t>☐</w:t>
                </w:r>
              </w:sdtContent>
            </w:sdt>
            <w:r w:rsidR="0007371B" w:rsidRPr="0038704C">
              <w:rPr>
                <w:rFonts w:ascii="メイリオ" w:eastAsia="メイリオ" w:hAnsi="メイリオ" w:cs="メイリオ" w:hint="eastAsia"/>
                <w:sz w:val="20"/>
                <w:szCs w:val="21"/>
              </w:rPr>
              <w:t xml:space="preserve"> 法定通り</w:t>
            </w:r>
          </w:p>
          <w:p w14:paraId="65EC3C45" w14:textId="77777777" w:rsidR="0007371B" w:rsidRPr="004C7F68" w:rsidRDefault="005F53F9" w:rsidP="0007371B">
            <w:pPr>
              <w:spacing w:line="300" w:lineRule="exact"/>
              <w:ind w:firstLineChars="100" w:firstLine="210"/>
              <w:rPr>
                <w:rFonts w:ascii="メイリオ" w:eastAsia="メイリオ" w:hAnsi="メイリオ" w:cs="メイリオ"/>
                <w:sz w:val="20"/>
                <w:szCs w:val="21"/>
              </w:rPr>
            </w:pPr>
            <w:sdt>
              <w:sdtPr>
                <w:rPr>
                  <w:rFonts w:ascii="メイリオ" w:eastAsia="メイリオ" w:hAnsi="メイリオ" w:cs="メイリオ" w:hint="eastAsia"/>
                </w:rPr>
                <w:id w:val="-674101660"/>
                <w14:checkbox>
                  <w14:checked w14:val="0"/>
                  <w14:checkedState w14:val="2611" w14:font="メイリオ"/>
                  <w14:uncheckedState w14:val="2610" w14:font="ＭＳ ゴシック"/>
                </w14:checkbox>
              </w:sdtPr>
              <w:sdtEndPr/>
              <w:sdtContent>
                <w:r w:rsidR="0007371B">
                  <w:rPr>
                    <w:rFonts w:ascii="ＭＳ ゴシック" w:eastAsia="ＭＳ ゴシック" w:hAnsi="ＭＳ ゴシック" w:cs="メイリオ" w:hint="eastAsia"/>
                  </w:rPr>
                  <w:t>☐</w:t>
                </w:r>
              </w:sdtContent>
            </w:sdt>
            <w:r w:rsidR="0007371B" w:rsidRPr="0038704C">
              <w:rPr>
                <w:rFonts w:ascii="メイリオ" w:eastAsia="メイリオ" w:hAnsi="メイリオ" w:cs="メイリオ" w:hint="eastAsia"/>
                <w:sz w:val="20"/>
                <w:szCs w:val="21"/>
              </w:rPr>
              <w:t xml:space="preserve"> 法定</w:t>
            </w:r>
            <w:r w:rsidR="0007371B">
              <w:rPr>
                <w:rFonts w:ascii="メイリオ" w:eastAsia="メイリオ" w:hAnsi="メイリオ" w:cs="メイリオ" w:hint="eastAsia"/>
                <w:sz w:val="20"/>
                <w:szCs w:val="21"/>
              </w:rPr>
              <w:t>を</w:t>
            </w:r>
            <w:r w:rsidR="0007371B" w:rsidRPr="00DC0D52">
              <w:rPr>
                <w:rFonts w:ascii="メイリオ" w:eastAsia="メイリオ" w:hAnsi="メイリオ" w:cs="メイリオ" w:hint="eastAsia"/>
                <w:sz w:val="20"/>
                <w:szCs w:val="21"/>
              </w:rPr>
              <w:t>超える</w:t>
            </w:r>
            <w:r w:rsidR="0007371B" w:rsidRPr="0038704C">
              <w:rPr>
                <w:rFonts w:ascii="メイリオ" w:eastAsia="メイリオ" w:hAnsi="メイリオ" w:cs="メイリオ" w:hint="eastAsia"/>
                <w:sz w:val="20"/>
                <w:szCs w:val="21"/>
              </w:rPr>
              <w:t>、又は独自の規定・制度あり</w:t>
            </w:r>
          </w:p>
          <w:p w14:paraId="58E4BB8E" w14:textId="77777777" w:rsidR="0007371B" w:rsidRPr="0007371B" w:rsidRDefault="0007371B" w:rsidP="00CD1309">
            <w:pPr>
              <w:spacing w:line="300" w:lineRule="exact"/>
              <w:rPr>
                <w:rFonts w:ascii="メイリオ" w:eastAsia="メイリオ" w:hAnsi="メイリオ" w:cs="メイリオ"/>
                <w:sz w:val="20"/>
                <w:szCs w:val="20"/>
              </w:rPr>
            </w:pPr>
          </w:p>
          <w:p w14:paraId="38989A0B" w14:textId="77777777" w:rsidR="0007371B" w:rsidRDefault="0007371B" w:rsidP="00CD1309">
            <w:pPr>
              <w:spacing w:line="300" w:lineRule="exact"/>
              <w:rPr>
                <w:rFonts w:ascii="メイリオ" w:eastAsia="メイリオ" w:hAnsi="メイリオ" w:cs="メイリオ"/>
                <w:sz w:val="20"/>
                <w:szCs w:val="20"/>
              </w:rPr>
            </w:pPr>
          </w:p>
          <w:p w14:paraId="1424838F" w14:textId="77777777" w:rsidR="0007371B" w:rsidRDefault="0007371B" w:rsidP="00CD1309">
            <w:pPr>
              <w:spacing w:line="300" w:lineRule="exact"/>
              <w:rPr>
                <w:rFonts w:ascii="メイリオ" w:eastAsia="メイリオ" w:hAnsi="メイリオ" w:cs="メイリオ"/>
                <w:sz w:val="20"/>
                <w:szCs w:val="20"/>
              </w:rPr>
            </w:pPr>
          </w:p>
          <w:p w14:paraId="0B3F4A60" w14:textId="515A66BF" w:rsidR="0007371B" w:rsidRDefault="0007371B" w:rsidP="00CD1309">
            <w:pPr>
              <w:spacing w:line="300" w:lineRule="exact"/>
              <w:rPr>
                <w:rFonts w:ascii="メイリオ" w:eastAsia="メイリオ" w:hAnsi="メイリオ" w:cs="メイリオ"/>
                <w:sz w:val="20"/>
                <w:szCs w:val="20"/>
              </w:rPr>
            </w:pPr>
          </w:p>
        </w:tc>
        <w:tc>
          <w:tcPr>
            <w:tcW w:w="2835" w:type="dxa"/>
            <w:tcBorders>
              <w:left w:val="single" w:sz="4" w:space="0" w:color="auto"/>
              <w:right w:val="single" w:sz="12" w:space="0" w:color="auto"/>
            </w:tcBorders>
            <w:shd w:val="clear" w:color="auto" w:fill="auto"/>
            <w:vAlign w:val="center"/>
          </w:tcPr>
          <w:p w14:paraId="1615058A" w14:textId="6992DAC7" w:rsidR="0007371B" w:rsidRDefault="0007371B" w:rsidP="00CD1309">
            <w:pPr>
              <w:spacing w:line="240" w:lineRule="exact"/>
              <w:rPr>
                <w:rFonts w:ascii="メイリオ" w:eastAsia="メイリオ" w:hAnsi="メイリオ" w:cs="メイリオ"/>
                <w:sz w:val="18"/>
                <w:szCs w:val="20"/>
              </w:rPr>
            </w:pPr>
            <w:r>
              <w:rPr>
                <w:rFonts w:ascii="メイリオ" w:eastAsia="メイリオ" w:hAnsi="メイリオ" w:cs="メイリオ" w:hint="eastAsia"/>
                <w:sz w:val="18"/>
                <w:szCs w:val="20"/>
              </w:rPr>
              <w:t>育児短時間勤務等を利用できる子どもの年齢の延長、子の看護等休暇の有給化等。</w:t>
            </w:r>
          </w:p>
        </w:tc>
      </w:tr>
      <w:tr w:rsidR="0007371B" w14:paraId="5FDF2835" w14:textId="77777777" w:rsidTr="00F42D86">
        <w:trPr>
          <w:trHeight w:val="1012"/>
        </w:trPr>
        <w:tc>
          <w:tcPr>
            <w:tcW w:w="709" w:type="dxa"/>
            <w:vMerge/>
            <w:tcBorders>
              <w:left w:val="single" w:sz="12" w:space="0" w:color="auto"/>
              <w:bottom w:val="single" w:sz="4" w:space="0" w:color="auto"/>
            </w:tcBorders>
            <w:shd w:val="clear" w:color="auto" w:fill="auto"/>
            <w:vAlign w:val="center"/>
          </w:tcPr>
          <w:p w14:paraId="2605D4FF" w14:textId="77777777" w:rsidR="0007371B" w:rsidRDefault="0007371B" w:rsidP="00CD1309">
            <w:pPr>
              <w:spacing w:line="300" w:lineRule="exact"/>
              <w:jc w:val="center"/>
              <w:rPr>
                <w:rFonts w:ascii="メイリオ" w:eastAsia="メイリオ" w:hAnsi="メイリオ" w:cs="メイリオ"/>
              </w:rPr>
            </w:pPr>
          </w:p>
        </w:tc>
        <w:tc>
          <w:tcPr>
            <w:tcW w:w="6379" w:type="dxa"/>
            <w:tcBorders>
              <w:bottom w:val="single" w:sz="4" w:space="0" w:color="auto"/>
              <w:right w:val="single" w:sz="4" w:space="0" w:color="auto"/>
            </w:tcBorders>
            <w:shd w:val="clear" w:color="auto" w:fill="auto"/>
            <w:vAlign w:val="center"/>
          </w:tcPr>
          <w:p w14:paraId="092446C6" w14:textId="0783F263" w:rsidR="0007371B" w:rsidRDefault="0007371B" w:rsidP="00CD1309">
            <w:pPr>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②その他</w:t>
            </w:r>
          </w:p>
          <w:p w14:paraId="7405D1F7" w14:textId="6BF669C6" w:rsidR="0007371B" w:rsidRDefault="0007371B" w:rsidP="00CD1309">
            <w:pPr>
              <w:spacing w:line="300" w:lineRule="exact"/>
              <w:rPr>
                <w:rFonts w:ascii="メイリオ" w:eastAsia="メイリオ" w:hAnsi="メイリオ" w:cs="メイリオ"/>
                <w:sz w:val="20"/>
                <w:szCs w:val="20"/>
              </w:rPr>
            </w:pPr>
          </w:p>
          <w:p w14:paraId="758935A2" w14:textId="77777777" w:rsidR="0007371B" w:rsidRDefault="0007371B" w:rsidP="00CD1309">
            <w:pPr>
              <w:spacing w:line="300" w:lineRule="exact"/>
              <w:rPr>
                <w:rFonts w:ascii="メイリオ" w:eastAsia="メイリオ" w:hAnsi="メイリオ" w:cs="メイリオ"/>
                <w:sz w:val="20"/>
                <w:szCs w:val="20"/>
              </w:rPr>
            </w:pPr>
          </w:p>
          <w:p w14:paraId="48C90F4E" w14:textId="4FBBD5CC" w:rsidR="0007371B" w:rsidRDefault="0007371B" w:rsidP="00CD1309">
            <w:pPr>
              <w:spacing w:line="300" w:lineRule="exact"/>
              <w:rPr>
                <w:rFonts w:ascii="メイリオ" w:eastAsia="メイリオ" w:hAnsi="メイリオ" w:cs="メイリオ"/>
                <w:sz w:val="20"/>
                <w:szCs w:val="20"/>
              </w:rPr>
            </w:pPr>
          </w:p>
        </w:tc>
        <w:tc>
          <w:tcPr>
            <w:tcW w:w="2835" w:type="dxa"/>
            <w:tcBorders>
              <w:left w:val="single" w:sz="4" w:space="0" w:color="auto"/>
              <w:bottom w:val="single" w:sz="4" w:space="0" w:color="auto"/>
              <w:right w:val="single" w:sz="12" w:space="0" w:color="auto"/>
            </w:tcBorders>
            <w:shd w:val="clear" w:color="auto" w:fill="auto"/>
            <w:vAlign w:val="center"/>
          </w:tcPr>
          <w:p w14:paraId="645D06EA" w14:textId="37B0AC47" w:rsidR="0007371B" w:rsidRDefault="0007371B" w:rsidP="00CD1309">
            <w:pPr>
              <w:spacing w:line="240" w:lineRule="exact"/>
              <w:rPr>
                <w:rFonts w:ascii="メイリオ" w:eastAsia="メイリオ" w:hAnsi="メイリオ" w:cs="メイリオ"/>
                <w:sz w:val="18"/>
                <w:szCs w:val="20"/>
              </w:rPr>
            </w:pPr>
            <w:r>
              <w:rPr>
                <w:rFonts w:ascii="メイリオ" w:eastAsia="メイリオ" w:hAnsi="メイリオ" w:cs="メイリオ" w:hint="eastAsia"/>
                <w:sz w:val="18"/>
                <w:szCs w:val="20"/>
              </w:rPr>
              <w:t>面談や</w:t>
            </w:r>
            <w:r w:rsidRPr="0038704C">
              <w:rPr>
                <w:rFonts w:ascii="メイリオ" w:eastAsia="メイリオ" w:hAnsi="メイリオ" w:cs="メイリオ" w:hint="eastAsia"/>
                <w:sz w:val="18"/>
                <w:szCs w:val="20"/>
              </w:rPr>
              <w:t>サポートマニュアルの作成・活用</w:t>
            </w:r>
            <w:r>
              <w:rPr>
                <w:rFonts w:ascii="メイリオ" w:eastAsia="メイリオ" w:hAnsi="メイリオ" w:cs="メイリオ" w:hint="eastAsia"/>
                <w:sz w:val="18"/>
                <w:szCs w:val="20"/>
              </w:rPr>
              <w:t>。</w:t>
            </w:r>
            <w:r w:rsidRPr="0038704C">
              <w:rPr>
                <w:rFonts w:ascii="メイリオ" w:eastAsia="メイリオ" w:hAnsi="メイリオ" w:cs="メイリオ" w:hint="eastAsia"/>
                <w:sz w:val="18"/>
                <w:szCs w:val="20"/>
              </w:rPr>
              <w:t>男性の育児参加促進の取組</w:t>
            </w:r>
            <w:r>
              <w:rPr>
                <w:rFonts w:ascii="メイリオ" w:eastAsia="メイリオ" w:hAnsi="メイリオ" w:cs="メイリオ" w:hint="eastAsia"/>
                <w:sz w:val="18"/>
                <w:szCs w:val="20"/>
              </w:rPr>
              <w:t>と実績・効果。</w:t>
            </w:r>
          </w:p>
        </w:tc>
      </w:tr>
      <w:tr w:rsidR="00C1448C" w14:paraId="4E33571E" w14:textId="77777777" w:rsidTr="000A708F">
        <w:trPr>
          <w:trHeight w:val="485"/>
        </w:trPr>
        <w:tc>
          <w:tcPr>
            <w:tcW w:w="709" w:type="dxa"/>
            <w:vMerge w:val="restart"/>
            <w:tcBorders>
              <w:left w:val="single" w:sz="12" w:space="0" w:color="auto"/>
            </w:tcBorders>
            <w:shd w:val="clear" w:color="auto" w:fill="auto"/>
            <w:vAlign w:val="center"/>
          </w:tcPr>
          <w:p w14:paraId="0534CA4C" w14:textId="25875F86" w:rsidR="00C1448C" w:rsidRDefault="00C1448C" w:rsidP="00CD1309">
            <w:pPr>
              <w:spacing w:line="300" w:lineRule="exact"/>
              <w:jc w:val="center"/>
              <w:rPr>
                <w:rFonts w:ascii="メイリオ" w:eastAsia="メイリオ" w:hAnsi="メイリオ" w:cs="メイリオ"/>
              </w:rPr>
            </w:pPr>
            <w:r>
              <w:rPr>
                <w:rFonts w:ascii="メイリオ" w:eastAsia="メイリオ" w:hAnsi="メイリオ" w:cs="メイリオ" w:hint="eastAsia"/>
              </w:rPr>
              <w:t>2-6</w:t>
            </w:r>
          </w:p>
        </w:tc>
        <w:tc>
          <w:tcPr>
            <w:tcW w:w="9214" w:type="dxa"/>
            <w:gridSpan w:val="2"/>
            <w:tcBorders>
              <w:bottom w:val="single" w:sz="4" w:space="0" w:color="auto"/>
              <w:right w:val="single" w:sz="12" w:space="0" w:color="auto"/>
            </w:tcBorders>
            <w:shd w:val="clear" w:color="auto" w:fill="auto"/>
            <w:vAlign w:val="center"/>
          </w:tcPr>
          <w:p w14:paraId="5541890B" w14:textId="77777777" w:rsidR="00C1448C" w:rsidRDefault="00C1448C" w:rsidP="00CD1309">
            <w:pPr>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仕事と介護の両立に関する取組、実績</w:t>
            </w:r>
          </w:p>
        </w:tc>
      </w:tr>
      <w:tr w:rsidR="00C1448C" w14:paraId="11B7C6FC" w14:textId="77777777" w:rsidTr="00C1448C">
        <w:trPr>
          <w:trHeight w:val="1400"/>
        </w:trPr>
        <w:tc>
          <w:tcPr>
            <w:tcW w:w="709" w:type="dxa"/>
            <w:vMerge/>
            <w:tcBorders>
              <w:left w:val="single" w:sz="12" w:space="0" w:color="auto"/>
            </w:tcBorders>
            <w:shd w:val="clear" w:color="auto" w:fill="auto"/>
            <w:vAlign w:val="center"/>
          </w:tcPr>
          <w:p w14:paraId="22A1F7DC" w14:textId="77777777" w:rsidR="00C1448C" w:rsidRDefault="00C1448C" w:rsidP="00CD1309">
            <w:pPr>
              <w:spacing w:line="300" w:lineRule="exact"/>
              <w:jc w:val="center"/>
              <w:rPr>
                <w:rFonts w:ascii="メイリオ" w:eastAsia="メイリオ" w:hAnsi="メイリオ" w:cs="メイリオ"/>
              </w:rPr>
            </w:pPr>
          </w:p>
        </w:tc>
        <w:tc>
          <w:tcPr>
            <w:tcW w:w="6379" w:type="dxa"/>
            <w:tcBorders>
              <w:top w:val="single" w:sz="4" w:space="0" w:color="auto"/>
              <w:bottom w:val="single" w:sz="4" w:space="0" w:color="auto"/>
              <w:right w:val="single" w:sz="4" w:space="0" w:color="auto"/>
            </w:tcBorders>
            <w:shd w:val="clear" w:color="auto" w:fill="auto"/>
            <w:vAlign w:val="center"/>
          </w:tcPr>
          <w:p w14:paraId="3AAE8438" w14:textId="1E68B59C" w:rsidR="00C1448C" w:rsidRDefault="00C1448C" w:rsidP="00CD1309">
            <w:pPr>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①介護休業関連制度</w:t>
            </w:r>
          </w:p>
          <w:p w14:paraId="55E97D60" w14:textId="77777777" w:rsidR="00C1448C" w:rsidRPr="0096536B" w:rsidRDefault="005F53F9" w:rsidP="0007371B">
            <w:pPr>
              <w:spacing w:line="300" w:lineRule="exact"/>
              <w:ind w:firstLineChars="100" w:firstLine="210"/>
              <w:rPr>
                <w:rFonts w:ascii="メイリオ" w:eastAsia="メイリオ" w:hAnsi="メイリオ" w:cs="メイリオ"/>
                <w:color w:val="FF0000"/>
                <w:sz w:val="20"/>
                <w:szCs w:val="21"/>
              </w:rPr>
            </w:pPr>
            <w:sdt>
              <w:sdtPr>
                <w:rPr>
                  <w:rFonts w:ascii="メイリオ" w:eastAsia="メイリオ" w:hAnsi="メイリオ" w:cs="メイリオ" w:hint="eastAsia"/>
                </w:rPr>
                <w:id w:val="565464975"/>
                <w14:checkbox>
                  <w14:checked w14:val="0"/>
                  <w14:checkedState w14:val="2611" w14:font="メイリオ"/>
                  <w14:uncheckedState w14:val="2610" w14:font="ＭＳ ゴシック"/>
                </w14:checkbox>
              </w:sdtPr>
              <w:sdtEndPr/>
              <w:sdtContent>
                <w:r w:rsidR="00C1448C">
                  <w:rPr>
                    <w:rFonts w:ascii="ＭＳ ゴシック" w:eastAsia="ＭＳ ゴシック" w:hAnsi="ＭＳ ゴシック" w:cs="メイリオ" w:hint="eastAsia"/>
                  </w:rPr>
                  <w:t>☐</w:t>
                </w:r>
              </w:sdtContent>
            </w:sdt>
            <w:r w:rsidR="00C1448C" w:rsidRPr="0038704C">
              <w:rPr>
                <w:rFonts w:ascii="メイリオ" w:eastAsia="メイリオ" w:hAnsi="メイリオ" w:cs="メイリオ" w:hint="eastAsia"/>
                <w:sz w:val="20"/>
                <w:szCs w:val="21"/>
              </w:rPr>
              <w:t xml:space="preserve"> 法定通り</w:t>
            </w:r>
          </w:p>
          <w:p w14:paraId="54133541" w14:textId="1AF25C1F" w:rsidR="00C1448C" w:rsidRPr="0007371B" w:rsidRDefault="005F53F9" w:rsidP="00C1448C">
            <w:pPr>
              <w:spacing w:line="300" w:lineRule="exact"/>
              <w:ind w:firstLineChars="100" w:firstLine="210"/>
              <w:rPr>
                <w:rFonts w:ascii="メイリオ" w:eastAsia="メイリオ" w:hAnsi="メイリオ" w:cs="メイリオ"/>
                <w:sz w:val="20"/>
                <w:szCs w:val="20"/>
              </w:rPr>
            </w:pPr>
            <w:sdt>
              <w:sdtPr>
                <w:rPr>
                  <w:rFonts w:ascii="メイリオ" w:eastAsia="メイリオ" w:hAnsi="メイリオ" w:cs="メイリオ" w:hint="eastAsia"/>
                </w:rPr>
                <w:id w:val="1815367862"/>
                <w14:checkbox>
                  <w14:checked w14:val="0"/>
                  <w14:checkedState w14:val="2611" w14:font="メイリオ"/>
                  <w14:uncheckedState w14:val="2610" w14:font="ＭＳ ゴシック"/>
                </w14:checkbox>
              </w:sdtPr>
              <w:sdtEndPr/>
              <w:sdtContent>
                <w:r w:rsidR="00C1448C">
                  <w:rPr>
                    <w:rFonts w:ascii="ＭＳ ゴシック" w:eastAsia="ＭＳ ゴシック" w:hAnsi="ＭＳ ゴシック" w:cs="メイリオ" w:hint="eastAsia"/>
                  </w:rPr>
                  <w:t>☐</w:t>
                </w:r>
              </w:sdtContent>
            </w:sdt>
            <w:r w:rsidR="00C1448C" w:rsidRPr="0038704C">
              <w:rPr>
                <w:rFonts w:ascii="メイリオ" w:eastAsia="メイリオ" w:hAnsi="メイリオ" w:cs="メイリオ" w:hint="eastAsia"/>
                <w:sz w:val="20"/>
                <w:szCs w:val="21"/>
              </w:rPr>
              <w:t xml:space="preserve"> 法定</w:t>
            </w:r>
            <w:r w:rsidR="00C1448C">
              <w:rPr>
                <w:rFonts w:ascii="メイリオ" w:eastAsia="メイリオ" w:hAnsi="メイリオ" w:cs="メイリオ" w:hint="eastAsia"/>
                <w:sz w:val="20"/>
                <w:szCs w:val="21"/>
              </w:rPr>
              <w:t>を</w:t>
            </w:r>
            <w:r w:rsidR="00C1448C" w:rsidRPr="00DC0D52">
              <w:rPr>
                <w:rFonts w:ascii="メイリオ" w:eastAsia="メイリオ" w:hAnsi="メイリオ" w:cs="メイリオ" w:hint="eastAsia"/>
                <w:sz w:val="20"/>
                <w:szCs w:val="21"/>
              </w:rPr>
              <w:t>超える</w:t>
            </w:r>
            <w:r w:rsidR="00C1448C" w:rsidRPr="0038704C">
              <w:rPr>
                <w:rFonts w:ascii="メイリオ" w:eastAsia="メイリオ" w:hAnsi="メイリオ" w:cs="メイリオ" w:hint="eastAsia"/>
                <w:sz w:val="20"/>
                <w:szCs w:val="21"/>
              </w:rPr>
              <w:t>、又は独自の規定・制度あり</w:t>
            </w:r>
          </w:p>
          <w:p w14:paraId="66A9390E" w14:textId="77777777" w:rsidR="00C1448C" w:rsidRDefault="00C1448C" w:rsidP="00CD1309">
            <w:pPr>
              <w:spacing w:line="300" w:lineRule="exact"/>
              <w:rPr>
                <w:rFonts w:ascii="メイリオ" w:eastAsia="メイリオ" w:hAnsi="メイリオ" w:cs="メイリオ"/>
                <w:sz w:val="20"/>
                <w:szCs w:val="20"/>
              </w:rPr>
            </w:pPr>
          </w:p>
          <w:p w14:paraId="7FEEE171" w14:textId="643F2CDE" w:rsidR="00C1448C" w:rsidRDefault="00C1448C" w:rsidP="00CD1309">
            <w:pPr>
              <w:spacing w:line="300" w:lineRule="exact"/>
              <w:rPr>
                <w:rFonts w:ascii="メイリオ" w:eastAsia="メイリオ" w:hAnsi="メイリオ" w:cs="メイリオ"/>
                <w:sz w:val="20"/>
                <w:szCs w:val="20"/>
              </w:rPr>
            </w:pPr>
          </w:p>
        </w:tc>
        <w:tc>
          <w:tcPr>
            <w:tcW w:w="2835" w:type="dxa"/>
            <w:vMerge w:val="restart"/>
            <w:tcBorders>
              <w:top w:val="single" w:sz="4" w:space="0" w:color="auto"/>
              <w:left w:val="single" w:sz="4" w:space="0" w:color="auto"/>
              <w:right w:val="single" w:sz="12" w:space="0" w:color="auto"/>
            </w:tcBorders>
            <w:shd w:val="clear" w:color="auto" w:fill="auto"/>
            <w:vAlign w:val="center"/>
          </w:tcPr>
          <w:p w14:paraId="0A4B9C4C" w14:textId="378E47BA" w:rsidR="00C1448C" w:rsidRDefault="00C1448C" w:rsidP="00CD1309">
            <w:pPr>
              <w:spacing w:line="240" w:lineRule="exact"/>
              <w:rPr>
                <w:rFonts w:ascii="メイリオ" w:eastAsia="メイリオ" w:hAnsi="メイリオ" w:cs="メイリオ"/>
                <w:sz w:val="18"/>
                <w:szCs w:val="20"/>
              </w:rPr>
            </w:pPr>
            <w:r>
              <w:rPr>
                <w:rFonts w:ascii="メイリオ" w:eastAsia="メイリオ" w:hAnsi="メイリオ" w:cs="メイリオ" w:hint="eastAsia"/>
                <w:sz w:val="18"/>
                <w:szCs w:val="20"/>
              </w:rPr>
              <w:t>介護休業期間延長、看護休暇の有給化等。</w:t>
            </w:r>
          </w:p>
        </w:tc>
      </w:tr>
      <w:tr w:rsidR="00C1448C" w14:paraId="7E0B118D" w14:textId="77777777" w:rsidTr="00C1448C">
        <w:trPr>
          <w:trHeight w:val="461"/>
        </w:trPr>
        <w:tc>
          <w:tcPr>
            <w:tcW w:w="709" w:type="dxa"/>
            <w:vMerge/>
            <w:tcBorders>
              <w:left w:val="single" w:sz="12" w:space="0" w:color="auto"/>
            </w:tcBorders>
            <w:shd w:val="clear" w:color="auto" w:fill="auto"/>
            <w:vAlign w:val="center"/>
          </w:tcPr>
          <w:p w14:paraId="6091A2F2" w14:textId="77777777" w:rsidR="00C1448C" w:rsidRDefault="00C1448C" w:rsidP="00CD1309">
            <w:pPr>
              <w:spacing w:line="300" w:lineRule="exact"/>
              <w:jc w:val="center"/>
              <w:rPr>
                <w:rFonts w:ascii="メイリオ" w:eastAsia="メイリオ" w:hAnsi="メイリオ" w:cs="メイリオ"/>
              </w:rPr>
            </w:pPr>
          </w:p>
        </w:tc>
        <w:tc>
          <w:tcPr>
            <w:tcW w:w="6379" w:type="dxa"/>
            <w:tcBorders>
              <w:top w:val="single" w:sz="4" w:space="0" w:color="auto"/>
              <w:bottom w:val="single" w:sz="4" w:space="0" w:color="auto"/>
              <w:right w:val="single" w:sz="4" w:space="0" w:color="auto"/>
            </w:tcBorders>
            <w:shd w:val="clear" w:color="auto" w:fill="0000FF"/>
            <w:vAlign w:val="center"/>
          </w:tcPr>
          <w:p w14:paraId="4E24FDD2" w14:textId="14F53DF1" w:rsidR="00C1448C" w:rsidRDefault="00C1448C" w:rsidP="00CD1309">
            <w:pPr>
              <w:spacing w:line="300" w:lineRule="exact"/>
              <w:rPr>
                <w:rFonts w:ascii="メイリオ" w:eastAsia="メイリオ" w:hAnsi="メイリオ" w:cs="メイリオ"/>
                <w:sz w:val="20"/>
                <w:szCs w:val="20"/>
              </w:rPr>
            </w:pPr>
            <w:r w:rsidRPr="00D90FA8">
              <w:rPr>
                <w:rFonts w:ascii="メイリオ" w:eastAsia="メイリオ" w:hAnsi="メイリオ" w:cs="メイリオ" w:hint="eastAsia"/>
                <w:b/>
                <w:sz w:val="20"/>
                <w:szCs w:val="21"/>
              </w:rPr>
              <w:t>直近３年度</w:t>
            </w:r>
            <w:r>
              <w:rPr>
                <w:rFonts w:ascii="メイリオ" w:eastAsia="メイリオ" w:hAnsi="メイリオ" w:cs="メイリオ" w:hint="eastAsia"/>
                <w:b/>
                <w:sz w:val="20"/>
                <w:szCs w:val="21"/>
              </w:rPr>
              <w:t>に</w:t>
            </w:r>
            <w:r w:rsidRPr="00D90FA8">
              <w:rPr>
                <w:rFonts w:ascii="メイリオ" w:eastAsia="メイリオ" w:hAnsi="メイリオ" w:cs="メイリオ" w:hint="eastAsia"/>
                <w:b/>
                <w:sz w:val="20"/>
                <w:szCs w:val="21"/>
              </w:rPr>
              <w:t>実績</w:t>
            </w:r>
            <w:r>
              <w:rPr>
                <w:rFonts w:ascii="メイリオ" w:eastAsia="メイリオ" w:hAnsi="メイリオ" w:cs="メイリオ" w:hint="eastAsia"/>
                <w:b/>
                <w:sz w:val="20"/>
                <w:szCs w:val="21"/>
              </w:rPr>
              <w:t>がある場合は【様式AB共通】に記入</w:t>
            </w:r>
          </w:p>
        </w:tc>
        <w:tc>
          <w:tcPr>
            <w:tcW w:w="2835" w:type="dxa"/>
            <w:vMerge/>
            <w:tcBorders>
              <w:left w:val="single" w:sz="4" w:space="0" w:color="auto"/>
              <w:right w:val="single" w:sz="12" w:space="0" w:color="auto"/>
            </w:tcBorders>
            <w:shd w:val="clear" w:color="auto" w:fill="auto"/>
            <w:vAlign w:val="center"/>
          </w:tcPr>
          <w:p w14:paraId="7C2A4E4E" w14:textId="77777777" w:rsidR="00C1448C" w:rsidRDefault="00C1448C" w:rsidP="00CD1309">
            <w:pPr>
              <w:spacing w:line="240" w:lineRule="exact"/>
              <w:rPr>
                <w:rFonts w:ascii="メイリオ" w:eastAsia="メイリオ" w:hAnsi="メイリオ" w:cs="メイリオ"/>
                <w:sz w:val="18"/>
                <w:szCs w:val="20"/>
              </w:rPr>
            </w:pPr>
          </w:p>
        </w:tc>
      </w:tr>
      <w:tr w:rsidR="00C1448C" w14:paraId="6F55C257" w14:textId="77777777" w:rsidTr="00F42D86">
        <w:trPr>
          <w:trHeight w:val="1066"/>
        </w:trPr>
        <w:tc>
          <w:tcPr>
            <w:tcW w:w="709" w:type="dxa"/>
            <w:vMerge/>
            <w:tcBorders>
              <w:left w:val="single" w:sz="12" w:space="0" w:color="auto"/>
              <w:bottom w:val="single" w:sz="4" w:space="0" w:color="auto"/>
            </w:tcBorders>
            <w:shd w:val="clear" w:color="auto" w:fill="auto"/>
            <w:vAlign w:val="center"/>
          </w:tcPr>
          <w:p w14:paraId="30BCF254" w14:textId="77777777" w:rsidR="00C1448C" w:rsidRDefault="00C1448C" w:rsidP="00CD1309">
            <w:pPr>
              <w:spacing w:line="300" w:lineRule="exact"/>
              <w:jc w:val="center"/>
              <w:rPr>
                <w:rFonts w:ascii="メイリオ" w:eastAsia="メイリオ" w:hAnsi="メイリオ" w:cs="メイリオ"/>
              </w:rPr>
            </w:pPr>
          </w:p>
        </w:tc>
        <w:tc>
          <w:tcPr>
            <w:tcW w:w="6379" w:type="dxa"/>
            <w:tcBorders>
              <w:top w:val="single" w:sz="4" w:space="0" w:color="auto"/>
              <w:bottom w:val="single" w:sz="4" w:space="0" w:color="auto"/>
              <w:right w:val="single" w:sz="4" w:space="0" w:color="auto"/>
            </w:tcBorders>
            <w:shd w:val="clear" w:color="auto" w:fill="auto"/>
            <w:vAlign w:val="center"/>
          </w:tcPr>
          <w:p w14:paraId="6F56980C" w14:textId="77777777" w:rsidR="00C1448C" w:rsidRDefault="00C1448C" w:rsidP="00CD1309">
            <w:pPr>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②その他</w:t>
            </w:r>
          </w:p>
          <w:p w14:paraId="6205C53C" w14:textId="77777777" w:rsidR="00C1448C" w:rsidRDefault="00C1448C" w:rsidP="00CD1309">
            <w:pPr>
              <w:spacing w:line="300" w:lineRule="exact"/>
              <w:rPr>
                <w:rFonts w:ascii="メイリオ" w:eastAsia="メイリオ" w:hAnsi="メイリオ" w:cs="メイリオ"/>
                <w:sz w:val="20"/>
                <w:szCs w:val="20"/>
              </w:rPr>
            </w:pPr>
          </w:p>
          <w:p w14:paraId="7A5D3174" w14:textId="77777777" w:rsidR="00C1448C" w:rsidRDefault="00C1448C" w:rsidP="00CD1309">
            <w:pPr>
              <w:spacing w:line="300" w:lineRule="exact"/>
              <w:rPr>
                <w:rFonts w:ascii="メイリオ" w:eastAsia="メイリオ" w:hAnsi="メイリオ" w:cs="メイリオ"/>
                <w:sz w:val="20"/>
                <w:szCs w:val="20"/>
              </w:rPr>
            </w:pPr>
          </w:p>
          <w:p w14:paraId="5BA943BA" w14:textId="3FD8C728" w:rsidR="00C1448C" w:rsidRDefault="00C1448C" w:rsidP="00CD1309">
            <w:pPr>
              <w:spacing w:line="300" w:lineRule="exact"/>
              <w:rPr>
                <w:rFonts w:ascii="メイリオ" w:eastAsia="メイリオ" w:hAnsi="メイリオ" w:cs="メイリオ"/>
                <w:sz w:val="20"/>
                <w:szCs w:val="20"/>
              </w:rPr>
            </w:pPr>
          </w:p>
        </w:tc>
        <w:tc>
          <w:tcPr>
            <w:tcW w:w="2835" w:type="dxa"/>
            <w:tcBorders>
              <w:left w:val="single" w:sz="4" w:space="0" w:color="auto"/>
              <w:right w:val="single" w:sz="12" w:space="0" w:color="auto"/>
            </w:tcBorders>
            <w:shd w:val="clear" w:color="auto" w:fill="auto"/>
            <w:vAlign w:val="center"/>
          </w:tcPr>
          <w:p w14:paraId="07980DCA" w14:textId="0DF5FD56" w:rsidR="00C1448C" w:rsidRPr="0038704C" w:rsidRDefault="00C1448C" w:rsidP="00CD1309">
            <w:pPr>
              <w:spacing w:line="240" w:lineRule="exact"/>
              <w:rPr>
                <w:rFonts w:ascii="メイリオ" w:eastAsia="メイリオ" w:hAnsi="メイリオ" w:cs="メイリオ"/>
                <w:sz w:val="18"/>
                <w:szCs w:val="20"/>
              </w:rPr>
            </w:pPr>
            <w:r w:rsidRPr="0038704C">
              <w:rPr>
                <w:rFonts w:ascii="メイリオ" w:eastAsia="メイリオ" w:hAnsi="メイリオ" w:cs="メイリオ" w:hint="eastAsia"/>
                <w:sz w:val="18"/>
                <w:szCs w:val="20"/>
              </w:rPr>
              <w:t>従業員向けセミナーや社内報、個別相談等による</w:t>
            </w:r>
            <w:r>
              <w:rPr>
                <w:rFonts w:ascii="メイリオ" w:eastAsia="メイリオ" w:hAnsi="メイリオ" w:cs="メイリオ" w:hint="eastAsia"/>
                <w:sz w:val="18"/>
                <w:szCs w:val="20"/>
              </w:rPr>
              <w:t>公的支援制度や社内制度の周知、利用促進の取組と実績・効果。</w:t>
            </w:r>
          </w:p>
        </w:tc>
      </w:tr>
      <w:tr w:rsidR="00F42D86" w14:paraId="3A930EEC" w14:textId="77777777" w:rsidTr="00F42D86">
        <w:trPr>
          <w:trHeight w:val="467"/>
        </w:trPr>
        <w:tc>
          <w:tcPr>
            <w:tcW w:w="709" w:type="dxa"/>
            <w:vMerge w:val="restart"/>
            <w:tcBorders>
              <w:top w:val="single" w:sz="4" w:space="0" w:color="auto"/>
              <w:left w:val="single" w:sz="12" w:space="0" w:color="auto"/>
            </w:tcBorders>
            <w:shd w:val="clear" w:color="auto" w:fill="auto"/>
            <w:vAlign w:val="center"/>
          </w:tcPr>
          <w:p w14:paraId="04D849E8" w14:textId="1BEEEB6D" w:rsidR="00F42D86" w:rsidRDefault="00F42D86" w:rsidP="00CD1309">
            <w:pPr>
              <w:spacing w:line="300" w:lineRule="exact"/>
              <w:jc w:val="center"/>
              <w:rPr>
                <w:rFonts w:ascii="メイリオ" w:eastAsia="メイリオ" w:hAnsi="メイリオ" w:cs="メイリオ"/>
              </w:rPr>
            </w:pPr>
            <w:r>
              <w:rPr>
                <w:rFonts w:ascii="メイリオ" w:eastAsia="メイリオ" w:hAnsi="メイリオ" w:cs="メイリオ" w:hint="eastAsia"/>
              </w:rPr>
              <w:t>2-7</w:t>
            </w:r>
          </w:p>
        </w:tc>
        <w:tc>
          <w:tcPr>
            <w:tcW w:w="6379" w:type="dxa"/>
            <w:tcBorders>
              <w:top w:val="single" w:sz="4" w:space="0" w:color="auto"/>
              <w:bottom w:val="single" w:sz="4" w:space="0" w:color="auto"/>
              <w:right w:val="single" w:sz="4" w:space="0" w:color="auto"/>
            </w:tcBorders>
            <w:shd w:val="clear" w:color="auto" w:fill="auto"/>
            <w:vAlign w:val="center"/>
          </w:tcPr>
          <w:p w14:paraId="78980D63" w14:textId="325A8804" w:rsidR="00F42D86" w:rsidRDefault="00F42D86" w:rsidP="00CD1309">
            <w:pPr>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その他の取組、実績、効果</w:t>
            </w:r>
          </w:p>
        </w:tc>
        <w:tc>
          <w:tcPr>
            <w:tcW w:w="2835" w:type="dxa"/>
            <w:tcBorders>
              <w:left w:val="single" w:sz="4" w:space="0" w:color="auto"/>
              <w:right w:val="single" w:sz="12" w:space="0" w:color="auto"/>
            </w:tcBorders>
            <w:shd w:val="clear" w:color="auto" w:fill="auto"/>
            <w:vAlign w:val="center"/>
          </w:tcPr>
          <w:p w14:paraId="7C46936F" w14:textId="77777777" w:rsidR="00F42D86" w:rsidRPr="0038704C" w:rsidRDefault="00F42D86" w:rsidP="00CD1309">
            <w:pPr>
              <w:spacing w:line="240" w:lineRule="exact"/>
              <w:rPr>
                <w:rFonts w:ascii="メイリオ" w:eastAsia="メイリオ" w:hAnsi="メイリオ" w:cs="メイリオ"/>
                <w:sz w:val="18"/>
                <w:szCs w:val="20"/>
              </w:rPr>
            </w:pPr>
          </w:p>
        </w:tc>
      </w:tr>
      <w:tr w:rsidR="00F42D86" w14:paraId="01EE011A" w14:textId="77777777" w:rsidTr="00C1448C">
        <w:trPr>
          <w:trHeight w:val="988"/>
        </w:trPr>
        <w:tc>
          <w:tcPr>
            <w:tcW w:w="709" w:type="dxa"/>
            <w:vMerge/>
            <w:tcBorders>
              <w:left w:val="single" w:sz="12" w:space="0" w:color="auto"/>
              <w:bottom w:val="single" w:sz="12" w:space="0" w:color="auto"/>
            </w:tcBorders>
            <w:shd w:val="clear" w:color="auto" w:fill="auto"/>
            <w:vAlign w:val="center"/>
          </w:tcPr>
          <w:p w14:paraId="181D49B0" w14:textId="77777777" w:rsidR="00F42D86" w:rsidRDefault="00F42D86" w:rsidP="00CD1309">
            <w:pPr>
              <w:spacing w:line="300" w:lineRule="exact"/>
              <w:jc w:val="center"/>
              <w:rPr>
                <w:rFonts w:ascii="メイリオ" w:eastAsia="メイリオ" w:hAnsi="メイリオ" w:cs="メイリオ"/>
              </w:rPr>
            </w:pPr>
          </w:p>
        </w:tc>
        <w:tc>
          <w:tcPr>
            <w:tcW w:w="6379" w:type="dxa"/>
            <w:tcBorders>
              <w:top w:val="single" w:sz="4" w:space="0" w:color="auto"/>
              <w:bottom w:val="single" w:sz="12" w:space="0" w:color="auto"/>
              <w:right w:val="single" w:sz="4" w:space="0" w:color="auto"/>
            </w:tcBorders>
            <w:shd w:val="clear" w:color="auto" w:fill="auto"/>
            <w:vAlign w:val="center"/>
          </w:tcPr>
          <w:p w14:paraId="36A0939E" w14:textId="77777777" w:rsidR="00F42D86" w:rsidRDefault="00F42D86" w:rsidP="00CD1309">
            <w:pPr>
              <w:spacing w:line="300" w:lineRule="exact"/>
              <w:rPr>
                <w:rFonts w:ascii="メイリオ" w:eastAsia="メイリオ" w:hAnsi="メイリオ" w:cs="メイリオ"/>
                <w:sz w:val="20"/>
                <w:szCs w:val="20"/>
              </w:rPr>
            </w:pPr>
          </w:p>
        </w:tc>
        <w:tc>
          <w:tcPr>
            <w:tcW w:w="2835" w:type="dxa"/>
            <w:tcBorders>
              <w:left w:val="single" w:sz="4" w:space="0" w:color="auto"/>
              <w:bottom w:val="single" w:sz="12" w:space="0" w:color="auto"/>
              <w:right w:val="single" w:sz="12" w:space="0" w:color="auto"/>
            </w:tcBorders>
            <w:shd w:val="clear" w:color="auto" w:fill="auto"/>
            <w:vAlign w:val="center"/>
          </w:tcPr>
          <w:p w14:paraId="494BF475" w14:textId="3B40E526" w:rsidR="00F42D86" w:rsidRPr="0038704C" w:rsidRDefault="00F42D86" w:rsidP="00CD1309">
            <w:pPr>
              <w:spacing w:line="240" w:lineRule="exact"/>
              <w:rPr>
                <w:rFonts w:ascii="メイリオ" w:eastAsia="メイリオ" w:hAnsi="メイリオ" w:cs="メイリオ"/>
                <w:sz w:val="18"/>
                <w:szCs w:val="20"/>
              </w:rPr>
            </w:pPr>
            <w:r w:rsidRPr="00593C46">
              <w:rPr>
                <w:rFonts w:ascii="メイリオ" w:eastAsia="メイリオ" w:hAnsi="メイリオ" w:cs="メイリオ" w:hint="eastAsia"/>
                <w:sz w:val="18"/>
                <w:szCs w:val="20"/>
              </w:rPr>
              <w:t>病気治療や地域活動、その他生活との両立支援や独自の休暇制度（有給・無給）の導入。一般事業主行動計画の進捗状況、効果。両立支援に関する国・県の認証・認定・表彰など。</w:t>
            </w:r>
          </w:p>
        </w:tc>
      </w:tr>
    </w:tbl>
    <w:p w14:paraId="25F52768" w14:textId="77777777" w:rsidR="00A83AE8" w:rsidRDefault="00A83AE8" w:rsidP="00A83AE8">
      <w:pPr>
        <w:spacing w:line="200" w:lineRule="exact"/>
        <w:ind w:rightChars="-200" w:right="-420"/>
        <w:rPr>
          <w:rFonts w:ascii="メイリオ" w:eastAsia="メイリオ" w:hAnsi="メイリオ" w:cs="メイリオ"/>
          <w:sz w:val="14"/>
        </w:rPr>
      </w:pPr>
    </w:p>
    <w:tbl>
      <w:tblPr>
        <w:tblW w:w="9923"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6404"/>
        <w:gridCol w:w="2835"/>
      </w:tblGrid>
      <w:tr w:rsidR="00EF5219" w14:paraId="39FE5B5C" w14:textId="77777777" w:rsidTr="00EF5219">
        <w:trPr>
          <w:trHeight w:val="528"/>
        </w:trPr>
        <w:tc>
          <w:tcPr>
            <w:tcW w:w="7088" w:type="dxa"/>
            <w:gridSpan w:val="2"/>
            <w:tcBorders>
              <w:top w:val="single" w:sz="12" w:space="0" w:color="auto"/>
              <w:left w:val="single" w:sz="12" w:space="0" w:color="auto"/>
              <w:bottom w:val="single" w:sz="12" w:space="0" w:color="auto"/>
              <w:right w:val="single" w:sz="4" w:space="0" w:color="auto"/>
            </w:tcBorders>
            <w:shd w:val="clear" w:color="auto" w:fill="FFFF99"/>
            <w:vAlign w:val="center"/>
          </w:tcPr>
          <w:p w14:paraId="45982ACB" w14:textId="5D090F1B" w:rsidR="00EF5219" w:rsidRDefault="00A83AE8" w:rsidP="00EF5219">
            <w:pPr>
              <w:spacing w:line="300" w:lineRule="exact"/>
              <w:rPr>
                <w:rFonts w:ascii="メイリオ" w:eastAsia="メイリオ" w:hAnsi="メイリオ" w:cs="メイリオ"/>
                <w:b/>
              </w:rPr>
            </w:pPr>
            <w:r>
              <w:rPr>
                <w:rFonts w:ascii="メイリオ" w:eastAsia="メイリオ" w:hAnsi="メイリオ" w:cs="メイリオ" w:hint="eastAsia"/>
                <w:b/>
              </w:rPr>
              <w:t>３</w:t>
            </w:r>
            <w:r w:rsidR="00EF5219">
              <w:rPr>
                <w:rFonts w:ascii="メイリオ" w:eastAsia="メイリオ" w:hAnsi="メイリオ" w:cs="メイリオ" w:hint="eastAsia"/>
                <w:b/>
              </w:rPr>
              <w:t>．誰もが働きやすい・働きがいのある職場づくりの取組</w:t>
            </w:r>
          </w:p>
        </w:tc>
        <w:tc>
          <w:tcPr>
            <w:tcW w:w="2835" w:type="dxa"/>
            <w:tcBorders>
              <w:top w:val="single" w:sz="12" w:space="0" w:color="auto"/>
              <w:left w:val="single" w:sz="4" w:space="0" w:color="auto"/>
              <w:bottom w:val="single" w:sz="12" w:space="0" w:color="auto"/>
              <w:right w:val="single" w:sz="12" w:space="0" w:color="auto"/>
            </w:tcBorders>
            <w:shd w:val="clear" w:color="auto" w:fill="FFFF99"/>
            <w:vAlign w:val="center"/>
          </w:tcPr>
          <w:p w14:paraId="79AE97B1" w14:textId="77777777" w:rsidR="00EF5219" w:rsidRDefault="00EF5219" w:rsidP="00EF5219">
            <w:pPr>
              <w:spacing w:line="300" w:lineRule="exact"/>
              <w:rPr>
                <w:rFonts w:ascii="メイリオ" w:eastAsia="メイリオ" w:hAnsi="メイリオ" w:cs="メイリオ"/>
                <w:b/>
              </w:rPr>
            </w:pPr>
            <w:r>
              <w:rPr>
                <w:rFonts w:ascii="メイリオ" w:eastAsia="メイリオ" w:hAnsi="メイリオ" w:cs="メイリオ" w:hint="eastAsia"/>
                <w:b/>
              </w:rPr>
              <w:t>記入内容（例）</w:t>
            </w:r>
          </w:p>
        </w:tc>
      </w:tr>
      <w:tr w:rsidR="00EF5219" w14:paraId="7D79A461" w14:textId="77777777" w:rsidTr="000A708F">
        <w:trPr>
          <w:trHeight w:val="515"/>
        </w:trPr>
        <w:tc>
          <w:tcPr>
            <w:tcW w:w="684" w:type="dxa"/>
            <w:vMerge w:val="restart"/>
            <w:tcBorders>
              <w:left w:val="single" w:sz="12" w:space="0" w:color="auto"/>
            </w:tcBorders>
            <w:shd w:val="clear" w:color="auto" w:fill="auto"/>
            <w:vAlign w:val="center"/>
          </w:tcPr>
          <w:p w14:paraId="6E03AE36" w14:textId="4A0D78BE" w:rsidR="00EF5219" w:rsidRDefault="00A83AE8" w:rsidP="00EF5219">
            <w:pPr>
              <w:spacing w:line="300" w:lineRule="exact"/>
              <w:jc w:val="center"/>
              <w:rPr>
                <w:rFonts w:ascii="メイリオ" w:eastAsia="メイリオ" w:hAnsi="メイリオ" w:cs="メイリオ"/>
              </w:rPr>
            </w:pPr>
            <w:r>
              <w:rPr>
                <w:rFonts w:ascii="メイリオ" w:eastAsia="メイリオ" w:hAnsi="メイリオ" w:cs="メイリオ" w:hint="eastAsia"/>
              </w:rPr>
              <w:t>3</w:t>
            </w:r>
            <w:r w:rsidR="00EF5219">
              <w:rPr>
                <w:rFonts w:ascii="メイリオ" w:eastAsia="メイリオ" w:hAnsi="メイリオ" w:cs="メイリオ" w:hint="eastAsia"/>
              </w:rPr>
              <w:t>-1</w:t>
            </w:r>
          </w:p>
        </w:tc>
        <w:tc>
          <w:tcPr>
            <w:tcW w:w="9239" w:type="dxa"/>
            <w:gridSpan w:val="2"/>
            <w:tcBorders>
              <w:right w:val="single" w:sz="12" w:space="0" w:color="auto"/>
            </w:tcBorders>
            <w:shd w:val="clear" w:color="auto" w:fill="auto"/>
            <w:vAlign w:val="center"/>
          </w:tcPr>
          <w:p w14:paraId="1E3F4CFF" w14:textId="77777777" w:rsidR="00EF5219" w:rsidRDefault="00EF5219" w:rsidP="00EF5219">
            <w:pPr>
              <w:spacing w:line="300" w:lineRule="exact"/>
              <w:jc w:val="left"/>
              <w:rPr>
                <w:rFonts w:ascii="メイリオ" w:eastAsia="メイリオ" w:hAnsi="メイリオ" w:cs="メイリオ"/>
                <w:sz w:val="20"/>
                <w:szCs w:val="21"/>
              </w:rPr>
            </w:pPr>
            <w:r>
              <w:rPr>
                <w:rFonts w:ascii="メイリオ" w:eastAsia="メイリオ" w:hAnsi="メイリオ" w:cs="メイリオ" w:hint="eastAsia"/>
                <w:sz w:val="20"/>
                <w:szCs w:val="21"/>
              </w:rPr>
              <w:t>職場の設備・環境の改善、整備等に関する取組</w:t>
            </w:r>
          </w:p>
        </w:tc>
      </w:tr>
      <w:tr w:rsidR="00EF5219" w14:paraId="3CBA9E37" w14:textId="77777777" w:rsidTr="00A83AE8">
        <w:trPr>
          <w:trHeight w:val="1196"/>
        </w:trPr>
        <w:tc>
          <w:tcPr>
            <w:tcW w:w="684" w:type="dxa"/>
            <w:vMerge/>
            <w:tcBorders>
              <w:left w:val="single" w:sz="12" w:space="0" w:color="auto"/>
            </w:tcBorders>
            <w:shd w:val="clear" w:color="auto" w:fill="auto"/>
            <w:vAlign w:val="center"/>
          </w:tcPr>
          <w:p w14:paraId="3EA423F6" w14:textId="77777777" w:rsidR="00EF5219" w:rsidRDefault="00EF5219" w:rsidP="00EF5219">
            <w:pPr>
              <w:spacing w:line="300" w:lineRule="exact"/>
              <w:jc w:val="center"/>
              <w:rPr>
                <w:rFonts w:ascii="メイリオ" w:eastAsia="メイリオ" w:hAnsi="メイリオ" w:cs="メイリオ"/>
              </w:rPr>
            </w:pPr>
          </w:p>
        </w:tc>
        <w:tc>
          <w:tcPr>
            <w:tcW w:w="6404" w:type="dxa"/>
            <w:tcBorders>
              <w:right w:val="single" w:sz="4" w:space="0" w:color="auto"/>
            </w:tcBorders>
            <w:shd w:val="clear" w:color="auto" w:fill="auto"/>
            <w:vAlign w:val="center"/>
          </w:tcPr>
          <w:p w14:paraId="3A045E9F" w14:textId="77777777" w:rsidR="00EF5219" w:rsidRDefault="00EF5219" w:rsidP="00EF5219">
            <w:pPr>
              <w:spacing w:line="300" w:lineRule="exact"/>
              <w:jc w:val="left"/>
              <w:rPr>
                <w:rFonts w:ascii="メイリオ" w:eastAsia="メイリオ" w:hAnsi="メイリオ" w:cs="メイリオ"/>
                <w:sz w:val="20"/>
                <w:szCs w:val="21"/>
              </w:rPr>
            </w:pPr>
          </w:p>
          <w:p w14:paraId="54AED3D3" w14:textId="77777777" w:rsidR="00EF5219" w:rsidRDefault="00EF5219" w:rsidP="00EF5219">
            <w:pPr>
              <w:spacing w:line="300" w:lineRule="exact"/>
              <w:jc w:val="left"/>
              <w:rPr>
                <w:rFonts w:ascii="メイリオ" w:eastAsia="メイリオ" w:hAnsi="メイリオ" w:cs="メイリオ"/>
                <w:sz w:val="20"/>
                <w:szCs w:val="21"/>
              </w:rPr>
            </w:pPr>
          </w:p>
          <w:p w14:paraId="52012C3A" w14:textId="77777777" w:rsidR="00EF5219" w:rsidRDefault="00EF5219" w:rsidP="00EF5219">
            <w:pPr>
              <w:spacing w:line="300" w:lineRule="exact"/>
              <w:jc w:val="left"/>
              <w:rPr>
                <w:rFonts w:ascii="メイリオ" w:eastAsia="メイリオ" w:hAnsi="メイリオ" w:cs="メイリオ"/>
                <w:sz w:val="20"/>
                <w:szCs w:val="21"/>
              </w:rPr>
            </w:pPr>
          </w:p>
        </w:tc>
        <w:tc>
          <w:tcPr>
            <w:tcW w:w="2835" w:type="dxa"/>
            <w:tcBorders>
              <w:left w:val="single" w:sz="4" w:space="0" w:color="auto"/>
              <w:right w:val="single" w:sz="12" w:space="0" w:color="auto"/>
            </w:tcBorders>
            <w:shd w:val="clear" w:color="auto" w:fill="auto"/>
            <w:vAlign w:val="center"/>
          </w:tcPr>
          <w:p w14:paraId="120AA077" w14:textId="77777777" w:rsidR="00EF5219" w:rsidRDefault="00FF36C1" w:rsidP="00EF5219">
            <w:pPr>
              <w:spacing w:line="240" w:lineRule="exact"/>
              <w:jc w:val="left"/>
              <w:rPr>
                <w:rFonts w:ascii="メイリオ" w:eastAsia="メイリオ" w:hAnsi="メイリオ" w:cs="メイリオ"/>
                <w:sz w:val="18"/>
                <w:szCs w:val="21"/>
              </w:rPr>
            </w:pPr>
            <w:r>
              <w:rPr>
                <w:rFonts w:ascii="メイリオ" w:eastAsia="メイリオ" w:hAnsi="メイリオ" w:cs="メイリオ" w:hint="eastAsia"/>
                <w:sz w:val="18"/>
                <w:szCs w:val="21"/>
              </w:rPr>
              <w:t>職場環境、生産性の向上につながる</w:t>
            </w:r>
            <w:r w:rsidR="00EF5219">
              <w:rPr>
                <w:rFonts w:ascii="メイリオ" w:eastAsia="メイリオ" w:hAnsi="メイリオ" w:cs="メイリオ" w:hint="eastAsia"/>
                <w:sz w:val="18"/>
                <w:szCs w:val="21"/>
              </w:rPr>
              <w:t>施設・設備の改善や機器の導入、休憩室やトイレ、レイアウトの工夫等。</w:t>
            </w:r>
          </w:p>
        </w:tc>
      </w:tr>
      <w:tr w:rsidR="00EF5219" w14:paraId="151312C0" w14:textId="77777777" w:rsidTr="000019BB">
        <w:trPr>
          <w:trHeight w:val="403"/>
        </w:trPr>
        <w:tc>
          <w:tcPr>
            <w:tcW w:w="684" w:type="dxa"/>
            <w:vMerge w:val="restart"/>
            <w:tcBorders>
              <w:left w:val="single" w:sz="12" w:space="0" w:color="auto"/>
            </w:tcBorders>
            <w:shd w:val="clear" w:color="auto" w:fill="auto"/>
            <w:vAlign w:val="center"/>
          </w:tcPr>
          <w:p w14:paraId="5E548B88" w14:textId="394E662B" w:rsidR="00EF5219" w:rsidRDefault="00A83AE8" w:rsidP="00EF5219">
            <w:pPr>
              <w:spacing w:line="300" w:lineRule="exact"/>
              <w:jc w:val="center"/>
              <w:rPr>
                <w:rFonts w:ascii="メイリオ" w:eastAsia="メイリオ" w:hAnsi="メイリオ" w:cs="メイリオ"/>
              </w:rPr>
            </w:pPr>
            <w:r>
              <w:rPr>
                <w:rFonts w:ascii="メイリオ" w:eastAsia="メイリオ" w:hAnsi="メイリオ" w:cs="メイリオ" w:hint="eastAsia"/>
              </w:rPr>
              <w:lastRenderedPageBreak/>
              <w:t>3</w:t>
            </w:r>
            <w:r w:rsidR="00EF5219">
              <w:rPr>
                <w:rFonts w:ascii="メイリオ" w:eastAsia="メイリオ" w:hAnsi="メイリオ" w:cs="メイリオ" w:hint="eastAsia"/>
              </w:rPr>
              <w:t>-2</w:t>
            </w:r>
          </w:p>
        </w:tc>
        <w:tc>
          <w:tcPr>
            <w:tcW w:w="9239" w:type="dxa"/>
            <w:gridSpan w:val="2"/>
            <w:tcBorders>
              <w:right w:val="single" w:sz="12" w:space="0" w:color="auto"/>
            </w:tcBorders>
            <w:shd w:val="clear" w:color="auto" w:fill="auto"/>
            <w:vAlign w:val="center"/>
          </w:tcPr>
          <w:p w14:paraId="6C79BB4B" w14:textId="77777777" w:rsidR="00EF5219" w:rsidRDefault="00EF5219" w:rsidP="00EF5219">
            <w:pPr>
              <w:spacing w:line="300" w:lineRule="exact"/>
              <w:jc w:val="left"/>
              <w:rPr>
                <w:rFonts w:ascii="メイリオ" w:eastAsia="メイリオ" w:hAnsi="メイリオ" w:cs="メイリオ"/>
                <w:sz w:val="20"/>
                <w:szCs w:val="21"/>
              </w:rPr>
            </w:pPr>
            <w:r>
              <w:rPr>
                <w:rFonts w:ascii="メイリオ" w:eastAsia="メイリオ" w:hAnsi="メイリオ" w:cs="メイリオ" w:hint="eastAsia"/>
                <w:sz w:val="20"/>
                <w:szCs w:val="21"/>
              </w:rPr>
              <w:t>働く時間、場所など、柔軟な働き方に関する取組、実績</w:t>
            </w:r>
          </w:p>
        </w:tc>
      </w:tr>
      <w:tr w:rsidR="00EF5219" w14:paraId="21C15A80" w14:textId="77777777" w:rsidTr="00F42D86">
        <w:trPr>
          <w:trHeight w:val="1844"/>
        </w:trPr>
        <w:tc>
          <w:tcPr>
            <w:tcW w:w="684" w:type="dxa"/>
            <w:vMerge/>
            <w:tcBorders>
              <w:left w:val="single" w:sz="12" w:space="0" w:color="auto"/>
            </w:tcBorders>
            <w:shd w:val="clear" w:color="auto" w:fill="auto"/>
            <w:vAlign w:val="center"/>
          </w:tcPr>
          <w:p w14:paraId="17C315D0" w14:textId="77777777" w:rsidR="00EF5219" w:rsidRDefault="00EF5219" w:rsidP="00EF5219">
            <w:pPr>
              <w:spacing w:line="300" w:lineRule="exact"/>
              <w:jc w:val="center"/>
              <w:rPr>
                <w:rFonts w:ascii="メイリオ" w:eastAsia="メイリオ" w:hAnsi="メイリオ" w:cs="メイリオ"/>
              </w:rPr>
            </w:pPr>
          </w:p>
        </w:tc>
        <w:tc>
          <w:tcPr>
            <w:tcW w:w="6404" w:type="dxa"/>
            <w:tcBorders>
              <w:right w:val="single" w:sz="4" w:space="0" w:color="auto"/>
            </w:tcBorders>
            <w:shd w:val="clear" w:color="auto" w:fill="auto"/>
            <w:vAlign w:val="center"/>
          </w:tcPr>
          <w:p w14:paraId="322879AC" w14:textId="77777777" w:rsidR="00EF5219" w:rsidRDefault="00EF5219" w:rsidP="00EF5219">
            <w:pPr>
              <w:spacing w:line="300" w:lineRule="exact"/>
              <w:jc w:val="left"/>
              <w:rPr>
                <w:rFonts w:ascii="メイリオ" w:eastAsia="メイリオ" w:hAnsi="メイリオ" w:cs="メイリオ"/>
                <w:sz w:val="20"/>
                <w:szCs w:val="21"/>
              </w:rPr>
            </w:pPr>
          </w:p>
          <w:p w14:paraId="55D07C4C" w14:textId="77777777" w:rsidR="00EF5219" w:rsidRDefault="00EF5219" w:rsidP="00EF5219">
            <w:pPr>
              <w:spacing w:line="300" w:lineRule="exact"/>
              <w:jc w:val="left"/>
              <w:rPr>
                <w:rFonts w:ascii="メイリオ" w:eastAsia="メイリオ" w:hAnsi="メイリオ" w:cs="メイリオ"/>
                <w:sz w:val="20"/>
                <w:szCs w:val="21"/>
              </w:rPr>
            </w:pPr>
          </w:p>
          <w:p w14:paraId="3A3D4E05" w14:textId="77777777" w:rsidR="00EF5219" w:rsidRDefault="00EF5219" w:rsidP="00EF5219">
            <w:pPr>
              <w:spacing w:line="300" w:lineRule="exact"/>
              <w:jc w:val="left"/>
              <w:rPr>
                <w:rFonts w:ascii="メイリオ" w:eastAsia="メイリオ" w:hAnsi="メイリオ" w:cs="メイリオ"/>
                <w:sz w:val="20"/>
                <w:szCs w:val="21"/>
              </w:rPr>
            </w:pPr>
          </w:p>
        </w:tc>
        <w:tc>
          <w:tcPr>
            <w:tcW w:w="2835" w:type="dxa"/>
            <w:tcBorders>
              <w:left w:val="single" w:sz="4" w:space="0" w:color="auto"/>
              <w:right w:val="single" w:sz="12" w:space="0" w:color="auto"/>
            </w:tcBorders>
            <w:shd w:val="clear" w:color="auto" w:fill="auto"/>
            <w:vAlign w:val="center"/>
          </w:tcPr>
          <w:p w14:paraId="5CE6EA8F" w14:textId="2C2D6E2B" w:rsidR="00EF5219" w:rsidRDefault="00FF36C1" w:rsidP="00527D18">
            <w:pPr>
              <w:spacing w:line="240" w:lineRule="exact"/>
              <w:jc w:val="left"/>
              <w:rPr>
                <w:rFonts w:ascii="メイリオ" w:eastAsia="メイリオ" w:hAnsi="メイリオ" w:cs="メイリオ"/>
                <w:sz w:val="18"/>
                <w:szCs w:val="21"/>
              </w:rPr>
            </w:pPr>
            <w:r>
              <w:rPr>
                <w:rFonts w:ascii="メイリオ" w:eastAsia="メイリオ" w:hAnsi="メイリオ" w:cs="メイリオ" w:hint="eastAsia"/>
                <w:sz w:val="18"/>
                <w:szCs w:val="21"/>
              </w:rPr>
              <w:t>フレックスタイム</w:t>
            </w:r>
            <w:r w:rsidR="002051D7">
              <w:rPr>
                <w:rFonts w:ascii="メイリオ" w:eastAsia="メイリオ" w:hAnsi="メイリオ" w:cs="メイリオ" w:hint="eastAsia"/>
                <w:sz w:val="18"/>
                <w:szCs w:val="21"/>
              </w:rPr>
              <w:t>制</w:t>
            </w:r>
            <w:r w:rsidR="00EF5219">
              <w:rPr>
                <w:rFonts w:ascii="メイリオ" w:eastAsia="メイリオ" w:hAnsi="メイリオ" w:cs="メイリオ" w:hint="eastAsia"/>
                <w:sz w:val="18"/>
                <w:szCs w:val="21"/>
              </w:rPr>
              <w:t>、</w:t>
            </w:r>
            <w:r w:rsidR="00527D18" w:rsidRPr="00DC0D52">
              <w:rPr>
                <w:rFonts w:ascii="メイリオ" w:eastAsia="メイリオ" w:hAnsi="メイリオ" w:cs="メイリオ" w:hint="eastAsia"/>
                <w:sz w:val="18"/>
                <w:szCs w:val="21"/>
              </w:rPr>
              <w:t>在宅勤務等の</w:t>
            </w:r>
            <w:r w:rsidR="00EF5219" w:rsidRPr="00DC0D52">
              <w:rPr>
                <w:rFonts w:ascii="メイリオ" w:eastAsia="メイリオ" w:hAnsi="メイリオ" w:cs="メイリオ" w:hint="eastAsia"/>
                <w:sz w:val="18"/>
                <w:szCs w:val="21"/>
              </w:rPr>
              <w:t>テレワーク</w:t>
            </w:r>
            <w:r w:rsidR="00527D18" w:rsidRPr="00DC0D52">
              <w:rPr>
                <w:rFonts w:ascii="メイリオ" w:eastAsia="メイリオ" w:hAnsi="メイリオ" w:cs="メイリオ" w:hint="eastAsia"/>
                <w:sz w:val="18"/>
                <w:szCs w:val="21"/>
              </w:rPr>
              <w:t>、その他柔軟な働き方ができる</w:t>
            </w:r>
            <w:r w:rsidR="00EF5219" w:rsidRPr="00DC0D52">
              <w:rPr>
                <w:rFonts w:ascii="メイリオ" w:eastAsia="メイリオ" w:hAnsi="メイリオ" w:cs="メイリオ" w:hint="eastAsia"/>
                <w:sz w:val="18"/>
                <w:szCs w:val="21"/>
              </w:rPr>
              <w:t>制度</w:t>
            </w:r>
            <w:r w:rsidR="002051D7" w:rsidRPr="00593C46">
              <w:rPr>
                <w:rFonts w:ascii="メイリオ" w:eastAsia="メイリオ" w:hAnsi="メイリオ" w:cs="メイリオ" w:hint="eastAsia"/>
                <w:sz w:val="18"/>
                <w:szCs w:val="21"/>
              </w:rPr>
              <w:t>（制度外運用含む）</w:t>
            </w:r>
            <w:r w:rsidR="00EF5219" w:rsidRPr="00593C46">
              <w:rPr>
                <w:rFonts w:ascii="メイリオ" w:eastAsia="メイリオ" w:hAnsi="メイリオ" w:cs="メイリオ" w:hint="eastAsia"/>
                <w:sz w:val="18"/>
                <w:szCs w:val="21"/>
              </w:rPr>
              <w:t>の内容と利用実</w:t>
            </w:r>
            <w:r w:rsidR="00EF5219">
              <w:rPr>
                <w:rFonts w:ascii="メイリオ" w:eastAsia="メイリオ" w:hAnsi="メイリオ" w:cs="メイリオ" w:hint="eastAsia"/>
                <w:sz w:val="18"/>
                <w:szCs w:val="21"/>
              </w:rPr>
              <w:t>績。</w:t>
            </w:r>
          </w:p>
        </w:tc>
      </w:tr>
      <w:tr w:rsidR="00EF5219" w14:paraId="299159C4" w14:textId="77777777" w:rsidTr="000A708F">
        <w:trPr>
          <w:trHeight w:val="455"/>
        </w:trPr>
        <w:tc>
          <w:tcPr>
            <w:tcW w:w="684" w:type="dxa"/>
            <w:vMerge w:val="restart"/>
            <w:tcBorders>
              <w:left w:val="single" w:sz="12" w:space="0" w:color="auto"/>
            </w:tcBorders>
            <w:shd w:val="clear" w:color="auto" w:fill="auto"/>
            <w:vAlign w:val="center"/>
          </w:tcPr>
          <w:p w14:paraId="11B99F38" w14:textId="76404671" w:rsidR="00EF5219" w:rsidRDefault="00A83AE8" w:rsidP="00EF5219">
            <w:pPr>
              <w:spacing w:line="300" w:lineRule="exact"/>
              <w:jc w:val="center"/>
              <w:rPr>
                <w:rFonts w:ascii="メイリオ" w:eastAsia="メイリオ" w:hAnsi="メイリオ" w:cs="メイリオ"/>
              </w:rPr>
            </w:pPr>
            <w:r>
              <w:rPr>
                <w:rFonts w:ascii="メイリオ" w:eastAsia="メイリオ" w:hAnsi="メイリオ" w:cs="メイリオ" w:hint="eastAsia"/>
              </w:rPr>
              <w:t>3</w:t>
            </w:r>
            <w:r w:rsidR="00EF5219">
              <w:rPr>
                <w:rFonts w:ascii="メイリオ" w:eastAsia="メイリオ" w:hAnsi="メイリオ" w:cs="メイリオ" w:hint="eastAsia"/>
              </w:rPr>
              <w:t>-3</w:t>
            </w:r>
          </w:p>
        </w:tc>
        <w:tc>
          <w:tcPr>
            <w:tcW w:w="9239" w:type="dxa"/>
            <w:gridSpan w:val="2"/>
            <w:tcBorders>
              <w:right w:val="single" w:sz="12" w:space="0" w:color="auto"/>
            </w:tcBorders>
            <w:shd w:val="clear" w:color="auto" w:fill="auto"/>
            <w:vAlign w:val="center"/>
          </w:tcPr>
          <w:p w14:paraId="191DDC19" w14:textId="77777777" w:rsidR="00EF5219" w:rsidRDefault="00EF5219" w:rsidP="00EF5219">
            <w:pPr>
              <w:spacing w:line="300" w:lineRule="exact"/>
              <w:jc w:val="left"/>
              <w:rPr>
                <w:rFonts w:ascii="メイリオ" w:eastAsia="メイリオ" w:hAnsi="メイリオ" w:cs="メイリオ"/>
                <w:sz w:val="20"/>
                <w:szCs w:val="21"/>
              </w:rPr>
            </w:pPr>
            <w:r>
              <w:rPr>
                <w:rFonts w:ascii="メイリオ" w:eastAsia="メイリオ" w:hAnsi="メイリオ" w:cs="メイリオ" w:hint="eastAsia"/>
                <w:sz w:val="20"/>
                <w:szCs w:val="21"/>
              </w:rPr>
              <w:t>仕事の成果や評価基準の見直し等の取組</w:t>
            </w:r>
          </w:p>
        </w:tc>
      </w:tr>
      <w:tr w:rsidR="00EF5219" w14:paraId="26F46A54" w14:textId="77777777" w:rsidTr="00F42D86">
        <w:trPr>
          <w:trHeight w:val="1558"/>
        </w:trPr>
        <w:tc>
          <w:tcPr>
            <w:tcW w:w="684" w:type="dxa"/>
            <w:vMerge/>
            <w:tcBorders>
              <w:left w:val="single" w:sz="12" w:space="0" w:color="auto"/>
            </w:tcBorders>
            <w:shd w:val="clear" w:color="auto" w:fill="auto"/>
            <w:vAlign w:val="center"/>
          </w:tcPr>
          <w:p w14:paraId="482D6DE6" w14:textId="77777777" w:rsidR="00EF5219" w:rsidRDefault="00EF5219" w:rsidP="00EF5219">
            <w:pPr>
              <w:spacing w:line="300" w:lineRule="exact"/>
              <w:jc w:val="center"/>
              <w:rPr>
                <w:rFonts w:ascii="メイリオ" w:eastAsia="メイリオ" w:hAnsi="メイリオ" w:cs="メイリオ"/>
              </w:rPr>
            </w:pPr>
          </w:p>
        </w:tc>
        <w:tc>
          <w:tcPr>
            <w:tcW w:w="6404" w:type="dxa"/>
            <w:tcBorders>
              <w:right w:val="single" w:sz="4" w:space="0" w:color="auto"/>
            </w:tcBorders>
            <w:shd w:val="clear" w:color="auto" w:fill="auto"/>
            <w:vAlign w:val="center"/>
          </w:tcPr>
          <w:p w14:paraId="11DDE527" w14:textId="77777777" w:rsidR="00EF5219" w:rsidRDefault="00EF5219" w:rsidP="00EF5219">
            <w:pPr>
              <w:spacing w:line="300" w:lineRule="exact"/>
              <w:jc w:val="left"/>
              <w:rPr>
                <w:rFonts w:ascii="メイリオ" w:eastAsia="メイリオ" w:hAnsi="メイリオ" w:cs="メイリオ"/>
                <w:sz w:val="20"/>
                <w:szCs w:val="21"/>
                <w:highlight w:val="yellow"/>
              </w:rPr>
            </w:pPr>
          </w:p>
          <w:p w14:paraId="08ACBF6B" w14:textId="77777777" w:rsidR="00EF5219" w:rsidRDefault="00EF5219" w:rsidP="00EF5219">
            <w:pPr>
              <w:spacing w:line="300" w:lineRule="exact"/>
              <w:jc w:val="left"/>
              <w:rPr>
                <w:rFonts w:ascii="メイリオ" w:eastAsia="メイリオ" w:hAnsi="メイリオ" w:cs="メイリオ"/>
                <w:sz w:val="20"/>
                <w:szCs w:val="21"/>
                <w:highlight w:val="yellow"/>
              </w:rPr>
            </w:pPr>
          </w:p>
          <w:p w14:paraId="663832D4" w14:textId="77777777" w:rsidR="00EF5219" w:rsidRDefault="00EF5219" w:rsidP="00EF5219">
            <w:pPr>
              <w:spacing w:line="300" w:lineRule="exact"/>
              <w:jc w:val="left"/>
              <w:rPr>
                <w:rFonts w:ascii="メイリオ" w:eastAsia="メイリオ" w:hAnsi="メイリオ" w:cs="メイリオ"/>
                <w:sz w:val="20"/>
                <w:szCs w:val="21"/>
                <w:highlight w:val="yellow"/>
              </w:rPr>
            </w:pPr>
          </w:p>
        </w:tc>
        <w:tc>
          <w:tcPr>
            <w:tcW w:w="2835" w:type="dxa"/>
            <w:tcBorders>
              <w:left w:val="single" w:sz="4" w:space="0" w:color="auto"/>
              <w:right w:val="single" w:sz="12" w:space="0" w:color="auto"/>
            </w:tcBorders>
            <w:shd w:val="clear" w:color="auto" w:fill="auto"/>
            <w:vAlign w:val="center"/>
          </w:tcPr>
          <w:p w14:paraId="1502C962" w14:textId="013CF4C0" w:rsidR="00AE3955" w:rsidRPr="00380770" w:rsidRDefault="009D17F8" w:rsidP="00AE3955">
            <w:pPr>
              <w:spacing w:line="240" w:lineRule="exact"/>
              <w:jc w:val="left"/>
              <w:rPr>
                <w:rFonts w:ascii="メイリオ" w:eastAsia="メイリオ" w:hAnsi="メイリオ" w:cs="メイリオ"/>
                <w:sz w:val="18"/>
                <w:szCs w:val="21"/>
              </w:rPr>
            </w:pPr>
            <w:r w:rsidRPr="00380770">
              <w:rPr>
                <w:rFonts w:ascii="メイリオ" w:eastAsia="メイリオ" w:hAnsi="メイリオ" w:cs="メイリオ" w:hint="eastAsia"/>
                <w:sz w:val="18"/>
                <w:szCs w:val="21"/>
              </w:rPr>
              <w:t>働く</w:t>
            </w:r>
            <w:r w:rsidR="00EF5219" w:rsidRPr="00380770">
              <w:rPr>
                <w:rFonts w:ascii="メイリオ" w:eastAsia="メイリオ" w:hAnsi="メイリオ" w:cs="メイリオ" w:hint="eastAsia"/>
                <w:sz w:val="18"/>
                <w:szCs w:val="21"/>
              </w:rPr>
              <w:t>時間</w:t>
            </w:r>
            <w:r w:rsidR="00DD66BE">
              <w:rPr>
                <w:rFonts w:ascii="メイリオ" w:eastAsia="メイリオ" w:hAnsi="メイリオ" w:cs="メイリオ" w:hint="eastAsia"/>
                <w:sz w:val="18"/>
                <w:szCs w:val="21"/>
              </w:rPr>
              <w:t>や</w:t>
            </w:r>
            <w:r w:rsidR="00EF5219" w:rsidRPr="00380770">
              <w:rPr>
                <w:rFonts w:ascii="メイリオ" w:eastAsia="メイリオ" w:hAnsi="メイリオ" w:cs="メイリオ" w:hint="eastAsia"/>
                <w:sz w:val="18"/>
                <w:szCs w:val="21"/>
              </w:rPr>
              <w:t>場所</w:t>
            </w:r>
            <w:r w:rsidR="00DD66BE">
              <w:rPr>
                <w:rFonts w:ascii="メイリオ" w:eastAsia="メイリオ" w:hAnsi="メイリオ" w:cs="メイリオ" w:hint="eastAsia"/>
                <w:sz w:val="18"/>
                <w:szCs w:val="21"/>
              </w:rPr>
              <w:t>等</w:t>
            </w:r>
            <w:r w:rsidRPr="00380770">
              <w:rPr>
                <w:rFonts w:ascii="メイリオ" w:eastAsia="メイリオ" w:hAnsi="メイリオ" w:cs="メイリオ" w:hint="eastAsia"/>
                <w:sz w:val="18"/>
                <w:szCs w:val="21"/>
              </w:rPr>
              <w:t>、多様な働き方</w:t>
            </w:r>
            <w:r w:rsidR="00DD66BE">
              <w:rPr>
                <w:rFonts w:ascii="メイリオ" w:eastAsia="メイリオ" w:hAnsi="メイリオ" w:cs="メイリオ" w:hint="eastAsia"/>
                <w:sz w:val="18"/>
                <w:szCs w:val="21"/>
              </w:rPr>
              <w:t>や</w:t>
            </w:r>
            <w:r w:rsidR="00DD66BE" w:rsidRPr="00593C46">
              <w:rPr>
                <w:rFonts w:ascii="メイリオ" w:eastAsia="メイリオ" w:hAnsi="メイリオ" w:cs="メイリオ" w:hint="eastAsia"/>
                <w:sz w:val="18"/>
                <w:szCs w:val="21"/>
              </w:rPr>
              <w:t>定年後の再雇用における</w:t>
            </w:r>
            <w:r w:rsidR="00DD66BE">
              <w:rPr>
                <w:rFonts w:ascii="メイリオ" w:eastAsia="メイリオ" w:hAnsi="メイリオ" w:cs="メイリオ" w:hint="eastAsia"/>
                <w:sz w:val="18"/>
                <w:szCs w:val="21"/>
              </w:rPr>
              <w:t>評価基準の</w:t>
            </w:r>
            <w:r w:rsidR="0096536B" w:rsidRPr="00380770">
              <w:rPr>
                <w:rFonts w:ascii="メイリオ" w:eastAsia="メイリオ" w:hAnsi="メイリオ" w:cs="メイリオ" w:hint="eastAsia"/>
                <w:sz w:val="18"/>
                <w:szCs w:val="21"/>
              </w:rPr>
              <w:t>見直し</w:t>
            </w:r>
            <w:r w:rsidR="00DD66BE">
              <w:rPr>
                <w:rFonts w:ascii="メイリオ" w:eastAsia="メイリオ" w:hAnsi="メイリオ" w:cs="メイリオ" w:hint="eastAsia"/>
                <w:sz w:val="18"/>
                <w:szCs w:val="21"/>
              </w:rPr>
              <w:t>、</w:t>
            </w:r>
            <w:r w:rsidR="00AE3955" w:rsidRPr="00380770">
              <w:rPr>
                <w:rFonts w:ascii="メイリオ" w:eastAsia="メイリオ" w:hAnsi="メイリオ" w:cs="メイリオ"/>
                <w:sz w:val="18"/>
                <w:szCs w:val="21"/>
              </w:rPr>
              <w:t>処遇改善等。</w:t>
            </w:r>
          </w:p>
        </w:tc>
      </w:tr>
      <w:tr w:rsidR="00EF5219" w14:paraId="25B04A13" w14:textId="77777777" w:rsidTr="000A708F">
        <w:trPr>
          <w:trHeight w:val="472"/>
        </w:trPr>
        <w:tc>
          <w:tcPr>
            <w:tcW w:w="684" w:type="dxa"/>
            <w:vMerge w:val="restart"/>
            <w:tcBorders>
              <w:left w:val="single" w:sz="12" w:space="0" w:color="auto"/>
            </w:tcBorders>
            <w:shd w:val="clear" w:color="auto" w:fill="auto"/>
            <w:vAlign w:val="center"/>
          </w:tcPr>
          <w:p w14:paraId="099FD510" w14:textId="1807284A" w:rsidR="00EF5219" w:rsidRDefault="00A83AE8" w:rsidP="00EF5219">
            <w:pPr>
              <w:spacing w:line="300" w:lineRule="exact"/>
              <w:jc w:val="center"/>
              <w:rPr>
                <w:rFonts w:ascii="メイリオ" w:eastAsia="メイリオ" w:hAnsi="メイリオ" w:cs="メイリオ"/>
              </w:rPr>
            </w:pPr>
            <w:r>
              <w:rPr>
                <w:rFonts w:ascii="メイリオ" w:eastAsia="メイリオ" w:hAnsi="メイリオ" w:cs="メイリオ" w:hint="eastAsia"/>
              </w:rPr>
              <w:t>3</w:t>
            </w:r>
            <w:r w:rsidR="00EF5219">
              <w:rPr>
                <w:rFonts w:ascii="メイリオ" w:eastAsia="メイリオ" w:hAnsi="メイリオ" w:cs="メイリオ" w:hint="eastAsia"/>
              </w:rPr>
              <w:t>-4</w:t>
            </w:r>
          </w:p>
        </w:tc>
        <w:tc>
          <w:tcPr>
            <w:tcW w:w="9239" w:type="dxa"/>
            <w:gridSpan w:val="2"/>
            <w:tcBorders>
              <w:right w:val="single" w:sz="12" w:space="0" w:color="auto"/>
            </w:tcBorders>
            <w:shd w:val="clear" w:color="auto" w:fill="auto"/>
            <w:vAlign w:val="center"/>
          </w:tcPr>
          <w:p w14:paraId="53BD714C" w14:textId="1ADB4FEB" w:rsidR="00EF5219" w:rsidRDefault="00EF5219" w:rsidP="00EF5219">
            <w:pPr>
              <w:spacing w:line="300" w:lineRule="exact"/>
              <w:jc w:val="left"/>
              <w:rPr>
                <w:rFonts w:ascii="メイリオ" w:eastAsia="メイリオ" w:hAnsi="メイリオ" w:cs="メイリオ"/>
                <w:sz w:val="20"/>
                <w:szCs w:val="20"/>
              </w:rPr>
            </w:pPr>
            <w:r>
              <w:rPr>
                <w:rFonts w:ascii="メイリオ" w:eastAsia="メイリオ" w:hAnsi="メイリオ" w:cs="メイリオ" w:hint="eastAsia"/>
                <w:sz w:val="20"/>
                <w:szCs w:val="20"/>
              </w:rPr>
              <w:t>管理職等の意識改善、知識習得に</w:t>
            </w:r>
            <w:r w:rsidR="00003135">
              <w:rPr>
                <w:rFonts w:ascii="メイリオ" w:eastAsia="メイリオ" w:hAnsi="メイリオ" w:cs="メイリオ" w:hint="eastAsia"/>
                <w:sz w:val="20"/>
                <w:szCs w:val="20"/>
              </w:rPr>
              <w:t>関する</w:t>
            </w:r>
            <w:r>
              <w:rPr>
                <w:rFonts w:ascii="メイリオ" w:eastAsia="メイリオ" w:hAnsi="メイリオ" w:cs="メイリオ" w:hint="eastAsia"/>
                <w:sz w:val="20"/>
                <w:szCs w:val="20"/>
              </w:rPr>
              <w:t>取組</w:t>
            </w:r>
          </w:p>
        </w:tc>
      </w:tr>
      <w:tr w:rsidR="00EF5219" w14:paraId="00E4BC74" w14:textId="77777777" w:rsidTr="00F42D86">
        <w:trPr>
          <w:trHeight w:val="1457"/>
        </w:trPr>
        <w:tc>
          <w:tcPr>
            <w:tcW w:w="684" w:type="dxa"/>
            <w:vMerge/>
            <w:tcBorders>
              <w:left w:val="single" w:sz="12" w:space="0" w:color="auto"/>
            </w:tcBorders>
            <w:shd w:val="clear" w:color="auto" w:fill="auto"/>
            <w:vAlign w:val="center"/>
          </w:tcPr>
          <w:p w14:paraId="77169018" w14:textId="77777777" w:rsidR="00EF5219" w:rsidRDefault="00EF5219" w:rsidP="00EF5219">
            <w:pPr>
              <w:spacing w:line="300" w:lineRule="exact"/>
              <w:jc w:val="center"/>
              <w:rPr>
                <w:rFonts w:ascii="メイリオ" w:eastAsia="メイリオ" w:hAnsi="メイリオ" w:cs="メイリオ"/>
              </w:rPr>
            </w:pPr>
          </w:p>
        </w:tc>
        <w:tc>
          <w:tcPr>
            <w:tcW w:w="6404" w:type="dxa"/>
            <w:tcBorders>
              <w:right w:val="single" w:sz="4" w:space="0" w:color="auto"/>
            </w:tcBorders>
            <w:shd w:val="clear" w:color="auto" w:fill="auto"/>
            <w:vAlign w:val="center"/>
          </w:tcPr>
          <w:p w14:paraId="37A2D6B7" w14:textId="77777777" w:rsidR="00EF5219" w:rsidRDefault="00EF5219" w:rsidP="00EF5219">
            <w:pPr>
              <w:spacing w:line="300" w:lineRule="exact"/>
              <w:jc w:val="left"/>
              <w:rPr>
                <w:rFonts w:ascii="メイリオ" w:eastAsia="メイリオ" w:hAnsi="メイリオ" w:cs="メイリオ"/>
                <w:sz w:val="20"/>
                <w:szCs w:val="20"/>
              </w:rPr>
            </w:pPr>
          </w:p>
          <w:p w14:paraId="7D13F6D4" w14:textId="77777777" w:rsidR="00EF5219" w:rsidRDefault="00EF5219" w:rsidP="00EF5219">
            <w:pPr>
              <w:spacing w:line="300" w:lineRule="exact"/>
              <w:jc w:val="left"/>
              <w:rPr>
                <w:rFonts w:ascii="メイリオ" w:eastAsia="メイリオ" w:hAnsi="メイリオ" w:cs="メイリオ"/>
                <w:sz w:val="20"/>
                <w:szCs w:val="20"/>
              </w:rPr>
            </w:pPr>
          </w:p>
          <w:p w14:paraId="01F126BE" w14:textId="77777777" w:rsidR="00EF5219" w:rsidRDefault="00EF5219" w:rsidP="00EF5219">
            <w:pPr>
              <w:spacing w:line="300" w:lineRule="exact"/>
              <w:rPr>
                <w:rFonts w:ascii="メイリオ" w:eastAsia="メイリオ" w:hAnsi="メイリオ" w:cs="メイリオ"/>
                <w:sz w:val="20"/>
                <w:szCs w:val="21"/>
              </w:rPr>
            </w:pPr>
          </w:p>
        </w:tc>
        <w:tc>
          <w:tcPr>
            <w:tcW w:w="2835" w:type="dxa"/>
            <w:tcBorders>
              <w:left w:val="single" w:sz="4" w:space="0" w:color="auto"/>
              <w:right w:val="single" w:sz="12" w:space="0" w:color="auto"/>
            </w:tcBorders>
            <w:shd w:val="clear" w:color="auto" w:fill="auto"/>
            <w:vAlign w:val="center"/>
          </w:tcPr>
          <w:p w14:paraId="1B680717" w14:textId="6A06171B" w:rsidR="00EF5219" w:rsidRDefault="00EF5219" w:rsidP="00EF5219">
            <w:pPr>
              <w:spacing w:line="240" w:lineRule="exact"/>
              <w:rPr>
                <w:rFonts w:ascii="メイリオ" w:eastAsia="メイリオ" w:hAnsi="メイリオ" w:cs="メイリオ"/>
                <w:sz w:val="18"/>
                <w:szCs w:val="21"/>
              </w:rPr>
            </w:pPr>
            <w:r>
              <w:rPr>
                <w:rFonts w:ascii="メイリオ" w:eastAsia="メイリオ" w:hAnsi="メイリオ" w:cs="メイリオ" w:hint="eastAsia"/>
                <w:sz w:val="18"/>
                <w:szCs w:val="20"/>
              </w:rPr>
              <w:t>イクボス（※</w:t>
            </w:r>
            <w:r w:rsidR="000019BB">
              <w:rPr>
                <w:rFonts w:ascii="メイリオ" w:eastAsia="メイリオ" w:hAnsi="メイリオ" w:cs="メイリオ" w:hint="eastAsia"/>
                <w:sz w:val="18"/>
                <w:szCs w:val="20"/>
              </w:rPr>
              <w:t>1</w:t>
            </w:r>
            <w:r>
              <w:rPr>
                <w:rFonts w:ascii="メイリオ" w:eastAsia="メイリオ" w:hAnsi="メイリオ" w:cs="メイリオ" w:hint="eastAsia"/>
                <w:sz w:val="18"/>
                <w:szCs w:val="20"/>
              </w:rPr>
              <w:t>）の育成、管理職・リーダー向けマネジメント研修や階層別研修の</w:t>
            </w:r>
            <w:r w:rsidR="000B3F00">
              <w:rPr>
                <w:rFonts w:ascii="メイリオ" w:eastAsia="メイリオ" w:hAnsi="メイリオ" w:cs="メイリオ" w:hint="eastAsia"/>
                <w:sz w:val="18"/>
                <w:szCs w:val="20"/>
              </w:rPr>
              <w:t>頻度、</w:t>
            </w:r>
            <w:r>
              <w:rPr>
                <w:rFonts w:ascii="メイリオ" w:eastAsia="メイリオ" w:hAnsi="メイリオ" w:cs="メイリオ" w:hint="eastAsia"/>
                <w:sz w:val="18"/>
                <w:szCs w:val="20"/>
              </w:rPr>
              <w:t>内容等。</w:t>
            </w:r>
          </w:p>
        </w:tc>
      </w:tr>
      <w:tr w:rsidR="00201925" w14:paraId="7DFFAF15" w14:textId="77777777" w:rsidTr="000A708F">
        <w:trPr>
          <w:trHeight w:val="523"/>
        </w:trPr>
        <w:tc>
          <w:tcPr>
            <w:tcW w:w="684" w:type="dxa"/>
            <w:vMerge w:val="restart"/>
            <w:tcBorders>
              <w:left w:val="single" w:sz="12" w:space="0" w:color="auto"/>
            </w:tcBorders>
            <w:shd w:val="clear" w:color="auto" w:fill="auto"/>
            <w:vAlign w:val="center"/>
          </w:tcPr>
          <w:p w14:paraId="621E5002" w14:textId="0DC0274B" w:rsidR="00201925" w:rsidRDefault="00A83AE8" w:rsidP="00EF5219">
            <w:pPr>
              <w:spacing w:line="300" w:lineRule="exact"/>
              <w:jc w:val="center"/>
              <w:rPr>
                <w:rFonts w:ascii="メイリオ" w:eastAsia="メイリオ" w:hAnsi="メイリオ" w:cs="メイリオ"/>
              </w:rPr>
            </w:pPr>
            <w:r>
              <w:rPr>
                <w:rFonts w:ascii="メイリオ" w:eastAsia="メイリオ" w:hAnsi="メイリオ" w:cs="メイリオ" w:hint="eastAsia"/>
              </w:rPr>
              <w:t>3</w:t>
            </w:r>
            <w:r w:rsidR="00201925">
              <w:rPr>
                <w:rFonts w:ascii="メイリオ" w:eastAsia="メイリオ" w:hAnsi="メイリオ" w:cs="メイリオ" w:hint="eastAsia"/>
              </w:rPr>
              <w:t>-5</w:t>
            </w:r>
          </w:p>
        </w:tc>
        <w:tc>
          <w:tcPr>
            <w:tcW w:w="9239" w:type="dxa"/>
            <w:gridSpan w:val="2"/>
            <w:tcBorders>
              <w:right w:val="single" w:sz="12" w:space="0" w:color="auto"/>
            </w:tcBorders>
            <w:shd w:val="clear" w:color="auto" w:fill="auto"/>
            <w:vAlign w:val="center"/>
          </w:tcPr>
          <w:p w14:paraId="3FF03A77" w14:textId="77777777" w:rsidR="00201925" w:rsidRDefault="003D21D0" w:rsidP="00EF5219">
            <w:pPr>
              <w:spacing w:line="300" w:lineRule="exact"/>
              <w:rPr>
                <w:rFonts w:ascii="メイリオ" w:eastAsia="メイリオ" w:hAnsi="メイリオ" w:cs="メイリオ"/>
                <w:sz w:val="20"/>
                <w:szCs w:val="21"/>
              </w:rPr>
            </w:pPr>
            <w:r w:rsidRPr="007D7E62">
              <w:rPr>
                <w:rFonts w:ascii="メイリオ" w:eastAsia="メイリオ" w:hAnsi="メイリオ" w:cs="メイリオ" w:hint="eastAsia"/>
                <w:sz w:val="20"/>
                <w:szCs w:val="21"/>
              </w:rPr>
              <w:t>状況の変化に応じ</w:t>
            </w:r>
            <w:r w:rsidR="0089244F" w:rsidRPr="007D7E62">
              <w:rPr>
                <w:rFonts w:ascii="メイリオ" w:eastAsia="メイリオ" w:hAnsi="メイリオ" w:cs="メイリオ" w:hint="eastAsia"/>
                <w:sz w:val="20"/>
                <w:szCs w:val="21"/>
              </w:rPr>
              <w:t>た</w:t>
            </w:r>
            <w:r w:rsidR="00201925" w:rsidRPr="007D7E62">
              <w:rPr>
                <w:rFonts w:ascii="メイリオ" w:eastAsia="メイリオ" w:hAnsi="メイリオ" w:cs="メイリオ" w:hint="eastAsia"/>
                <w:sz w:val="20"/>
                <w:szCs w:val="21"/>
              </w:rPr>
              <w:t>雇用区分、職域の転換等に関する取組、実績</w:t>
            </w:r>
          </w:p>
        </w:tc>
      </w:tr>
      <w:tr w:rsidR="00201925" w14:paraId="16D5EC8C" w14:textId="77777777" w:rsidTr="00C1448C">
        <w:trPr>
          <w:trHeight w:val="1228"/>
        </w:trPr>
        <w:tc>
          <w:tcPr>
            <w:tcW w:w="684" w:type="dxa"/>
            <w:vMerge/>
            <w:tcBorders>
              <w:left w:val="single" w:sz="12" w:space="0" w:color="auto"/>
            </w:tcBorders>
            <w:shd w:val="clear" w:color="auto" w:fill="auto"/>
            <w:vAlign w:val="center"/>
          </w:tcPr>
          <w:p w14:paraId="54ECC040" w14:textId="77777777" w:rsidR="00201925" w:rsidRDefault="00201925" w:rsidP="00EF5219">
            <w:pPr>
              <w:spacing w:line="300" w:lineRule="exact"/>
              <w:jc w:val="center"/>
              <w:rPr>
                <w:rFonts w:ascii="メイリオ" w:eastAsia="メイリオ" w:hAnsi="メイリオ" w:cs="メイリオ"/>
              </w:rPr>
            </w:pPr>
          </w:p>
        </w:tc>
        <w:tc>
          <w:tcPr>
            <w:tcW w:w="6404" w:type="dxa"/>
            <w:tcBorders>
              <w:bottom w:val="single" w:sz="4" w:space="0" w:color="auto"/>
              <w:right w:val="single" w:sz="4" w:space="0" w:color="auto"/>
            </w:tcBorders>
            <w:shd w:val="clear" w:color="auto" w:fill="auto"/>
            <w:vAlign w:val="center"/>
          </w:tcPr>
          <w:p w14:paraId="19982866" w14:textId="77777777" w:rsidR="00201925" w:rsidRDefault="00201925" w:rsidP="00EF5219">
            <w:pPr>
              <w:spacing w:line="300" w:lineRule="exact"/>
              <w:rPr>
                <w:rFonts w:ascii="メイリオ" w:eastAsia="メイリオ" w:hAnsi="メイリオ" w:cs="メイリオ"/>
                <w:sz w:val="20"/>
                <w:szCs w:val="21"/>
              </w:rPr>
            </w:pPr>
          </w:p>
          <w:p w14:paraId="7D52A007" w14:textId="77777777" w:rsidR="00201925" w:rsidRPr="003D21D0" w:rsidRDefault="00201925" w:rsidP="00EF5219">
            <w:pPr>
              <w:spacing w:line="300" w:lineRule="exact"/>
              <w:rPr>
                <w:rFonts w:ascii="メイリオ" w:eastAsia="メイリオ" w:hAnsi="メイリオ" w:cs="メイリオ"/>
                <w:sz w:val="20"/>
                <w:szCs w:val="21"/>
              </w:rPr>
            </w:pPr>
          </w:p>
          <w:p w14:paraId="65D2179D" w14:textId="77777777" w:rsidR="00201925" w:rsidRDefault="00201925" w:rsidP="00EF5219">
            <w:pPr>
              <w:spacing w:line="300" w:lineRule="exact"/>
              <w:jc w:val="left"/>
              <w:rPr>
                <w:rFonts w:ascii="メイリオ" w:eastAsia="メイリオ" w:hAnsi="メイリオ" w:cs="メイリオ"/>
                <w:sz w:val="20"/>
                <w:szCs w:val="20"/>
              </w:rPr>
            </w:pPr>
          </w:p>
        </w:tc>
        <w:tc>
          <w:tcPr>
            <w:tcW w:w="2835" w:type="dxa"/>
            <w:vMerge w:val="restart"/>
            <w:tcBorders>
              <w:left w:val="single" w:sz="4" w:space="0" w:color="auto"/>
              <w:right w:val="single" w:sz="12" w:space="0" w:color="auto"/>
            </w:tcBorders>
            <w:shd w:val="clear" w:color="auto" w:fill="auto"/>
            <w:vAlign w:val="center"/>
          </w:tcPr>
          <w:p w14:paraId="47E0D19A" w14:textId="4B92DBBA" w:rsidR="00201925" w:rsidRDefault="00201925" w:rsidP="00AE3955">
            <w:pPr>
              <w:spacing w:line="240" w:lineRule="exact"/>
              <w:jc w:val="left"/>
              <w:rPr>
                <w:rFonts w:ascii="メイリオ" w:eastAsia="メイリオ" w:hAnsi="メイリオ" w:cs="メイリオ"/>
                <w:sz w:val="18"/>
                <w:szCs w:val="20"/>
              </w:rPr>
            </w:pPr>
            <w:r>
              <w:rPr>
                <w:rFonts w:ascii="メイリオ" w:eastAsia="メイリオ" w:hAnsi="メイリオ" w:cs="メイリオ" w:hint="eastAsia"/>
                <w:sz w:val="18"/>
                <w:szCs w:val="21"/>
              </w:rPr>
              <w:t>非正規雇用から正規雇用への転換、定年延長や退職者の再雇用、</w:t>
            </w:r>
            <w:r w:rsidR="00AE3955">
              <w:rPr>
                <w:rFonts w:ascii="メイリオ" w:eastAsia="メイリオ" w:hAnsi="メイリオ" w:cs="メイリオ" w:hint="eastAsia"/>
                <w:sz w:val="18"/>
                <w:szCs w:val="21"/>
              </w:rPr>
              <w:t>家庭の事情に合わせた</w:t>
            </w:r>
            <w:r>
              <w:rPr>
                <w:rFonts w:ascii="メイリオ" w:eastAsia="メイリオ" w:hAnsi="メイリオ" w:cs="メイリオ" w:hint="eastAsia"/>
                <w:sz w:val="18"/>
                <w:szCs w:val="21"/>
              </w:rPr>
              <w:t>転勤・休職制度の導入</w:t>
            </w:r>
            <w:r w:rsidR="00DD66BE">
              <w:rPr>
                <w:rFonts w:ascii="メイリオ" w:eastAsia="メイリオ" w:hAnsi="メイリオ" w:cs="メイリオ" w:hint="eastAsia"/>
                <w:sz w:val="18"/>
                <w:szCs w:val="21"/>
              </w:rPr>
              <w:t>・</w:t>
            </w:r>
            <w:r>
              <w:rPr>
                <w:rFonts w:ascii="メイリオ" w:eastAsia="メイリオ" w:hAnsi="メイリオ" w:cs="メイリオ" w:hint="eastAsia"/>
                <w:sz w:val="18"/>
                <w:szCs w:val="21"/>
              </w:rPr>
              <w:t>実績。</w:t>
            </w:r>
          </w:p>
        </w:tc>
      </w:tr>
      <w:tr w:rsidR="00201925" w14:paraId="087A2E40" w14:textId="77777777" w:rsidTr="00C1448C">
        <w:trPr>
          <w:trHeight w:val="465"/>
        </w:trPr>
        <w:tc>
          <w:tcPr>
            <w:tcW w:w="684" w:type="dxa"/>
            <w:vMerge/>
            <w:tcBorders>
              <w:left w:val="single" w:sz="12" w:space="0" w:color="auto"/>
            </w:tcBorders>
            <w:shd w:val="clear" w:color="auto" w:fill="auto"/>
            <w:vAlign w:val="center"/>
          </w:tcPr>
          <w:p w14:paraId="27E0640B" w14:textId="77777777" w:rsidR="00201925" w:rsidRDefault="00201925" w:rsidP="00EF5219">
            <w:pPr>
              <w:spacing w:line="300" w:lineRule="exact"/>
              <w:jc w:val="center"/>
              <w:rPr>
                <w:rFonts w:ascii="メイリオ" w:eastAsia="メイリオ" w:hAnsi="メイリオ" w:cs="メイリオ"/>
              </w:rPr>
            </w:pPr>
          </w:p>
        </w:tc>
        <w:tc>
          <w:tcPr>
            <w:tcW w:w="6404" w:type="dxa"/>
            <w:tcBorders>
              <w:right w:val="single" w:sz="4" w:space="0" w:color="auto"/>
            </w:tcBorders>
            <w:shd w:val="clear" w:color="auto" w:fill="0000FF"/>
            <w:vAlign w:val="center"/>
          </w:tcPr>
          <w:p w14:paraId="666AC1C6" w14:textId="607E6C08" w:rsidR="00201925" w:rsidRPr="00D90FA8" w:rsidRDefault="00D90FA8" w:rsidP="00D91692">
            <w:pPr>
              <w:spacing w:line="300" w:lineRule="exact"/>
              <w:rPr>
                <w:rFonts w:ascii="メイリオ" w:eastAsia="メイリオ" w:hAnsi="メイリオ" w:cs="メイリオ"/>
                <w:b/>
                <w:sz w:val="20"/>
                <w:szCs w:val="21"/>
              </w:rPr>
            </w:pPr>
            <w:r w:rsidRPr="00D90FA8">
              <w:rPr>
                <w:rFonts w:ascii="メイリオ" w:eastAsia="メイリオ" w:hAnsi="メイリオ" w:cs="メイリオ" w:hint="eastAsia"/>
                <w:b/>
                <w:sz w:val="20"/>
                <w:szCs w:val="21"/>
              </w:rPr>
              <w:t>直近３年度に</w:t>
            </w:r>
            <w:r w:rsidR="00201925" w:rsidRPr="00D90FA8">
              <w:rPr>
                <w:rFonts w:ascii="メイリオ" w:eastAsia="メイリオ" w:hAnsi="メイリオ" w:cs="メイリオ" w:hint="eastAsia"/>
                <w:b/>
                <w:sz w:val="20"/>
                <w:szCs w:val="21"/>
              </w:rPr>
              <w:t>実績</w:t>
            </w:r>
            <w:r w:rsidRPr="00D90FA8">
              <w:rPr>
                <w:rFonts w:ascii="メイリオ" w:eastAsia="メイリオ" w:hAnsi="メイリオ" w:cs="メイリオ" w:hint="eastAsia"/>
                <w:b/>
                <w:sz w:val="20"/>
                <w:szCs w:val="21"/>
              </w:rPr>
              <w:t>がある場合は</w:t>
            </w:r>
            <w:r w:rsidR="00D91692">
              <w:rPr>
                <w:rFonts w:ascii="メイリオ" w:eastAsia="メイリオ" w:hAnsi="メイリオ" w:cs="メイリオ" w:hint="eastAsia"/>
                <w:b/>
                <w:sz w:val="20"/>
                <w:szCs w:val="21"/>
              </w:rPr>
              <w:t>【</w:t>
            </w:r>
            <w:r w:rsidR="00380770">
              <w:rPr>
                <w:rFonts w:ascii="メイリオ" w:eastAsia="メイリオ" w:hAnsi="メイリオ" w:cs="メイリオ" w:hint="eastAsia"/>
                <w:b/>
                <w:sz w:val="20"/>
                <w:szCs w:val="21"/>
              </w:rPr>
              <w:t>様式A</w:t>
            </w:r>
            <w:r w:rsidR="00C1448C">
              <w:rPr>
                <w:rFonts w:ascii="メイリオ" w:eastAsia="メイリオ" w:hAnsi="メイリオ" w:cs="メイリオ" w:hint="eastAsia"/>
                <w:b/>
                <w:sz w:val="20"/>
                <w:szCs w:val="21"/>
              </w:rPr>
              <w:t>B共通</w:t>
            </w:r>
            <w:r w:rsidR="00D91692">
              <w:rPr>
                <w:rFonts w:ascii="メイリオ" w:eastAsia="メイリオ" w:hAnsi="メイリオ" w:cs="メイリオ" w:hint="eastAsia"/>
                <w:b/>
                <w:sz w:val="20"/>
                <w:szCs w:val="21"/>
              </w:rPr>
              <w:t>】に記入</w:t>
            </w:r>
          </w:p>
        </w:tc>
        <w:tc>
          <w:tcPr>
            <w:tcW w:w="2835" w:type="dxa"/>
            <w:vMerge/>
            <w:tcBorders>
              <w:left w:val="single" w:sz="4" w:space="0" w:color="auto"/>
              <w:right w:val="single" w:sz="12" w:space="0" w:color="auto"/>
            </w:tcBorders>
            <w:shd w:val="clear" w:color="auto" w:fill="auto"/>
            <w:vAlign w:val="center"/>
          </w:tcPr>
          <w:p w14:paraId="2898C995" w14:textId="77777777" w:rsidR="00201925" w:rsidRDefault="00201925" w:rsidP="00EF5219">
            <w:pPr>
              <w:spacing w:line="240" w:lineRule="exact"/>
              <w:jc w:val="left"/>
              <w:rPr>
                <w:rFonts w:ascii="メイリオ" w:eastAsia="メイリオ" w:hAnsi="メイリオ" w:cs="メイリオ"/>
                <w:sz w:val="18"/>
                <w:szCs w:val="21"/>
              </w:rPr>
            </w:pPr>
          </w:p>
        </w:tc>
      </w:tr>
      <w:tr w:rsidR="00EF5219" w14:paraId="4B023DAB" w14:textId="77777777" w:rsidTr="000A708F">
        <w:trPr>
          <w:trHeight w:val="399"/>
        </w:trPr>
        <w:tc>
          <w:tcPr>
            <w:tcW w:w="684" w:type="dxa"/>
            <w:vMerge w:val="restart"/>
            <w:tcBorders>
              <w:left w:val="single" w:sz="12" w:space="0" w:color="auto"/>
            </w:tcBorders>
            <w:shd w:val="clear" w:color="auto" w:fill="auto"/>
            <w:vAlign w:val="center"/>
          </w:tcPr>
          <w:p w14:paraId="524D0DEA" w14:textId="3FA038B3" w:rsidR="00EF5219" w:rsidRDefault="00A83AE8" w:rsidP="00EF5219">
            <w:pPr>
              <w:spacing w:line="300" w:lineRule="exact"/>
              <w:jc w:val="center"/>
              <w:rPr>
                <w:rFonts w:ascii="メイリオ" w:eastAsia="メイリオ" w:hAnsi="メイリオ" w:cs="メイリオ"/>
              </w:rPr>
            </w:pPr>
            <w:r>
              <w:rPr>
                <w:rFonts w:ascii="メイリオ" w:eastAsia="メイリオ" w:hAnsi="メイリオ" w:cs="メイリオ" w:hint="eastAsia"/>
              </w:rPr>
              <w:t>3</w:t>
            </w:r>
            <w:r w:rsidR="00EF5219">
              <w:rPr>
                <w:rFonts w:ascii="メイリオ" w:eastAsia="メイリオ" w:hAnsi="メイリオ" w:cs="メイリオ" w:hint="eastAsia"/>
              </w:rPr>
              <w:t>-6</w:t>
            </w:r>
          </w:p>
        </w:tc>
        <w:tc>
          <w:tcPr>
            <w:tcW w:w="9239" w:type="dxa"/>
            <w:gridSpan w:val="2"/>
            <w:tcBorders>
              <w:right w:val="single" w:sz="12" w:space="0" w:color="auto"/>
            </w:tcBorders>
            <w:shd w:val="clear" w:color="auto" w:fill="auto"/>
            <w:vAlign w:val="center"/>
          </w:tcPr>
          <w:p w14:paraId="711B9A7A" w14:textId="7D379990" w:rsidR="00EF5219" w:rsidRDefault="00EF5219" w:rsidP="00EF5219">
            <w:pPr>
              <w:spacing w:line="300" w:lineRule="exact"/>
              <w:rPr>
                <w:rFonts w:ascii="メイリオ" w:eastAsia="メイリオ" w:hAnsi="メイリオ" w:cs="メイリオ"/>
                <w:sz w:val="20"/>
                <w:szCs w:val="21"/>
              </w:rPr>
            </w:pPr>
            <w:r>
              <w:rPr>
                <w:rFonts w:ascii="メイリオ" w:eastAsia="メイリオ" w:hAnsi="メイリオ" w:cs="メイリオ" w:hint="eastAsia"/>
                <w:sz w:val="20"/>
                <w:szCs w:val="20"/>
              </w:rPr>
              <w:t>各種ハラスメントの</w:t>
            </w:r>
            <w:r w:rsidR="004C7F68" w:rsidRPr="00593C46">
              <w:rPr>
                <w:rFonts w:ascii="メイリオ" w:eastAsia="メイリオ" w:hAnsi="メイリオ" w:cs="メイリオ" w:hint="eastAsia"/>
                <w:sz w:val="20"/>
                <w:szCs w:val="20"/>
              </w:rPr>
              <w:t>防止</w:t>
            </w:r>
            <w:r w:rsidR="00003135">
              <w:rPr>
                <w:rFonts w:ascii="メイリオ" w:eastAsia="メイリオ" w:hAnsi="メイリオ" w:cs="メイリオ" w:hint="eastAsia"/>
                <w:sz w:val="20"/>
                <w:szCs w:val="20"/>
              </w:rPr>
              <w:t>に関する取組</w:t>
            </w:r>
          </w:p>
        </w:tc>
      </w:tr>
      <w:tr w:rsidR="00EF5219" w14:paraId="780368B9" w14:textId="77777777" w:rsidTr="00C9333A">
        <w:trPr>
          <w:trHeight w:val="1270"/>
        </w:trPr>
        <w:tc>
          <w:tcPr>
            <w:tcW w:w="684" w:type="dxa"/>
            <w:vMerge/>
            <w:tcBorders>
              <w:left w:val="single" w:sz="12" w:space="0" w:color="auto"/>
              <w:bottom w:val="single" w:sz="4" w:space="0" w:color="auto"/>
            </w:tcBorders>
            <w:shd w:val="clear" w:color="auto" w:fill="auto"/>
            <w:vAlign w:val="center"/>
          </w:tcPr>
          <w:p w14:paraId="3004B2FF" w14:textId="77777777" w:rsidR="00EF5219" w:rsidRDefault="00EF5219" w:rsidP="00EF5219">
            <w:pPr>
              <w:spacing w:line="300" w:lineRule="exact"/>
              <w:jc w:val="center"/>
              <w:rPr>
                <w:rFonts w:ascii="メイリオ" w:eastAsia="メイリオ" w:hAnsi="メイリオ" w:cs="メイリオ"/>
              </w:rPr>
            </w:pPr>
          </w:p>
        </w:tc>
        <w:tc>
          <w:tcPr>
            <w:tcW w:w="6404" w:type="dxa"/>
            <w:tcBorders>
              <w:right w:val="single" w:sz="4" w:space="0" w:color="auto"/>
            </w:tcBorders>
            <w:shd w:val="clear" w:color="auto" w:fill="auto"/>
            <w:vAlign w:val="center"/>
          </w:tcPr>
          <w:p w14:paraId="3F53AD5D" w14:textId="77777777" w:rsidR="00EF5219" w:rsidRDefault="00EF5219" w:rsidP="00EF5219">
            <w:pPr>
              <w:spacing w:line="300" w:lineRule="exact"/>
              <w:rPr>
                <w:rFonts w:ascii="メイリオ" w:eastAsia="メイリオ" w:hAnsi="メイリオ" w:cs="メイリオ"/>
                <w:sz w:val="20"/>
                <w:szCs w:val="20"/>
              </w:rPr>
            </w:pPr>
          </w:p>
          <w:p w14:paraId="082EA2A1" w14:textId="77777777" w:rsidR="00EF5219" w:rsidRDefault="00EF5219" w:rsidP="00EF5219">
            <w:pPr>
              <w:spacing w:line="300" w:lineRule="exact"/>
              <w:rPr>
                <w:rFonts w:ascii="メイリオ" w:eastAsia="メイリオ" w:hAnsi="メイリオ" w:cs="メイリオ"/>
                <w:sz w:val="20"/>
                <w:szCs w:val="20"/>
              </w:rPr>
            </w:pPr>
          </w:p>
          <w:p w14:paraId="0021A5CD" w14:textId="77777777" w:rsidR="00EF5219" w:rsidRDefault="00EF5219" w:rsidP="00EF5219">
            <w:pPr>
              <w:spacing w:line="300" w:lineRule="exact"/>
              <w:rPr>
                <w:rFonts w:ascii="メイリオ" w:eastAsia="メイリオ" w:hAnsi="メイリオ" w:cs="メイリオ"/>
                <w:sz w:val="20"/>
                <w:szCs w:val="21"/>
              </w:rPr>
            </w:pPr>
          </w:p>
        </w:tc>
        <w:tc>
          <w:tcPr>
            <w:tcW w:w="2835" w:type="dxa"/>
            <w:tcBorders>
              <w:left w:val="single" w:sz="4" w:space="0" w:color="auto"/>
              <w:right w:val="single" w:sz="12" w:space="0" w:color="auto"/>
            </w:tcBorders>
            <w:shd w:val="clear" w:color="auto" w:fill="auto"/>
            <w:vAlign w:val="center"/>
          </w:tcPr>
          <w:p w14:paraId="25E25C80" w14:textId="19EDC71F" w:rsidR="00EF5219" w:rsidRDefault="00FF790E" w:rsidP="00AB4D74">
            <w:pPr>
              <w:spacing w:line="240" w:lineRule="exact"/>
              <w:rPr>
                <w:rFonts w:ascii="メイリオ" w:eastAsia="メイリオ" w:hAnsi="メイリオ" w:cs="メイリオ"/>
                <w:sz w:val="18"/>
                <w:szCs w:val="21"/>
              </w:rPr>
            </w:pPr>
            <w:r w:rsidRPr="00593C46">
              <w:rPr>
                <w:rFonts w:ascii="メイリオ" w:eastAsia="メイリオ" w:hAnsi="メイリオ" w:cs="メイリオ" w:hint="eastAsia"/>
                <w:sz w:val="18"/>
                <w:szCs w:val="20"/>
              </w:rPr>
              <w:t>各種ハラスメントの</w:t>
            </w:r>
            <w:r w:rsidR="00AB4D74" w:rsidRPr="00593C46">
              <w:rPr>
                <w:rFonts w:ascii="メイリオ" w:eastAsia="メイリオ" w:hAnsi="メイリオ" w:cs="メイリオ" w:hint="eastAsia"/>
                <w:sz w:val="18"/>
                <w:szCs w:val="20"/>
              </w:rPr>
              <w:t>防止</w:t>
            </w:r>
            <w:r w:rsidR="00AB4D74">
              <w:rPr>
                <w:rFonts w:ascii="メイリオ" w:eastAsia="メイリオ" w:hAnsi="メイリオ" w:cs="メイリオ" w:hint="eastAsia"/>
                <w:sz w:val="18"/>
                <w:szCs w:val="20"/>
              </w:rPr>
              <w:t>に向けた</w:t>
            </w:r>
            <w:r w:rsidR="00EF5219">
              <w:rPr>
                <w:rFonts w:ascii="メイリオ" w:eastAsia="メイリオ" w:hAnsi="メイリオ" w:cs="メイリオ" w:hint="eastAsia"/>
                <w:sz w:val="18"/>
                <w:szCs w:val="20"/>
              </w:rPr>
              <w:t>管理職、従業員向けの研修、相談体制の整備等。</w:t>
            </w:r>
          </w:p>
        </w:tc>
      </w:tr>
      <w:tr w:rsidR="00065062" w14:paraId="0E7534C0" w14:textId="77777777" w:rsidTr="000019BB">
        <w:trPr>
          <w:trHeight w:val="441"/>
        </w:trPr>
        <w:tc>
          <w:tcPr>
            <w:tcW w:w="684" w:type="dxa"/>
            <w:vMerge w:val="restart"/>
            <w:tcBorders>
              <w:left w:val="single" w:sz="12" w:space="0" w:color="auto"/>
            </w:tcBorders>
            <w:shd w:val="clear" w:color="auto" w:fill="auto"/>
            <w:vAlign w:val="center"/>
          </w:tcPr>
          <w:p w14:paraId="35D581B6" w14:textId="0C0DA60F" w:rsidR="00065062" w:rsidRPr="00003135" w:rsidRDefault="00065062" w:rsidP="00EF5219">
            <w:pPr>
              <w:spacing w:line="300" w:lineRule="exact"/>
              <w:jc w:val="center"/>
              <w:rPr>
                <w:rFonts w:ascii="メイリオ" w:eastAsia="メイリオ" w:hAnsi="メイリオ" w:cs="メイリオ"/>
                <w:color w:val="FF0000"/>
              </w:rPr>
            </w:pPr>
            <w:r w:rsidRPr="00593C46">
              <w:rPr>
                <w:rFonts w:ascii="メイリオ" w:eastAsia="メイリオ" w:hAnsi="メイリオ" w:cs="メイリオ" w:hint="eastAsia"/>
              </w:rPr>
              <w:t>3-7</w:t>
            </w:r>
          </w:p>
        </w:tc>
        <w:tc>
          <w:tcPr>
            <w:tcW w:w="9239" w:type="dxa"/>
            <w:gridSpan w:val="2"/>
            <w:tcBorders>
              <w:right w:val="single" w:sz="12" w:space="0" w:color="auto"/>
            </w:tcBorders>
            <w:shd w:val="clear" w:color="auto" w:fill="auto"/>
            <w:vAlign w:val="center"/>
          </w:tcPr>
          <w:p w14:paraId="5ADDEA5F" w14:textId="7169CE13" w:rsidR="00065062" w:rsidRPr="00003135" w:rsidRDefault="00065062" w:rsidP="00EF5219">
            <w:pPr>
              <w:spacing w:line="300" w:lineRule="exact"/>
              <w:rPr>
                <w:rFonts w:ascii="メイリオ" w:eastAsia="メイリオ" w:hAnsi="メイリオ" w:cs="メイリオ"/>
                <w:color w:val="FF0000"/>
                <w:sz w:val="20"/>
                <w:szCs w:val="21"/>
              </w:rPr>
            </w:pPr>
            <w:r w:rsidRPr="00593C46">
              <w:rPr>
                <w:rFonts w:ascii="メイリオ" w:eastAsia="メイリオ" w:hAnsi="メイリオ" w:cs="メイリオ" w:hint="eastAsia"/>
                <w:sz w:val="20"/>
                <w:szCs w:val="21"/>
              </w:rPr>
              <w:t>健康経営®（※2）に関する取組、効果</w:t>
            </w:r>
          </w:p>
        </w:tc>
      </w:tr>
      <w:tr w:rsidR="00065062" w14:paraId="4F860393" w14:textId="77777777" w:rsidTr="00065062">
        <w:trPr>
          <w:trHeight w:val="1407"/>
        </w:trPr>
        <w:tc>
          <w:tcPr>
            <w:tcW w:w="684" w:type="dxa"/>
            <w:vMerge/>
            <w:tcBorders>
              <w:left w:val="single" w:sz="12" w:space="0" w:color="auto"/>
            </w:tcBorders>
            <w:shd w:val="clear" w:color="auto" w:fill="auto"/>
            <w:vAlign w:val="center"/>
          </w:tcPr>
          <w:p w14:paraId="4175755A" w14:textId="77777777" w:rsidR="00065062" w:rsidRPr="00003135" w:rsidRDefault="00065062" w:rsidP="00EF5219">
            <w:pPr>
              <w:spacing w:line="300" w:lineRule="exact"/>
              <w:jc w:val="center"/>
              <w:rPr>
                <w:rFonts w:ascii="メイリオ" w:eastAsia="メイリオ" w:hAnsi="メイリオ" w:cs="メイリオ"/>
                <w:color w:val="FF0000"/>
              </w:rPr>
            </w:pPr>
          </w:p>
        </w:tc>
        <w:tc>
          <w:tcPr>
            <w:tcW w:w="6404" w:type="dxa"/>
            <w:tcBorders>
              <w:bottom w:val="single" w:sz="4" w:space="0" w:color="auto"/>
              <w:right w:val="single" w:sz="4" w:space="0" w:color="auto"/>
            </w:tcBorders>
            <w:shd w:val="clear" w:color="auto" w:fill="auto"/>
            <w:vAlign w:val="center"/>
          </w:tcPr>
          <w:p w14:paraId="5223E219" w14:textId="77777777" w:rsidR="00065062" w:rsidRPr="00003135" w:rsidRDefault="00065062" w:rsidP="00EF5219">
            <w:pPr>
              <w:spacing w:line="300" w:lineRule="exact"/>
              <w:rPr>
                <w:rFonts w:ascii="メイリオ" w:eastAsia="メイリオ" w:hAnsi="メイリオ" w:cs="メイリオ"/>
                <w:color w:val="FF0000"/>
                <w:sz w:val="20"/>
                <w:szCs w:val="20"/>
              </w:rPr>
            </w:pPr>
          </w:p>
          <w:p w14:paraId="45A5C235" w14:textId="77777777" w:rsidR="00065062" w:rsidRPr="000019BB" w:rsidRDefault="00065062" w:rsidP="00EF5219">
            <w:pPr>
              <w:spacing w:line="300" w:lineRule="exact"/>
              <w:rPr>
                <w:rFonts w:ascii="メイリオ" w:eastAsia="メイリオ" w:hAnsi="メイリオ" w:cs="メイリオ"/>
                <w:color w:val="FF0000"/>
                <w:sz w:val="20"/>
                <w:szCs w:val="20"/>
              </w:rPr>
            </w:pPr>
          </w:p>
          <w:p w14:paraId="03183F07" w14:textId="77777777" w:rsidR="00065062" w:rsidRPr="00003135" w:rsidRDefault="00065062" w:rsidP="00EF5219">
            <w:pPr>
              <w:spacing w:line="300" w:lineRule="exact"/>
              <w:rPr>
                <w:rFonts w:ascii="メイリオ" w:eastAsia="メイリオ" w:hAnsi="メイリオ" w:cs="メイリオ"/>
                <w:color w:val="FF0000"/>
                <w:sz w:val="20"/>
                <w:szCs w:val="20"/>
              </w:rPr>
            </w:pPr>
          </w:p>
        </w:tc>
        <w:tc>
          <w:tcPr>
            <w:tcW w:w="2835" w:type="dxa"/>
            <w:vMerge w:val="restart"/>
            <w:tcBorders>
              <w:left w:val="single" w:sz="4" w:space="0" w:color="auto"/>
              <w:right w:val="single" w:sz="12" w:space="0" w:color="auto"/>
            </w:tcBorders>
            <w:shd w:val="clear" w:color="auto" w:fill="auto"/>
            <w:vAlign w:val="center"/>
          </w:tcPr>
          <w:p w14:paraId="5436A5DD" w14:textId="7C5BD6D7" w:rsidR="00065062" w:rsidRPr="00003135" w:rsidRDefault="00065062" w:rsidP="00AE3955">
            <w:pPr>
              <w:spacing w:line="240" w:lineRule="exact"/>
              <w:rPr>
                <w:rFonts w:ascii="メイリオ" w:eastAsia="メイリオ" w:hAnsi="メイリオ" w:cs="メイリオ"/>
                <w:color w:val="FF0000"/>
                <w:sz w:val="18"/>
                <w:szCs w:val="20"/>
              </w:rPr>
            </w:pPr>
            <w:r w:rsidRPr="00593C46">
              <w:rPr>
                <w:rFonts w:ascii="メイリオ" w:eastAsia="メイリオ" w:hAnsi="メイリオ" w:cs="メイリオ" w:hint="eastAsia"/>
                <w:sz w:val="18"/>
                <w:szCs w:val="20"/>
              </w:rPr>
              <w:t>心身の健康の増進に関する取組、健康診断メニューの拡充従業員50人未満の事業所におけるストレスチェックの実施、産業医の選任等。</w:t>
            </w:r>
          </w:p>
        </w:tc>
      </w:tr>
      <w:tr w:rsidR="00065062" w14:paraId="358E8CAB" w14:textId="77777777" w:rsidTr="00065062">
        <w:trPr>
          <w:trHeight w:val="420"/>
        </w:trPr>
        <w:tc>
          <w:tcPr>
            <w:tcW w:w="684" w:type="dxa"/>
            <w:vMerge/>
            <w:tcBorders>
              <w:left w:val="single" w:sz="12" w:space="0" w:color="auto"/>
              <w:bottom w:val="single" w:sz="4" w:space="0" w:color="auto"/>
            </w:tcBorders>
            <w:shd w:val="clear" w:color="auto" w:fill="auto"/>
            <w:vAlign w:val="center"/>
          </w:tcPr>
          <w:p w14:paraId="1D051C5A" w14:textId="77777777" w:rsidR="00065062" w:rsidRPr="00003135" w:rsidRDefault="00065062" w:rsidP="00065062">
            <w:pPr>
              <w:spacing w:line="300" w:lineRule="exact"/>
              <w:jc w:val="center"/>
              <w:rPr>
                <w:rFonts w:ascii="メイリオ" w:eastAsia="メイリオ" w:hAnsi="メイリオ" w:cs="メイリオ"/>
                <w:color w:val="FF0000"/>
              </w:rPr>
            </w:pPr>
          </w:p>
        </w:tc>
        <w:tc>
          <w:tcPr>
            <w:tcW w:w="6404" w:type="dxa"/>
            <w:tcBorders>
              <w:right w:val="single" w:sz="4" w:space="0" w:color="auto"/>
            </w:tcBorders>
            <w:shd w:val="clear" w:color="auto" w:fill="0000FF"/>
            <w:vAlign w:val="center"/>
          </w:tcPr>
          <w:p w14:paraId="681D5893" w14:textId="071E6A73" w:rsidR="00065062" w:rsidRPr="00003135" w:rsidRDefault="00065062" w:rsidP="00065062">
            <w:pPr>
              <w:spacing w:line="300" w:lineRule="exact"/>
              <w:rPr>
                <w:rFonts w:ascii="メイリオ" w:eastAsia="メイリオ" w:hAnsi="メイリオ" w:cs="メイリオ"/>
                <w:color w:val="FF0000"/>
                <w:sz w:val="20"/>
                <w:szCs w:val="20"/>
              </w:rPr>
            </w:pPr>
            <w:r w:rsidRPr="00D90FA8">
              <w:rPr>
                <w:rFonts w:ascii="メイリオ" w:eastAsia="メイリオ" w:hAnsi="メイリオ" w:cs="メイリオ" w:hint="eastAsia"/>
                <w:b/>
                <w:sz w:val="20"/>
                <w:szCs w:val="21"/>
              </w:rPr>
              <w:t>直近３年度に実績がある場合は</w:t>
            </w:r>
            <w:r>
              <w:rPr>
                <w:rFonts w:ascii="メイリオ" w:eastAsia="メイリオ" w:hAnsi="メイリオ" w:cs="メイリオ" w:hint="eastAsia"/>
                <w:b/>
                <w:sz w:val="20"/>
                <w:szCs w:val="21"/>
              </w:rPr>
              <w:t>【様式AB共通】に記入</w:t>
            </w:r>
          </w:p>
        </w:tc>
        <w:tc>
          <w:tcPr>
            <w:tcW w:w="2835" w:type="dxa"/>
            <w:vMerge/>
            <w:tcBorders>
              <w:left w:val="single" w:sz="4" w:space="0" w:color="auto"/>
              <w:right w:val="single" w:sz="12" w:space="0" w:color="auto"/>
            </w:tcBorders>
            <w:shd w:val="clear" w:color="auto" w:fill="auto"/>
            <w:vAlign w:val="center"/>
          </w:tcPr>
          <w:p w14:paraId="48DBDBDD" w14:textId="77777777" w:rsidR="00065062" w:rsidRDefault="00065062" w:rsidP="00065062">
            <w:pPr>
              <w:spacing w:line="240" w:lineRule="exact"/>
              <w:rPr>
                <w:rFonts w:ascii="メイリオ" w:eastAsia="メイリオ" w:hAnsi="メイリオ" w:cs="メイリオ"/>
                <w:color w:val="FF0000"/>
                <w:sz w:val="18"/>
                <w:szCs w:val="20"/>
              </w:rPr>
            </w:pPr>
          </w:p>
        </w:tc>
      </w:tr>
      <w:tr w:rsidR="00065062" w14:paraId="15A75129" w14:textId="77777777" w:rsidTr="000A708F">
        <w:trPr>
          <w:trHeight w:val="529"/>
        </w:trPr>
        <w:tc>
          <w:tcPr>
            <w:tcW w:w="684" w:type="dxa"/>
            <w:vMerge w:val="restart"/>
            <w:tcBorders>
              <w:top w:val="single" w:sz="4" w:space="0" w:color="auto"/>
              <w:left w:val="single" w:sz="12" w:space="0" w:color="auto"/>
            </w:tcBorders>
            <w:shd w:val="clear" w:color="auto" w:fill="auto"/>
            <w:vAlign w:val="center"/>
          </w:tcPr>
          <w:p w14:paraId="580343F3" w14:textId="4A0674AE" w:rsidR="00065062" w:rsidRDefault="00065062" w:rsidP="00065062">
            <w:pPr>
              <w:spacing w:line="240" w:lineRule="exact"/>
              <w:jc w:val="center"/>
              <w:rPr>
                <w:rFonts w:ascii="メイリオ" w:eastAsia="メイリオ" w:hAnsi="メイリオ" w:cs="メイリオ"/>
              </w:rPr>
            </w:pPr>
            <w:r>
              <w:rPr>
                <w:rFonts w:ascii="メイリオ" w:eastAsia="メイリオ" w:hAnsi="メイリオ" w:cs="メイリオ" w:hint="eastAsia"/>
              </w:rPr>
              <w:t>3-8</w:t>
            </w:r>
          </w:p>
        </w:tc>
        <w:tc>
          <w:tcPr>
            <w:tcW w:w="6404" w:type="dxa"/>
            <w:tcBorders>
              <w:right w:val="single" w:sz="4" w:space="0" w:color="auto"/>
            </w:tcBorders>
            <w:shd w:val="clear" w:color="auto" w:fill="auto"/>
            <w:vAlign w:val="center"/>
          </w:tcPr>
          <w:p w14:paraId="1052ABC1" w14:textId="6DAA7AC8" w:rsidR="00065062" w:rsidRDefault="00065062" w:rsidP="00065062">
            <w:pPr>
              <w:spacing w:line="240" w:lineRule="exact"/>
              <w:rPr>
                <w:rFonts w:ascii="メイリオ" w:eastAsia="メイリオ" w:hAnsi="メイリオ" w:cs="メイリオ"/>
                <w:sz w:val="20"/>
                <w:szCs w:val="20"/>
              </w:rPr>
            </w:pPr>
            <w:r>
              <w:rPr>
                <w:rFonts w:ascii="メイリオ" w:eastAsia="メイリオ" w:hAnsi="メイリオ" w:cs="メイリオ" w:hint="eastAsia"/>
                <w:sz w:val="20"/>
                <w:szCs w:val="21"/>
              </w:rPr>
              <w:t>その他の取組、実績、効果</w:t>
            </w:r>
          </w:p>
        </w:tc>
        <w:tc>
          <w:tcPr>
            <w:tcW w:w="2835" w:type="dxa"/>
            <w:tcBorders>
              <w:left w:val="single" w:sz="4" w:space="0" w:color="auto"/>
              <w:right w:val="single" w:sz="12" w:space="0" w:color="auto"/>
            </w:tcBorders>
            <w:shd w:val="clear" w:color="auto" w:fill="auto"/>
            <w:vAlign w:val="center"/>
          </w:tcPr>
          <w:p w14:paraId="4E93C2DC" w14:textId="77777777" w:rsidR="00065062" w:rsidRDefault="00065062" w:rsidP="00065062">
            <w:pPr>
              <w:spacing w:line="240" w:lineRule="exact"/>
              <w:rPr>
                <w:rFonts w:ascii="メイリオ" w:eastAsia="メイリオ" w:hAnsi="メイリオ" w:cs="メイリオ"/>
                <w:sz w:val="18"/>
                <w:szCs w:val="20"/>
              </w:rPr>
            </w:pPr>
          </w:p>
        </w:tc>
      </w:tr>
      <w:tr w:rsidR="00065062" w14:paraId="68399DC1" w14:textId="77777777" w:rsidTr="00C9333A">
        <w:trPr>
          <w:trHeight w:val="1437"/>
        </w:trPr>
        <w:tc>
          <w:tcPr>
            <w:tcW w:w="684" w:type="dxa"/>
            <w:vMerge/>
            <w:tcBorders>
              <w:left w:val="single" w:sz="12" w:space="0" w:color="auto"/>
              <w:bottom w:val="single" w:sz="12" w:space="0" w:color="auto"/>
            </w:tcBorders>
            <w:shd w:val="clear" w:color="auto" w:fill="auto"/>
            <w:vAlign w:val="center"/>
          </w:tcPr>
          <w:p w14:paraId="1C813078" w14:textId="77777777" w:rsidR="00065062" w:rsidRDefault="00065062" w:rsidP="00065062">
            <w:pPr>
              <w:spacing w:line="240" w:lineRule="exact"/>
              <w:jc w:val="center"/>
              <w:rPr>
                <w:rFonts w:ascii="メイリオ" w:eastAsia="メイリオ" w:hAnsi="メイリオ" w:cs="メイリオ"/>
              </w:rPr>
            </w:pPr>
          </w:p>
        </w:tc>
        <w:tc>
          <w:tcPr>
            <w:tcW w:w="6404" w:type="dxa"/>
            <w:tcBorders>
              <w:bottom w:val="single" w:sz="12" w:space="0" w:color="auto"/>
              <w:right w:val="single" w:sz="4" w:space="0" w:color="auto"/>
            </w:tcBorders>
            <w:shd w:val="clear" w:color="auto" w:fill="auto"/>
            <w:vAlign w:val="center"/>
          </w:tcPr>
          <w:p w14:paraId="232D1DDF" w14:textId="77777777" w:rsidR="00065062" w:rsidRDefault="00065062" w:rsidP="00065062">
            <w:pPr>
              <w:spacing w:line="240" w:lineRule="exact"/>
              <w:rPr>
                <w:rFonts w:ascii="メイリオ" w:eastAsia="メイリオ" w:hAnsi="メイリオ" w:cs="メイリオ"/>
                <w:sz w:val="20"/>
                <w:szCs w:val="20"/>
              </w:rPr>
            </w:pPr>
          </w:p>
        </w:tc>
        <w:tc>
          <w:tcPr>
            <w:tcW w:w="2835" w:type="dxa"/>
            <w:tcBorders>
              <w:left w:val="single" w:sz="4" w:space="0" w:color="auto"/>
              <w:bottom w:val="single" w:sz="12" w:space="0" w:color="auto"/>
              <w:right w:val="single" w:sz="12" w:space="0" w:color="auto"/>
            </w:tcBorders>
            <w:shd w:val="clear" w:color="auto" w:fill="auto"/>
            <w:vAlign w:val="center"/>
          </w:tcPr>
          <w:p w14:paraId="14DFC948" w14:textId="7067A3FC" w:rsidR="00065062" w:rsidRDefault="00065062" w:rsidP="00065062">
            <w:pPr>
              <w:spacing w:line="240" w:lineRule="exact"/>
              <w:rPr>
                <w:rFonts w:ascii="メイリオ" w:eastAsia="メイリオ" w:hAnsi="メイリオ" w:cs="メイリオ"/>
                <w:sz w:val="18"/>
                <w:szCs w:val="20"/>
              </w:rPr>
            </w:pPr>
            <w:r>
              <w:rPr>
                <w:rFonts w:ascii="メイリオ" w:eastAsia="メイリオ" w:hAnsi="メイリオ" w:cs="メイリオ" w:hint="eastAsia"/>
                <w:sz w:val="18"/>
                <w:szCs w:val="20"/>
              </w:rPr>
              <w:t>従業員のやりがい、チャレンジの機会等の創出。</w:t>
            </w:r>
            <w:r w:rsidRPr="0038704C">
              <w:rPr>
                <w:rFonts w:ascii="メイリオ" w:eastAsia="メイリオ" w:hAnsi="メイリオ" w:cs="メイリオ" w:hint="eastAsia"/>
                <w:sz w:val="18"/>
                <w:szCs w:val="20"/>
              </w:rPr>
              <w:t>健康保持・増進の取組等。</w:t>
            </w:r>
          </w:p>
        </w:tc>
      </w:tr>
    </w:tbl>
    <w:p w14:paraId="63440BA5" w14:textId="77777777" w:rsidR="00EF5219" w:rsidRDefault="00EF5219" w:rsidP="00EF5219">
      <w:pPr>
        <w:spacing w:line="100" w:lineRule="exact"/>
        <w:ind w:rightChars="-200" w:right="-420"/>
        <w:rPr>
          <w:rFonts w:ascii="メイリオ" w:eastAsia="メイリオ" w:hAnsi="メイリオ" w:cs="メイリオ"/>
          <w:sz w:val="18"/>
        </w:rPr>
      </w:pPr>
    </w:p>
    <w:p w14:paraId="447FB2B3" w14:textId="00BFA1BD" w:rsidR="00201925" w:rsidRDefault="00EF5219" w:rsidP="000019BB">
      <w:pPr>
        <w:spacing w:line="240" w:lineRule="exact"/>
        <w:ind w:leftChars="-250" w:left="-525" w:rightChars="-200" w:right="-420" w:firstLineChars="100" w:firstLine="160"/>
        <w:rPr>
          <w:rFonts w:ascii="メイリオ" w:eastAsia="メイリオ" w:hAnsi="メイリオ" w:cs="メイリオ"/>
          <w:sz w:val="16"/>
          <w:szCs w:val="16"/>
        </w:rPr>
      </w:pPr>
      <w:r w:rsidRPr="00201925">
        <w:rPr>
          <w:rFonts w:ascii="メイリオ" w:eastAsia="メイリオ" w:hAnsi="メイリオ" w:cs="メイリオ" w:hint="eastAsia"/>
          <w:sz w:val="16"/>
          <w:szCs w:val="16"/>
        </w:rPr>
        <w:t>（※</w:t>
      </w:r>
      <w:r w:rsidR="000019BB">
        <w:rPr>
          <w:rFonts w:ascii="メイリオ" w:eastAsia="メイリオ" w:hAnsi="メイリオ" w:cs="メイリオ" w:hint="eastAsia"/>
          <w:sz w:val="16"/>
          <w:szCs w:val="16"/>
        </w:rPr>
        <w:t>1</w:t>
      </w:r>
      <w:r w:rsidRPr="00201925">
        <w:rPr>
          <w:rFonts w:ascii="メイリオ" w:eastAsia="メイリオ" w:hAnsi="メイリオ" w:cs="メイリオ" w:hint="eastAsia"/>
          <w:sz w:val="16"/>
          <w:szCs w:val="16"/>
        </w:rPr>
        <w:t>）イクボス：部下のワーク・ライフ・バランスを考え、キャリアと人生を応援しながら組織の業績を出しつつ自らも仕事と私生活を</w:t>
      </w:r>
    </w:p>
    <w:p w14:paraId="7D3C74DE" w14:textId="77777777" w:rsidR="000019BB" w:rsidRDefault="00EF5219" w:rsidP="000019BB">
      <w:pPr>
        <w:spacing w:line="240" w:lineRule="exact"/>
        <w:ind w:leftChars="-250" w:left="-525" w:rightChars="-200" w:right="-420" w:firstLineChars="450" w:firstLine="720"/>
        <w:rPr>
          <w:rFonts w:ascii="メイリオ" w:eastAsia="メイリオ" w:hAnsi="メイリオ" w:cs="メイリオ"/>
          <w:sz w:val="16"/>
          <w:szCs w:val="16"/>
        </w:rPr>
      </w:pPr>
      <w:r w:rsidRPr="00201925">
        <w:rPr>
          <w:rFonts w:ascii="メイリオ" w:eastAsia="メイリオ" w:hAnsi="メイリオ" w:cs="メイリオ" w:hint="eastAsia"/>
          <w:sz w:val="16"/>
          <w:szCs w:val="16"/>
        </w:rPr>
        <w:t>楽しむ上司（経営者・管理職）。男性・女性や上司自身の育児経験は問わない。（出典：NPO法人ファザーリング・ジャパン）</w:t>
      </w:r>
    </w:p>
    <w:p w14:paraId="698B4EDD" w14:textId="2D085BFC" w:rsidR="000019BB" w:rsidRPr="00593C46" w:rsidRDefault="000019BB" w:rsidP="000019BB">
      <w:pPr>
        <w:spacing w:line="240" w:lineRule="exact"/>
        <w:ind w:leftChars="-250" w:left="-525" w:rightChars="-200" w:right="-420" w:firstLineChars="100" w:firstLine="160"/>
        <w:rPr>
          <w:rFonts w:ascii="メイリオ" w:eastAsia="メイリオ" w:hAnsi="メイリオ" w:cs="メイリオ"/>
          <w:sz w:val="16"/>
          <w:szCs w:val="16"/>
        </w:rPr>
      </w:pPr>
      <w:r w:rsidRPr="00593C46">
        <w:rPr>
          <w:rFonts w:ascii="メイリオ" w:eastAsia="メイリオ" w:hAnsi="メイリオ" w:cs="メイリオ"/>
          <w:sz w:val="16"/>
          <w:szCs w:val="16"/>
        </w:rPr>
        <w:t xml:space="preserve"> (</w:t>
      </w:r>
      <w:r w:rsidRPr="00593C46">
        <w:rPr>
          <w:rFonts w:ascii="メイリオ" w:eastAsia="メイリオ" w:hAnsi="メイリオ" w:cs="メイリオ" w:hint="eastAsia"/>
          <w:sz w:val="16"/>
          <w:szCs w:val="16"/>
        </w:rPr>
        <w:t>※2) 健康経営®：NPO法人 健康経営研究会の登録商標です。</w:t>
      </w:r>
    </w:p>
    <w:p w14:paraId="39C0A954" w14:textId="77777777" w:rsidR="00EF5219" w:rsidRDefault="00EF5219" w:rsidP="00EF5219">
      <w:pPr>
        <w:spacing w:line="360" w:lineRule="exact"/>
        <w:rPr>
          <w:rFonts w:ascii="メイリオ" w:eastAsia="メイリオ" w:hAnsi="メイリオ" w:cs="メイリオ"/>
        </w:rPr>
      </w:pPr>
    </w:p>
    <w:tbl>
      <w:tblPr>
        <w:tblW w:w="5215" w:type="pct"/>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87"/>
        <w:gridCol w:w="6476"/>
        <w:gridCol w:w="65"/>
        <w:gridCol w:w="2695"/>
      </w:tblGrid>
      <w:tr w:rsidR="00EF5219" w14:paraId="6BA37831" w14:textId="77777777" w:rsidTr="00201925">
        <w:trPr>
          <w:trHeight w:val="529"/>
        </w:trPr>
        <w:tc>
          <w:tcPr>
            <w:tcW w:w="3609" w:type="pct"/>
            <w:gridSpan w:val="2"/>
            <w:tcBorders>
              <w:top w:val="single" w:sz="12" w:space="0" w:color="auto"/>
              <w:bottom w:val="single" w:sz="12" w:space="0" w:color="auto"/>
            </w:tcBorders>
            <w:shd w:val="clear" w:color="auto" w:fill="FFFF99"/>
            <w:vAlign w:val="center"/>
          </w:tcPr>
          <w:p w14:paraId="2F2CCFF6" w14:textId="48007E59" w:rsidR="00EF5219" w:rsidRDefault="00A83AE8" w:rsidP="00EF5219">
            <w:pPr>
              <w:spacing w:line="300" w:lineRule="exact"/>
              <w:rPr>
                <w:rFonts w:ascii="メイリオ" w:eastAsia="メイリオ" w:hAnsi="メイリオ" w:cs="メイリオ"/>
              </w:rPr>
            </w:pPr>
            <w:r>
              <w:rPr>
                <w:rFonts w:ascii="メイリオ" w:eastAsia="メイリオ" w:hAnsi="メイリオ" w:cs="メイリオ" w:hint="eastAsia"/>
                <w:b/>
              </w:rPr>
              <w:lastRenderedPageBreak/>
              <w:t>４</w:t>
            </w:r>
            <w:r w:rsidR="00EF5219">
              <w:rPr>
                <w:rFonts w:ascii="メイリオ" w:eastAsia="メイリオ" w:hAnsi="メイリオ" w:cs="メイリオ" w:hint="eastAsia"/>
                <w:b/>
              </w:rPr>
              <w:t>．</w:t>
            </w:r>
            <w:r w:rsidR="00387F2E" w:rsidRPr="00387F2E">
              <w:rPr>
                <w:rFonts w:ascii="メイリオ" w:eastAsia="メイリオ" w:hAnsi="メイリオ" w:cs="メイリオ" w:hint="eastAsia"/>
                <w:b/>
              </w:rPr>
              <w:t>多様な人材の活躍に向けた取組</w:t>
            </w:r>
          </w:p>
        </w:tc>
        <w:tc>
          <w:tcPr>
            <w:tcW w:w="1391" w:type="pct"/>
            <w:gridSpan w:val="2"/>
            <w:tcBorders>
              <w:top w:val="single" w:sz="12" w:space="0" w:color="auto"/>
              <w:bottom w:val="single" w:sz="12" w:space="0" w:color="auto"/>
            </w:tcBorders>
            <w:shd w:val="clear" w:color="auto" w:fill="FFFF99"/>
            <w:vAlign w:val="center"/>
          </w:tcPr>
          <w:p w14:paraId="6532DF0A" w14:textId="77777777" w:rsidR="00EF5219" w:rsidRDefault="00EF5219" w:rsidP="00EF5219">
            <w:pPr>
              <w:spacing w:line="300" w:lineRule="exact"/>
              <w:rPr>
                <w:rFonts w:ascii="メイリオ" w:eastAsia="メイリオ" w:hAnsi="メイリオ" w:cs="メイリオ"/>
                <w:b/>
              </w:rPr>
            </w:pPr>
            <w:r>
              <w:rPr>
                <w:rFonts w:ascii="メイリオ" w:eastAsia="メイリオ" w:hAnsi="メイリオ" w:cs="メイリオ" w:hint="eastAsia"/>
                <w:b/>
              </w:rPr>
              <w:t>記入内容（例）</w:t>
            </w:r>
          </w:p>
        </w:tc>
      </w:tr>
      <w:tr w:rsidR="00201925" w14:paraId="38A37D10" w14:textId="77777777" w:rsidTr="00C9333A">
        <w:trPr>
          <w:trHeight w:val="445"/>
        </w:trPr>
        <w:tc>
          <w:tcPr>
            <w:tcW w:w="346" w:type="pct"/>
            <w:vMerge w:val="restart"/>
            <w:tcBorders>
              <w:top w:val="single" w:sz="12" w:space="0" w:color="auto"/>
            </w:tcBorders>
            <w:shd w:val="clear" w:color="auto" w:fill="auto"/>
            <w:vAlign w:val="center"/>
          </w:tcPr>
          <w:p w14:paraId="7946EFC6" w14:textId="00F3D161" w:rsidR="00201925" w:rsidRDefault="00A83AE8" w:rsidP="00EF5219">
            <w:pPr>
              <w:spacing w:line="300" w:lineRule="exact"/>
              <w:jc w:val="center"/>
              <w:rPr>
                <w:rFonts w:ascii="メイリオ" w:eastAsia="メイリオ" w:hAnsi="メイリオ" w:cs="メイリオ"/>
              </w:rPr>
            </w:pPr>
            <w:r>
              <w:rPr>
                <w:rFonts w:ascii="メイリオ" w:eastAsia="メイリオ" w:hAnsi="メイリオ" w:cs="メイリオ" w:hint="eastAsia"/>
              </w:rPr>
              <w:t>4</w:t>
            </w:r>
            <w:r w:rsidR="00201925">
              <w:rPr>
                <w:rFonts w:ascii="メイリオ" w:eastAsia="メイリオ" w:hAnsi="メイリオ" w:cs="メイリオ" w:hint="eastAsia"/>
              </w:rPr>
              <w:t>-1</w:t>
            </w:r>
          </w:p>
        </w:tc>
        <w:tc>
          <w:tcPr>
            <w:tcW w:w="4654" w:type="pct"/>
            <w:gridSpan w:val="3"/>
            <w:tcBorders>
              <w:top w:val="single" w:sz="12" w:space="0" w:color="auto"/>
            </w:tcBorders>
            <w:shd w:val="clear" w:color="auto" w:fill="auto"/>
            <w:vAlign w:val="center"/>
          </w:tcPr>
          <w:p w14:paraId="3169886D" w14:textId="07DDA0AE" w:rsidR="00201925" w:rsidRDefault="00201925" w:rsidP="00EF5219">
            <w:pPr>
              <w:spacing w:line="300" w:lineRule="exact"/>
              <w:rPr>
                <w:rFonts w:ascii="メイリオ" w:eastAsia="メイリオ" w:hAnsi="メイリオ" w:cs="メイリオ"/>
                <w:sz w:val="20"/>
                <w:szCs w:val="21"/>
              </w:rPr>
            </w:pPr>
            <w:r>
              <w:rPr>
                <w:rFonts w:ascii="メイリオ" w:eastAsia="メイリオ" w:hAnsi="メイリオ" w:cs="メイリオ" w:hint="eastAsia"/>
                <w:sz w:val="20"/>
                <w:szCs w:val="21"/>
              </w:rPr>
              <w:t>採用・職域拡大</w:t>
            </w:r>
            <w:r w:rsidR="000E5288" w:rsidRPr="00593C46">
              <w:rPr>
                <w:rFonts w:ascii="メイリオ" w:eastAsia="メイリオ" w:hAnsi="メイリオ" w:cs="メイリオ" w:hint="eastAsia"/>
                <w:sz w:val="20"/>
                <w:szCs w:val="21"/>
              </w:rPr>
              <w:t>等</w:t>
            </w:r>
            <w:r>
              <w:rPr>
                <w:rFonts w:ascii="メイリオ" w:eastAsia="メイリオ" w:hAnsi="メイリオ" w:cs="メイリオ" w:hint="eastAsia"/>
                <w:sz w:val="20"/>
                <w:szCs w:val="21"/>
              </w:rPr>
              <w:t>に関する取組、実績</w:t>
            </w:r>
          </w:p>
        </w:tc>
      </w:tr>
      <w:tr w:rsidR="00201925" w14:paraId="52CBEC04" w14:textId="77777777" w:rsidTr="00C1448C">
        <w:trPr>
          <w:trHeight w:val="1292"/>
        </w:trPr>
        <w:tc>
          <w:tcPr>
            <w:tcW w:w="346" w:type="pct"/>
            <w:vMerge/>
            <w:shd w:val="clear" w:color="auto" w:fill="auto"/>
            <w:vAlign w:val="center"/>
          </w:tcPr>
          <w:p w14:paraId="7301A2E1" w14:textId="77777777" w:rsidR="00201925" w:rsidRDefault="00201925" w:rsidP="00EF5219">
            <w:pPr>
              <w:spacing w:line="300" w:lineRule="exact"/>
              <w:jc w:val="center"/>
              <w:rPr>
                <w:rFonts w:ascii="メイリオ" w:eastAsia="メイリオ" w:hAnsi="メイリオ" w:cs="メイリオ"/>
              </w:rPr>
            </w:pPr>
          </w:p>
        </w:tc>
        <w:tc>
          <w:tcPr>
            <w:tcW w:w="3263" w:type="pct"/>
            <w:tcBorders>
              <w:bottom w:val="single" w:sz="4" w:space="0" w:color="auto"/>
            </w:tcBorders>
            <w:shd w:val="clear" w:color="auto" w:fill="auto"/>
            <w:vAlign w:val="center"/>
          </w:tcPr>
          <w:p w14:paraId="20D28A4D" w14:textId="77777777" w:rsidR="00201925" w:rsidRDefault="00201925" w:rsidP="00EF5219">
            <w:pPr>
              <w:spacing w:line="300" w:lineRule="exact"/>
              <w:rPr>
                <w:rFonts w:ascii="メイリオ" w:eastAsia="メイリオ" w:hAnsi="メイリオ" w:cs="メイリオ"/>
                <w:sz w:val="20"/>
                <w:szCs w:val="21"/>
              </w:rPr>
            </w:pPr>
          </w:p>
          <w:p w14:paraId="4810697D" w14:textId="77777777" w:rsidR="00201925" w:rsidRDefault="00201925" w:rsidP="00EF5219">
            <w:pPr>
              <w:spacing w:line="300" w:lineRule="exact"/>
              <w:rPr>
                <w:rFonts w:ascii="メイリオ" w:eastAsia="メイリオ" w:hAnsi="メイリオ" w:cs="メイリオ"/>
                <w:sz w:val="20"/>
                <w:szCs w:val="21"/>
              </w:rPr>
            </w:pPr>
          </w:p>
          <w:p w14:paraId="38ABBF1F" w14:textId="77777777" w:rsidR="00201925" w:rsidRDefault="00201925" w:rsidP="00EF5219">
            <w:pPr>
              <w:spacing w:line="300" w:lineRule="exact"/>
              <w:rPr>
                <w:rFonts w:ascii="メイリオ" w:eastAsia="メイリオ" w:hAnsi="メイリオ" w:cs="メイリオ"/>
                <w:sz w:val="20"/>
                <w:szCs w:val="21"/>
              </w:rPr>
            </w:pPr>
          </w:p>
        </w:tc>
        <w:tc>
          <w:tcPr>
            <w:tcW w:w="1391" w:type="pct"/>
            <w:gridSpan w:val="2"/>
            <w:vMerge w:val="restart"/>
            <w:shd w:val="clear" w:color="auto" w:fill="auto"/>
            <w:vAlign w:val="center"/>
          </w:tcPr>
          <w:p w14:paraId="2FCFD284" w14:textId="50B080C2" w:rsidR="00201925" w:rsidRDefault="00201925" w:rsidP="00EF5219">
            <w:pPr>
              <w:spacing w:line="240" w:lineRule="exact"/>
              <w:rPr>
                <w:rFonts w:ascii="メイリオ" w:eastAsia="メイリオ" w:hAnsi="メイリオ" w:cs="メイリオ"/>
                <w:sz w:val="18"/>
                <w:szCs w:val="21"/>
              </w:rPr>
            </w:pPr>
            <w:r>
              <w:rPr>
                <w:rFonts w:ascii="メイリオ" w:eastAsia="メイリオ" w:hAnsi="メイリオ" w:cs="メイリオ" w:hint="eastAsia"/>
                <w:sz w:val="18"/>
                <w:szCs w:val="21"/>
              </w:rPr>
              <w:t>女性、シニア、障がい者、外国人など、採用や職域拡大の取組と実績。</w:t>
            </w:r>
            <w:r w:rsidR="00AE3955">
              <w:rPr>
                <w:rFonts w:ascii="メイリオ" w:eastAsia="メイリオ" w:hAnsi="メイリオ" w:cs="メイリオ" w:hint="eastAsia"/>
                <w:sz w:val="18"/>
                <w:szCs w:val="21"/>
              </w:rPr>
              <w:t>就業体験</w:t>
            </w:r>
            <w:r w:rsidR="00FF790E">
              <w:rPr>
                <w:rFonts w:ascii="メイリオ" w:eastAsia="メイリオ" w:hAnsi="メイリオ" w:cs="メイリオ" w:hint="eastAsia"/>
                <w:sz w:val="18"/>
                <w:szCs w:val="21"/>
              </w:rPr>
              <w:t>、</w:t>
            </w:r>
            <w:r w:rsidR="00FF790E" w:rsidRPr="00593C46">
              <w:rPr>
                <w:rFonts w:ascii="メイリオ" w:eastAsia="メイリオ" w:hAnsi="メイリオ" w:cs="メイリオ" w:hint="eastAsia"/>
                <w:sz w:val="18"/>
                <w:szCs w:val="21"/>
              </w:rPr>
              <w:t>副業・兼業人材</w:t>
            </w:r>
            <w:r w:rsidR="00AE3955" w:rsidRPr="00593C46">
              <w:rPr>
                <w:rFonts w:ascii="メイリオ" w:eastAsia="メイリオ" w:hAnsi="メイリオ" w:cs="メイリオ" w:hint="eastAsia"/>
                <w:sz w:val="18"/>
                <w:szCs w:val="21"/>
              </w:rPr>
              <w:t>の受入れ等。</w:t>
            </w:r>
          </w:p>
        </w:tc>
      </w:tr>
      <w:tr w:rsidR="00201925" w14:paraId="3F710289" w14:textId="77777777" w:rsidTr="00C1448C">
        <w:trPr>
          <w:trHeight w:val="465"/>
        </w:trPr>
        <w:tc>
          <w:tcPr>
            <w:tcW w:w="346" w:type="pct"/>
            <w:vMerge/>
            <w:shd w:val="clear" w:color="auto" w:fill="auto"/>
            <w:vAlign w:val="center"/>
          </w:tcPr>
          <w:p w14:paraId="742A3C07" w14:textId="77777777" w:rsidR="00201925" w:rsidRDefault="00201925" w:rsidP="00EF5219">
            <w:pPr>
              <w:spacing w:line="300" w:lineRule="exact"/>
              <w:jc w:val="center"/>
              <w:rPr>
                <w:rFonts w:ascii="メイリオ" w:eastAsia="メイリオ" w:hAnsi="メイリオ" w:cs="メイリオ"/>
              </w:rPr>
            </w:pPr>
          </w:p>
        </w:tc>
        <w:tc>
          <w:tcPr>
            <w:tcW w:w="3263" w:type="pct"/>
            <w:tcBorders>
              <w:top w:val="single" w:sz="4" w:space="0" w:color="auto"/>
              <w:bottom w:val="single" w:sz="4" w:space="0" w:color="auto"/>
            </w:tcBorders>
            <w:shd w:val="clear" w:color="auto" w:fill="0000FF"/>
            <w:vAlign w:val="center"/>
          </w:tcPr>
          <w:p w14:paraId="134DCBF0" w14:textId="482D5696" w:rsidR="00201925" w:rsidRPr="00D90FA8" w:rsidRDefault="00201925" w:rsidP="00D91692">
            <w:pPr>
              <w:spacing w:line="300" w:lineRule="exact"/>
              <w:rPr>
                <w:rFonts w:ascii="メイリオ" w:eastAsia="メイリオ" w:hAnsi="メイリオ" w:cs="メイリオ"/>
                <w:b/>
                <w:sz w:val="20"/>
                <w:szCs w:val="21"/>
              </w:rPr>
            </w:pPr>
            <w:r w:rsidRPr="00D90FA8">
              <w:rPr>
                <w:rFonts w:ascii="メイリオ" w:eastAsia="メイリオ" w:hAnsi="メイリオ" w:cs="メイリオ" w:hint="eastAsia"/>
                <w:b/>
                <w:sz w:val="20"/>
                <w:szCs w:val="21"/>
              </w:rPr>
              <w:t>直近３年度</w:t>
            </w:r>
            <w:r w:rsidR="00D90FA8" w:rsidRPr="00D90FA8">
              <w:rPr>
                <w:rFonts w:ascii="メイリオ" w:eastAsia="メイリオ" w:hAnsi="メイリオ" w:cs="メイリオ" w:hint="eastAsia"/>
                <w:b/>
                <w:sz w:val="20"/>
                <w:szCs w:val="21"/>
              </w:rPr>
              <w:t>に</w:t>
            </w:r>
            <w:r w:rsidRPr="00D90FA8">
              <w:rPr>
                <w:rFonts w:ascii="メイリオ" w:eastAsia="メイリオ" w:hAnsi="メイリオ" w:cs="メイリオ" w:hint="eastAsia"/>
                <w:b/>
                <w:sz w:val="20"/>
                <w:szCs w:val="21"/>
              </w:rPr>
              <w:t>実績</w:t>
            </w:r>
            <w:r w:rsidR="00D90FA8" w:rsidRPr="00D90FA8">
              <w:rPr>
                <w:rFonts w:ascii="メイリオ" w:eastAsia="メイリオ" w:hAnsi="メイリオ" w:cs="メイリオ" w:hint="eastAsia"/>
                <w:b/>
                <w:sz w:val="20"/>
                <w:szCs w:val="21"/>
              </w:rPr>
              <w:t>がある場合は</w:t>
            </w:r>
            <w:r w:rsidR="00D91692">
              <w:rPr>
                <w:rFonts w:ascii="メイリオ" w:eastAsia="メイリオ" w:hAnsi="メイリオ" w:cs="メイリオ" w:hint="eastAsia"/>
                <w:b/>
                <w:sz w:val="20"/>
                <w:szCs w:val="21"/>
              </w:rPr>
              <w:t>【</w:t>
            </w:r>
            <w:r w:rsidR="00380770">
              <w:rPr>
                <w:rFonts w:ascii="メイリオ" w:eastAsia="メイリオ" w:hAnsi="メイリオ" w:cs="メイリオ" w:hint="eastAsia"/>
                <w:b/>
                <w:sz w:val="20"/>
                <w:szCs w:val="21"/>
              </w:rPr>
              <w:t>様式A</w:t>
            </w:r>
            <w:r w:rsidR="00C1448C">
              <w:rPr>
                <w:rFonts w:ascii="メイリオ" w:eastAsia="メイリオ" w:hAnsi="メイリオ" w:cs="メイリオ" w:hint="eastAsia"/>
                <w:b/>
                <w:sz w:val="20"/>
                <w:szCs w:val="21"/>
              </w:rPr>
              <w:t>B共通</w:t>
            </w:r>
            <w:r w:rsidR="00D91692">
              <w:rPr>
                <w:rFonts w:ascii="メイリオ" w:eastAsia="メイリオ" w:hAnsi="メイリオ" w:cs="メイリオ" w:hint="eastAsia"/>
                <w:b/>
                <w:sz w:val="20"/>
                <w:szCs w:val="21"/>
              </w:rPr>
              <w:t>】に記入</w:t>
            </w:r>
          </w:p>
        </w:tc>
        <w:tc>
          <w:tcPr>
            <w:tcW w:w="1391" w:type="pct"/>
            <w:gridSpan w:val="2"/>
            <w:vMerge/>
            <w:shd w:val="clear" w:color="auto" w:fill="auto"/>
            <w:vAlign w:val="center"/>
          </w:tcPr>
          <w:p w14:paraId="2A955F2D" w14:textId="77777777" w:rsidR="00201925" w:rsidRDefault="00201925" w:rsidP="00EF5219">
            <w:pPr>
              <w:spacing w:line="240" w:lineRule="exact"/>
              <w:rPr>
                <w:rFonts w:ascii="メイリオ" w:eastAsia="メイリオ" w:hAnsi="メイリオ" w:cs="メイリオ"/>
                <w:sz w:val="18"/>
                <w:szCs w:val="21"/>
              </w:rPr>
            </w:pPr>
          </w:p>
        </w:tc>
      </w:tr>
      <w:tr w:rsidR="00201925" w14:paraId="5C1D30D3" w14:textId="77777777" w:rsidTr="00C9333A">
        <w:trPr>
          <w:trHeight w:val="420"/>
        </w:trPr>
        <w:tc>
          <w:tcPr>
            <w:tcW w:w="346" w:type="pct"/>
            <w:vMerge w:val="restart"/>
            <w:shd w:val="clear" w:color="auto" w:fill="auto"/>
            <w:vAlign w:val="center"/>
          </w:tcPr>
          <w:p w14:paraId="6D7B1CA8" w14:textId="407F0FBC" w:rsidR="00201925" w:rsidRDefault="00A83AE8" w:rsidP="00EF5219">
            <w:pPr>
              <w:spacing w:line="300" w:lineRule="exact"/>
              <w:jc w:val="center"/>
              <w:rPr>
                <w:rFonts w:ascii="メイリオ" w:eastAsia="メイリオ" w:hAnsi="メイリオ" w:cs="メイリオ"/>
              </w:rPr>
            </w:pPr>
            <w:r>
              <w:rPr>
                <w:rFonts w:ascii="メイリオ" w:eastAsia="メイリオ" w:hAnsi="メイリオ" w:cs="メイリオ" w:hint="eastAsia"/>
              </w:rPr>
              <w:t>4</w:t>
            </w:r>
            <w:r w:rsidR="00201925">
              <w:rPr>
                <w:rFonts w:ascii="メイリオ" w:eastAsia="メイリオ" w:hAnsi="メイリオ" w:cs="メイリオ" w:hint="eastAsia"/>
              </w:rPr>
              <w:t>-2</w:t>
            </w:r>
          </w:p>
        </w:tc>
        <w:tc>
          <w:tcPr>
            <w:tcW w:w="4654" w:type="pct"/>
            <w:gridSpan w:val="3"/>
            <w:shd w:val="clear" w:color="auto" w:fill="auto"/>
            <w:vAlign w:val="center"/>
          </w:tcPr>
          <w:p w14:paraId="27073F89" w14:textId="77777777" w:rsidR="00201925" w:rsidRDefault="00201925" w:rsidP="00EF5219">
            <w:pPr>
              <w:spacing w:line="300" w:lineRule="exact"/>
              <w:rPr>
                <w:rFonts w:ascii="メイリオ" w:eastAsia="メイリオ" w:hAnsi="メイリオ" w:cs="メイリオ"/>
                <w:sz w:val="20"/>
                <w:szCs w:val="21"/>
              </w:rPr>
            </w:pPr>
            <w:r>
              <w:rPr>
                <w:rFonts w:ascii="メイリオ" w:eastAsia="メイリオ" w:hAnsi="メイリオ" w:cs="メイリオ" w:hint="eastAsia"/>
                <w:sz w:val="20"/>
                <w:szCs w:val="21"/>
              </w:rPr>
              <w:t>女性管理職・役員候補等の育成、登用に関する取組、実績</w:t>
            </w:r>
          </w:p>
        </w:tc>
      </w:tr>
      <w:tr w:rsidR="00201925" w14:paraId="7A163292" w14:textId="77777777" w:rsidTr="00C1448C">
        <w:trPr>
          <w:trHeight w:val="1332"/>
        </w:trPr>
        <w:tc>
          <w:tcPr>
            <w:tcW w:w="346" w:type="pct"/>
            <w:vMerge/>
            <w:shd w:val="clear" w:color="auto" w:fill="auto"/>
            <w:vAlign w:val="center"/>
          </w:tcPr>
          <w:p w14:paraId="66E7087C" w14:textId="77777777" w:rsidR="00201925" w:rsidRDefault="00201925" w:rsidP="00EF5219">
            <w:pPr>
              <w:spacing w:line="300" w:lineRule="exact"/>
              <w:jc w:val="center"/>
              <w:rPr>
                <w:rFonts w:ascii="メイリオ" w:eastAsia="メイリオ" w:hAnsi="メイリオ" w:cs="メイリオ"/>
              </w:rPr>
            </w:pPr>
          </w:p>
        </w:tc>
        <w:tc>
          <w:tcPr>
            <w:tcW w:w="3263" w:type="pct"/>
            <w:tcBorders>
              <w:bottom w:val="single" w:sz="4" w:space="0" w:color="auto"/>
            </w:tcBorders>
            <w:shd w:val="clear" w:color="auto" w:fill="auto"/>
            <w:vAlign w:val="center"/>
          </w:tcPr>
          <w:p w14:paraId="483D6439" w14:textId="77777777" w:rsidR="00201925" w:rsidRDefault="00201925" w:rsidP="00EF5219">
            <w:pPr>
              <w:spacing w:line="300" w:lineRule="exact"/>
              <w:rPr>
                <w:rFonts w:ascii="メイリオ" w:eastAsia="メイリオ" w:hAnsi="メイリオ" w:cs="メイリオ"/>
                <w:sz w:val="20"/>
                <w:szCs w:val="21"/>
              </w:rPr>
            </w:pPr>
          </w:p>
          <w:p w14:paraId="763ABD1D" w14:textId="77777777" w:rsidR="00201925" w:rsidRDefault="00201925" w:rsidP="00EF5219">
            <w:pPr>
              <w:spacing w:line="300" w:lineRule="exact"/>
              <w:rPr>
                <w:rFonts w:ascii="メイリオ" w:eastAsia="メイリオ" w:hAnsi="メイリオ" w:cs="メイリオ"/>
                <w:sz w:val="20"/>
                <w:szCs w:val="21"/>
              </w:rPr>
            </w:pPr>
          </w:p>
          <w:p w14:paraId="4675FCA4" w14:textId="77777777" w:rsidR="00201925" w:rsidRDefault="00201925" w:rsidP="00EF5219">
            <w:pPr>
              <w:spacing w:line="300" w:lineRule="exact"/>
              <w:rPr>
                <w:rFonts w:ascii="メイリオ" w:eastAsia="メイリオ" w:hAnsi="メイリオ" w:cs="メイリオ"/>
                <w:sz w:val="20"/>
                <w:szCs w:val="21"/>
              </w:rPr>
            </w:pPr>
          </w:p>
        </w:tc>
        <w:tc>
          <w:tcPr>
            <w:tcW w:w="1391" w:type="pct"/>
            <w:gridSpan w:val="2"/>
            <w:vMerge w:val="restart"/>
            <w:shd w:val="clear" w:color="auto" w:fill="auto"/>
            <w:vAlign w:val="center"/>
          </w:tcPr>
          <w:p w14:paraId="376A0A34" w14:textId="77CA9DDB" w:rsidR="00201925" w:rsidRDefault="00AE3955" w:rsidP="00AE3955">
            <w:pPr>
              <w:spacing w:line="240" w:lineRule="exact"/>
              <w:rPr>
                <w:rFonts w:ascii="メイリオ" w:eastAsia="メイリオ" w:hAnsi="メイリオ" w:cs="メイリオ"/>
                <w:sz w:val="18"/>
                <w:szCs w:val="21"/>
              </w:rPr>
            </w:pPr>
            <w:r>
              <w:rPr>
                <w:rFonts w:ascii="メイリオ" w:eastAsia="メイリオ" w:hAnsi="メイリオ" w:cs="メイリオ" w:hint="eastAsia"/>
                <w:sz w:val="18"/>
                <w:szCs w:val="21"/>
              </w:rPr>
              <w:t>メンター制度やロールモデルの輩出</w:t>
            </w:r>
            <w:r w:rsidR="00201925">
              <w:rPr>
                <w:rFonts w:ascii="メイリオ" w:eastAsia="メイリオ" w:hAnsi="メイリオ" w:cs="メイリオ" w:hint="eastAsia"/>
                <w:sz w:val="18"/>
                <w:szCs w:val="21"/>
              </w:rPr>
              <w:t>、研修等をはじめ計画的な女性人材の育成、管理職への登用。</w:t>
            </w:r>
          </w:p>
        </w:tc>
      </w:tr>
      <w:tr w:rsidR="00201925" w14:paraId="771D65FE" w14:textId="77777777" w:rsidTr="00C1448C">
        <w:trPr>
          <w:trHeight w:val="403"/>
        </w:trPr>
        <w:tc>
          <w:tcPr>
            <w:tcW w:w="346" w:type="pct"/>
            <w:vMerge/>
            <w:shd w:val="clear" w:color="auto" w:fill="auto"/>
            <w:vAlign w:val="center"/>
          </w:tcPr>
          <w:p w14:paraId="409F0865" w14:textId="77777777" w:rsidR="00201925" w:rsidRDefault="00201925" w:rsidP="00EF5219">
            <w:pPr>
              <w:spacing w:line="300" w:lineRule="exact"/>
              <w:jc w:val="center"/>
              <w:rPr>
                <w:rFonts w:ascii="メイリオ" w:eastAsia="メイリオ" w:hAnsi="メイリオ" w:cs="メイリオ"/>
              </w:rPr>
            </w:pPr>
          </w:p>
        </w:tc>
        <w:tc>
          <w:tcPr>
            <w:tcW w:w="3263" w:type="pct"/>
            <w:tcBorders>
              <w:top w:val="single" w:sz="4" w:space="0" w:color="auto"/>
              <w:bottom w:val="single" w:sz="12" w:space="0" w:color="auto"/>
            </w:tcBorders>
            <w:shd w:val="clear" w:color="auto" w:fill="0000FF"/>
            <w:vAlign w:val="center"/>
          </w:tcPr>
          <w:p w14:paraId="3011E030" w14:textId="40982572" w:rsidR="00201925" w:rsidRPr="00744192" w:rsidRDefault="00201925" w:rsidP="00D90FA8">
            <w:pPr>
              <w:spacing w:line="300" w:lineRule="exact"/>
              <w:rPr>
                <w:rFonts w:ascii="メイリオ" w:eastAsia="メイリオ" w:hAnsi="メイリオ" w:cs="メイリオ"/>
                <w:b/>
                <w:szCs w:val="21"/>
              </w:rPr>
            </w:pPr>
            <w:r w:rsidRPr="00744192">
              <w:rPr>
                <w:rFonts w:ascii="メイリオ" w:eastAsia="メイリオ" w:hAnsi="メイリオ" w:cs="メイリオ" w:hint="eastAsia"/>
                <w:b/>
                <w:szCs w:val="21"/>
              </w:rPr>
              <w:t>【</w:t>
            </w:r>
            <w:r w:rsidR="00D90FA8" w:rsidRPr="00744192">
              <w:rPr>
                <w:rFonts w:ascii="メイリオ" w:eastAsia="メイリオ" w:hAnsi="メイリオ" w:cs="メイリオ" w:hint="eastAsia"/>
                <w:b/>
                <w:szCs w:val="21"/>
              </w:rPr>
              <w:t>直近３年度に</w:t>
            </w:r>
            <w:r w:rsidRPr="00744192">
              <w:rPr>
                <w:rFonts w:ascii="メイリオ" w:eastAsia="メイリオ" w:hAnsi="メイリオ" w:cs="メイリオ" w:hint="eastAsia"/>
                <w:b/>
                <w:szCs w:val="21"/>
              </w:rPr>
              <w:t>実績</w:t>
            </w:r>
            <w:r w:rsidR="00D90FA8" w:rsidRPr="00744192">
              <w:rPr>
                <w:rFonts w:ascii="メイリオ" w:eastAsia="メイリオ" w:hAnsi="メイリオ" w:cs="メイリオ" w:hint="eastAsia"/>
                <w:b/>
                <w:szCs w:val="21"/>
              </w:rPr>
              <w:t>がある場合は</w:t>
            </w:r>
            <w:r w:rsidR="00380770">
              <w:rPr>
                <w:rFonts w:ascii="メイリオ" w:eastAsia="メイリオ" w:hAnsi="メイリオ" w:cs="メイリオ" w:hint="eastAsia"/>
                <w:b/>
                <w:szCs w:val="21"/>
              </w:rPr>
              <w:t>【様式A</w:t>
            </w:r>
            <w:r w:rsidR="00C1448C">
              <w:rPr>
                <w:rFonts w:ascii="メイリオ" w:eastAsia="メイリオ" w:hAnsi="メイリオ" w:cs="メイリオ" w:hint="eastAsia"/>
                <w:b/>
                <w:szCs w:val="21"/>
              </w:rPr>
              <w:t>B共通】</w:t>
            </w:r>
            <w:r w:rsidRPr="00744192">
              <w:rPr>
                <w:rFonts w:ascii="メイリオ" w:eastAsia="メイリオ" w:hAnsi="メイリオ" w:cs="メイリオ" w:hint="eastAsia"/>
                <w:b/>
                <w:szCs w:val="21"/>
              </w:rPr>
              <w:t>に記入</w:t>
            </w:r>
          </w:p>
        </w:tc>
        <w:tc>
          <w:tcPr>
            <w:tcW w:w="1391" w:type="pct"/>
            <w:gridSpan w:val="2"/>
            <w:vMerge/>
            <w:shd w:val="clear" w:color="auto" w:fill="auto"/>
            <w:vAlign w:val="center"/>
          </w:tcPr>
          <w:p w14:paraId="38D24E94" w14:textId="77777777" w:rsidR="00201925" w:rsidRDefault="00201925" w:rsidP="00EF5219">
            <w:pPr>
              <w:spacing w:line="240" w:lineRule="exact"/>
              <w:rPr>
                <w:rFonts w:ascii="メイリオ" w:eastAsia="メイリオ" w:hAnsi="メイリオ" w:cs="メイリオ"/>
                <w:sz w:val="18"/>
                <w:szCs w:val="21"/>
              </w:rPr>
            </w:pPr>
          </w:p>
        </w:tc>
      </w:tr>
      <w:tr w:rsidR="00EF5219" w14:paraId="770AFE13" w14:textId="77777777" w:rsidTr="00C9333A">
        <w:trPr>
          <w:trHeight w:val="459"/>
        </w:trPr>
        <w:tc>
          <w:tcPr>
            <w:tcW w:w="346" w:type="pct"/>
            <w:vMerge w:val="restart"/>
            <w:shd w:val="clear" w:color="auto" w:fill="auto"/>
            <w:vAlign w:val="center"/>
          </w:tcPr>
          <w:p w14:paraId="3DDEC67F" w14:textId="0932BBA9" w:rsidR="00EF5219" w:rsidRDefault="00A83AE8" w:rsidP="00EF5219">
            <w:pPr>
              <w:spacing w:line="300" w:lineRule="exact"/>
              <w:jc w:val="center"/>
              <w:rPr>
                <w:rFonts w:ascii="メイリオ" w:eastAsia="メイリオ" w:hAnsi="メイリオ" w:cs="メイリオ"/>
              </w:rPr>
            </w:pPr>
            <w:r>
              <w:rPr>
                <w:rFonts w:ascii="メイリオ" w:eastAsia="メイリオ" w:hAnsi="メイリオ" w:cs="メイリオ" w:hint="eastAsia"/>
              </w:rPr>
              <w:t>4</w:t>
            </w:r>
            <w:r w:rsidR="00EF5219">
              <w:rPr>
                <w:rFonts w:ascii="メイリオ" w:eastAsia="メイリオ" w:hAnsi="メイリオ" w:cs="メイリオ" w:hint="eastAsia"/>
              </w:rPr>
              <w:t>-3</w:t>
            </w:r>
          </w:p>
        </w:tc>
        <w:tc>
          <w:tcPr>
            <w:tcW w:w="4654" w:type="pct"/>
            <w:gridSpan w:val="3"/>
            <w:shd w:val="clear" w:color="auto" w:fill="auto"/>
            <w:vAlign w:val="center"/>
          </w:tcPr>
          <w:p w14:paraId="2671CE7B" w14:textId="7B1E28B6" w:rsidR="00EF5219" w:rsidRDefault="00EF5219" w:rsidP="00EF5219">
            <w:pPr>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意識啓発、多様なキャリア形成、キャリアパスの構築に</w:t>
            </w:r>
            <w:r w:rsidR="00003135">
              <w:rPr>
                <w:rFonts w:ascii="メイリオ" w:eastAsia="メイリオ" w:hAnsi="メイリオ" w:cs="メイリオ" w:hint="eastAsia"/>
                <w:sz w:val="20"/>
                <w:szCs w:val="20"/>
              </w:rPr>
              <w:t>関する</w:t>
            </w:r>
            <w:r>
              <w:rPr>
                <w:rFonts w:ascii="メイリオ" w:eastAsia="メイリオ" w:hAnsi="メイリオ" w:cs="メイリオ" w:hint="eastAsia"/>
                <w:sz w:val="20"/>
                <w:szCs w:val="20"/>
              </w:rPr>
              <w:t>取組</w:t>
            </w:r>
          </w:p>
        </w:tc>
      </w:tr>
      <w:tr w:rsidR="00EF5219" w14:paraId="54280806" w14:textId="77777777" w:rsidTr="00201925">
        <w:trPr>
          <w:trHeight w:val="1054"/>
        </w:trPr>
        <w:tc>
          <w:tcPr>
            <w:tcW w:w="346" w:type="pct"/>
            <w:vMerge/>
            <w:shd w:val="clear" w:color="auto" w:fill="auto"/>
            <w:vAlign w:val="center"/>
          </w:tcPr>
          <w:p w14:paraId="7BC22459" w14:textId="77777777" w:rsidR="00EF5219" w:rsidRDefault="00EF5219" w:rsidP="00EF5219">
            <w:pPr>
              <w:spacing w:line="300" w:lineRule="exact"/>
              <w:jc w:val="center"/>
              <w:rPr>
                <w:rFonts w:ascii="メイリオ" w:eastAsia="メイリオ" w:hAnsi="メイリオ" w:cs="メイリオ"/>
              </w:rPr>
            </w:pPr>
          </w:p>
        </w:tc>
        <w:tc>
          <w:tcPr>
            <w:tcW w:w="3263" w:type="pct"/>
            <w:shd w:val="clear" w:color="auto" w:fill="auto"/>
            <w:vAlign w:val="center"/>
          </w:tcPr>
          <w:p w14:paraId="61F95780" w14:textId="77777777" w:rsidR="00EF5219" w:rsidRDefault="00EF5219" w:rsidP="00EF5219">
            <w:pPr>
              <w:spacing w:line="300" w:lineRule="exact"/>
              <w:rPr>
                <w:rFonts w:ascii="メイリオ" w:eastAsia="メイリオ" w:hAnsi="メイリオ" w:cs="メイリオ"/>
                <w:sz w:val="20"/>
                <w:szCs w:val="20"/>
              </w:rPr>
            </w:pPr>
          </w:p>
          <w:p w14:paraId="359EBC5E" w14:textId="77777777" w:rsidR="00EF5219" w:rsidRDefault="00EF5219" w:rsidP="00EF5219">
            <w:pPr>
              <w:spacing w:line="300" w:lineRule="exact"/>
              <w:rPr>
                <w:rFonts w:ascii="メイリオ" w:eastAsia="メイリオ" w:hAnsi="メイリオ" w:cs="メイリオ"/>
                <w:sz w:val="20"/>
                <w:szCs w:val="20"/>
              </w:rPr>
            </w:pPr>
          </w:p>
          <w:p w14:paraId="25AD2716" w14:textId="77777777" w:rsidR="00EF5219" w:rsidRDefault="00EF5219" w:rsidP="00EF5219">
            <w:pPr>
              <w:spacing w:line="300" w:lineRule="exact"/>
              <w:rPr>
                <w:rFonts w:ascii="メイリオ" w:eastAsia="メイリオ" w:hAnsi="メイリオ" w:cs="メイリオ"/>
                <w:sz w:val="20"/>
                <w:szCs w:val="21"/>
              </w:rPr>
            </w:pPr>
          </w:p>
        </w:tc>
        <w:tc>
          <w:tcPr>
            <w:tcW w:w="1391" w:type="pct"/>
            <w:gridSpan w:val="2"/>
            <w:shd w:val="clear" w:color="auto" w:fill="auto"/>
            <w:vAlign w:val="center"/>
          </w:tcPr>
          <w:p w14:paraId="7EC12EA9" w14:textId="49395D0D" w:rsidR="00EF5219" w:rsidRDefault="00EF5219" w:rsidP="00EF5219">
            <w:pPr>
              <w:spacing w:line="240" w:lineRule="exact"/>
              <w:rPr>
                <w:rFonts w:ascii="メイリオ" w:eastAsia="メイリオ" w:hAnsi="メイリオ" w:cs="メイリオ"/>
                <w:sz w:val="18"/>
                <w:szCs w:val="21"/>
              </w:rPr>
            </w:pPr>
            <w:r>
              <w:rPr>
                <w:rFonts w:ascii="メイリオ" w:eastAsia="メイリオ" w:hAnsi="メイリオ" w:cs="メイリオ" w:hint="eastAsia"/>
                <w:sz w:val="18"/>
                <w:szCs w:val="20"/>
              </w:rPr>
              <w:t>キャリア形成に関する意識啓発</w:t>
            </w:r>
            <w:r w:rsidR="009350F3" w:rsidRPr="0000576F">
              <w:rPr>
                <w:rFonts w:ascii="メイリオ" w:eastAsia="メイリオ" w:hAnsi="メイリオ" w:cs="メイリオ" w:hint="eastAsia"/>
                <w:sz w:val="18"/>
                <w:szCs w:val="20"/>
              </w:rPr>
              <w:t>・</w:t>
            </w:r>
            <w:r w:rsidRPr="0000576F">
              <w:rPr>
                <w:rFonts w:ascii="メイリオ" w:eastAsia="メイリオ" w:hAnsi="メイリオ" w:cs="メイリオ" w:hint="eastAsia"/>
                <w:sz w:val="18"/>
                <w:szCs w:val="20"/>
              </w:rPr>
              <w:t>研修</w:t>
            </w:r>
            <w:r w:rsidR="00DD66BE" w:rsidRPr="0000576F">
              <w:rPr>
                <w:rFonts w:ascii="メイリオ" w:eastAsia="メイリオ" w:hAnsi="メイリオ" w:cs="メイリオ" w:hint="eastAsia"/>
                <w:sz w:val="18"/>
                <w:szCs w:val="20"/>
              </w:rPr>
              <w:t>や</w:t>
            </w:r>
            <w:r w:rsidR="009350F3" w:rsidRPr="0000576F">
              <w:rPr>
                <w:rFonts w:ascii="メイリオ" w:eastAsia="メイリオ" w:hAnsi="メイリオ" w:cs="メイリオ" w:hint="eastAsia"/>
                <w:sz w:val="18"/>
                <w:szCs w:val="20"/>
              </w:rPr>
              <w:t>知識・技能の向上、資格取得支援等。それ</w:t>
            </w:r>
            <w:r w:rsidR="009350F3">
              <w:rPr>
                <w:rFonts w:ascii="メイリオ" w:eastAsia="メイリオ" w:hAnsi="メイリオ" w:cs="メイリオ" w:hint="eastAsia"/>
                <w:sz w:val="18"/>
                <w:szCs w:val="20"/>
              </w:rPr>
              <w:t>ら</w:t>
            </w:r>
            <w:r w:rsidR="00DD66BE">
              <w:rPr>
                <w:rFonts w:ascii="メイリオ" w:eastAsia="メイリオ" w:hAnsi="メイリオ" w:cs="メイリオ" w:hint="eastAsia"/>
                <w:sz w:val="18"/>
                <w:szCs w:val="20"/>
              </w:rPr>
              <w:t>を</w:t>
            </w:r>
            <w:r>
              <w:rPr>
                <w:rFonts w:ascii="メイリオ" w:eastAsia="メイリオ" w:hAnsi="メイリオ" w:cs="メイリオ" w:hint="eastAsia"/>
                <w:sz w:val="18"/>
                <w:szCs w:val="20"/>
              </w:rPr>
              <w:t>生かせる仕組み等。</w:t>
            </w:r>
          </w:p>
        </w:tc>
      </w:tr>
      <w:tr w:rsidR="00EF5219" w14:paraId="6EDA331C" w14:textId="77777777" w:rsidTr="00C9333A">
        <w:trPr>
          <w:trHeight w:val="487"/>
        </w:trPr>
        <w:tc>
          <w:tcPr>
            <w:tcW w:w="346" w:type="pct"/>
            <w:vMerge w:val="restart"/>
            <w:shd w:val="clear" w:color="auto" w:fill="auto"/>
            <w:vAlign w:val="center"/>
          </w:tcPr>
          <w:p w14:paraId="1EC8A71F" w14:textId="64E25EB4" w:rsidR="00EF5219" w:rsidRDefault="00A83AE8" w:rsidP="00EF5219">
            <w:pPr>
              <w:spacing w:line="300" w:lineRule="exact"/>
              <w:jc w:val="center"/>
              <w:rPr>
                <w:rFonts w:ascii="メイリオ" w:eastAsia="メイリオ" w:hAnsi="メイリオ" w:cs="メイリオ"/>
              </w:rPr>
            </w:pPr>
            <w:r>
              <w:rPr>
                <w:rFonts w:ascii="メイリオ" w:eastAsia="メイリオ" w:hAnsi="メイリオ" w:cs="メイリオ" w:hint="eastAsia"/>
              </w:rPr>
              <w:t>4</w:t>
            </w:r>
            <w:r w:rsidR="00EF5219">
              <w:rPr>
                <w:rFonts w:ascii="メイリオ" w:eastAsia="メイリオ" w:hAnsi="メイリオ" w:cs="メイリオ" w:hint="eastAsia"/>
              </w:rPr>
              <w:t>-4</w:t>
            </w:r>
          </w:p>
        </w:tc>
        <w:tc>
          <w:tcPr>
            <w:tcW w:w="4654" w:type="pct"/>
            <w:gridSpan w:val="3"/>
            <w:shd w:val="clear" w:color="auto" w:fill="auto"/>
            <w:vAlign w:val="center"/>
          </w:tcPr>
          <w:p w14:paraId="12C01B0B" w14:textId="77777777" w:rsidR="00EF5219" w:rsidRDefault="00EF5219" w:rsidP="00EF5219">
            <w:pPr>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その他の取組</w:t>
            </w:r>
          </w:p>
        </w:tc>
      </w:tr>
      <w:tr w:rsidR="0000576F" w:rsidRPr="0000576F" w14:paraId="0484C16B" w14:textId="77777777" w:rsidTr="00201925">
        <w:trPr>
          <w:trHeight w:val="894"/>
        </w:trPr>
        <w:tc>
          <w:tcPr>
            <w:tcW w:w="346" w:type="pct"/>
            <w:vMerge/>
            <w:tcBorders>
              <w:bottom w:val="single" w:sz="12" w:space="0" w:color="auto"/>
            </w:tcBorders>
            <w:shd w:val="clear" w:color="auto" w:fill="auto"/>
            <w:vAlign w:val="center"/>
          </w:tcPr>
          <w:p w14:paraId="43E7A944" w14:textId="77777777" w:rsidR="00EF5219" w:rsidRDefault="00EF5219" w:rsidP="00EF5219">
            <w:pPr>
              <w:spacing w:line="300" w:lineRule="exact"/>
              <w:jc w:val="center"/>
              <w:rPr>
                <w:rFonts w:ascii="メイリオ" w:eastAsia="メイリオ" w:hAnsi="メイリオ" w:cs="メイリオ"/>
              </w:rPr>
            </w:pPr>
          </w:p>
        </w:tc>
        <w:tc>
          <w:tcPr>
            <w:tcW w:w="3296" w:type="pct"/>
            <w:gridSpan w:val="2"/>
            <w:tcBorders>
              <w:bottom w:val="single" w:sz="12" w:space="0" w:color="auto"/>
            </w:tcBorders>
            <w:shd w:val="clear" w:color="auto" w:fill="auto"/>
            <w:vAlign w:val="center"/>
          </w:tcPr>
          <w:p w14:paraId="2955655B" w14:textId="77777777" w:rsidR="00EF5219" w:rsidRDefault="00EF5219" w:rsidP="00EF5219">
            <w:pPr>
              <w:spacing w:line="300" w:lineRule="exact"/>
              <w:rPr>
                <w:rFonts w:ascii="メイリオ" w:eastAsia="メイリオ" w:hAnsi="メイリオ" w:cs="メイリオ"/>
                <w:sz w:val="20"/>
                <w:szCs w:val="20"/>
              </w:rPr>
            </w:pPr>
          </w:p>
          <w:p w14:paraId="4C1E0AC1" w14:textId="77777777" w:rsidR="00EF5219" w:rsidRDefault="00EF5219" w:rsidP="00EF5219">
            <w:pPr>
              <w:spacing w:line="300" w:lineRule="exact"/>
              <w:rPr>
                <w:rFonts w:ascii="メイリオ" w:eastAsia="メイリオ" w:hAnsi="メイリオ" w:cs="メイリオ"/>
                <w:sz w:val="20"/>
                <w:szCs w:val="20"/>
              </w:rPr>
            </w:pPr>
          </w:p>
          <w:p w14:paraId="378F7EE2" w14:textId="77777777" w:rsidR="00EF5219" w:rsidRDefault="00EF5219" w:rsidP="00EF5219">
            <w:pPr>
              <w:spacing w:line="300" w:lineRule="exact"/>
              <w:rPr>
                <w:rFonts w:ascii="メイリオ" w:eastAsia="メイリオ" w:hAnsi="メイリオ" w:cs="メイリオ"/>
                <w:sz w:val="20"/>
                <w:szCs w:val="20"/>
              </w:rPr>
            </w:pPr>
          </w:p>
        </w:tc>
        <w:tc>
          <w:tcPr>
            <w:tcW w:w="1358" w:type="pct"/>
            <w:tcBorders>
              <w:bottom w:val="single" w:sz="12" w:space="0" w:color="auto"/>
            </w:tcBorders>
            <w:shd w:val="clear" w:color="auto" w:fill="auto"/>
            <w:vAlign w:val="center"/>
          </w:tcPr>
          <w:p w14:paraId="7862E1FE" w14:textId="4380F4A6" w:rsidR="00AE3955" w:rsidRPr="0000576F" w:rsidRDefault="00EF5219" w:rsidP="00FF790E">
            <w:pPr>
              <w:spacing w:line="240" w:lineRule="exact"/>
              <w:rPr>
                <w:rFonts w:ascii="メイリオ" w:eastAsia="メイリオ" w:hAnsi="メイリオ" w:cs="メイリオ"/>
                <w:sz w:val="18"/>
                <w:szCs w:val="20"/>
              </w:rPr>
            </w:pPr>
            <w:r w:rsidRPr="0000576F">
              <w:rPr>
                <w:rFonts w:ascii="メイリオ" w:eastAsia="メイリオ" w:hAnsi="メイリオ" w:cs="メイリオ" w:hint="eastAsia"/>
                <w:sz w:val="18"/>
                <w:szCs w:val="20"/>
              </w:rPr>
              <w:t>ダイバーシティ推進</w:t>
            </w:r>
            <w:r w:rsidR="00F876BD" w:rsidRPr="0000576F">
              <w:rPr>
                <w:rFonts w:ascii="メイリオ" w:eastAsia="メイリオ" w:hAnsi="メイリオ" w:cs="メイリオ" w:hint="eastAsia"/>
                <w:sz w:val="18"/>
                <w:szCs w:val="20"/>
              </w:rPr>
              <w:t>の取組や、</w:t>
            </w:r>
            <w:r w:rsidR="009350F3" w:rsidRPr="0000576F">
              <w:rPr>
                <w:rFonts w:ascii="メイリオ" w:eastAsia="メイリオ" w:hAnsi="メイリオ" w:cs="メイリオ" w:hint="eastAsia"/>
                <w:sz w:val="18"/>
                <w:szCs w:val="20"/>
              </w:rPr>
              <w:t>関連する</w:t>
            </w:r>
            <w:r w:rsidR="00F876BD" w:rsidRPr="0000576F">
              <w:rPr>
                <w:rFonts w:ascii="メイリオ" w:eastAsia="メイリオ" w:hAnsi="メイリオ" w:cs="メイリオ" w:hint="eastAsia"/>
                <w:sz w:val="18"/>
                <w:szCs w:val="20"/>
              </w:rPr>
              <w:t>国・県の認証・認定</w:t>
            </w:r>
            <w:r w:rsidR="009350F3" w:rsidRPr="0000576F">
              <w:rPr>
                <w:rFonts w:ascii="メイリオ" w:eastAsia="メイリオ" w:hAnsi="メイリオ" w:cs="メイリオ" w:hint="eastAsia"/>
                <w:sz w:val="18"/>
                <w:szCs w:val="20"/>
              </w:rPr>
              <w:t>・表彰</w:t>
            </w:r>
            <w:r w:rsidR="00F876BD" w:rsidRPr="0000576F">
              <w:rPr>
                <w:rFonts w:ascii="メイリオ" w:eastAsia="メイリオ" w:hAnsi="メイリオ" w:cs="メイリオ" w:hint="eastAsia"/>
                <w:sz w:val="18"/>
                <w:szCs w:val="20"/>
              </w:rPr>
              <w:t>等</w:t>
            </w:r>
            <w:r w:rsidRPr="0000576F">
              <w:rPr>
                <w:rFonts w:ascii="メイリオ" w:eastAsia="メイリオ" w:hAnsi="メイリオ" w:cs="メイリオ" w:hint="eastAsia"/>
                <w:sz w:val="18"/>
                <w:szCs w:val="20"/>
              </w:rPr>
              <w:t>。</w:t>
            </w:r>
            <w:r w:rsidR="00FF790E" w:rsidRPr="0000576F">
              <w:rPr>
                <w:rFonts w:ascii="メイリオ" w:eastAsia="メイリオ" w:hAnsi="メイリオ" w:cs="メイリオ" w:hint="eastAsia"/>
                <w:sz w:val="18"/>
                <w:szCs w:val="20"/>
              </w:rPr>
              <w:t>性的マイノリティ―当事者への配慮、理解促進。従業員の副業・兼業等。</w:t>
            </w:r>
          </w:p>
        </w:tc>
      </w:tr>
    </w:tbl>
    <w:p w14:paraId="73FCC7F6" w14:textId="77777777" w:rsidR="00EF5219" w:rsidRDefault="00EF5219" w:rsidP="00EF5219">
      <w:pPr>
        <w:spacing w:beforeLines="50" w:before="145" w:line="140" w:lineRule="exact"/>
        <w:rPr>
          <w:rFonts w:ascii="メイリオ" w:eastAsia="メイリオ" w:hAnsi="メイリオ" w:cs="メイリオ"/>
          <w:b/>
        </w:rPr>
      </w:pPr>
    </w:p>
    <w:tbl>
      <w:tblPr>
        <w:tblW w:w="5183" w:type="pct"/>
        <w:tblInd w:w="-2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33"/>
        <w:gridCol w:w="6535"/>
        <w:gridCol w:w="2694"/>
      </w:tblGrid>
      <w:tr w:rsidR="00EF5219" w14:paraId="77231309" w14:textId="77777777" w:rsidTr="006B41DC">
        <w:trPr>
          <w:trHeight w:val="568"/>
        </w:trPr>
        <w:tc>
          <w:tcPr>
            <w:tcW w:w="3634" w:type="pct"/>
            <w:gridSpan w:val="2"/>
            <w:tcBorders>
              <w:top w:val="single" w:sz="12" w:space="0" w:color="auto"/>
              <w:bottom w:val="single" w:sz="12" w:space="0" w:color="auto"/>
            </w:tcBorders>
            <w:shd w:val="clear" w:color="auto" w:fill="FFFF99"/>
            <w:vAlign w:val="center"/>
          </w:tcPr>
          <w:p w14:paraId="43901B02" w14:textId="7C348A55" w:rsidR="00EF5219" w:rsidRDefault="00A83AE8" w:rsidP="00EF5219">
            <w:pPr>
              <w:spacing w:line="300" w:lineRule="exact"/>
              <w:rPr>
                <w:rFonts w:ascii="メイリオ" w:eastAsia="メイリオ" w:hAnsi="メイリオ" w:cs="メイリオ"/>
              </w:rPr>
            </w:pPr>
            <w:bookmarkStart w:id="0" w:name="_Hlk190680644"/>
            <w:r>
              <w:rPr>
                <w:rFonts w:ascii="メイリオ" w:eastAsia="メイリオ" w:hAnsi="メイリオ" w:cs="メイリオ" w:hint="eastAsia"/>
                <w:b/>
              </w:rPr>
              <w:t>５</w:t>
            </w:r>
            <w:r w:rsidR="00EF5219">
              <w:rPr>
                <w:rFonts w:ascii="メイリオ" w:eastAsia="メイリオ" w:hAnsi="メイリオ" w:cs="メイリオ" w:hint="eastAsia"/>
                <w:b/>
              </w:rPr>
              <w:t>．</w:t>
            </w:r>
            <w:r>
              <w:rPr>
                <w:rFonts w:ascii="メイリオ" w:eastAsia="メイリオ" w:hAnsi="メイリオ" w:cs="メイリオ" w:hint="eastAsia"/>
                <w:b/>
              </w:rPr>
              <w:t>従業員の声</w:t>
            </w:r>
            <w:r w:rsidR="003261CE">
              <w:rPr>
                <w:rFonts w:ascii="メイリオ" w:eastAsia="メイリオ" w:hAnsi="メイリオ" w:cs="メイリオ" w:hint="eastAsia"/>
                <w:b/>
              </w:rPr>
              <w:t>や職場の反応、</w:t>
            </w:r>
            <w:r w:rsidR="000A708F">
              <w:rPr>
                <w:rFonts w:ascii="メイリオ" w:eastAsia="メイリオ" w:hAnsi="メイリオ" w:cs="メイリオ" w:hint="eastAsia"/>
                <w:b/>
              </w:rPr>
              <w:t>その他</w:t>
            </w:r>
            <w:r w:rsidR="00C9333A">
              <w:rPr>
                <w:rFonts w:ascii="メイリオ" w:eastAsia="メイリオ" w:hAnsi="メイリオ" w:cs="メイリオ" w:hint="eastAsia"/>
                <w:b/>
              </w:rPr>
              <w:t>アピールポイント</w:t>
            </w:r>
          </w:p>
        </w:tc>
        <w:tc>
          <w:tcPr>
            <w:tcW w:w="1366" w:type="pct"/>
            <w:tcBorders>
              <w:top w:val="single" w:sz="12" w:space="0" w:color="auto"/>
              <w:bottom w:val="single" w:sz="12" w:space="0" w:color="auto"/>
            </w:tcBorders>
            <w:shd w:val="clear" w:color="auto" w:fill="FFFF99"/>
            <w:vAlign w:val="center"/>
          </w:tcPr>
          <w:p w14:paraId="0A68F246" w14:textId="77777777" w:rsidR="00EF5219" w:rsidRDefault="00EF5219" w:rsidP="00EF5219">
            <w:pPr>
              <w:spacing w:line="300" w:lineRule="exact"/>
              <w:rPr>
                <w:rFonts w:ascii="メイリオ" w:eastAsia="メイリオ" w:hAnsi="メイリオ" w:cs="メイリオ"/>
                <w:b/>
              </w:rPr>
            </w:pPr>
            <w:r>
              <w:rPr>
                <w:rFonts w:ascii="メイリオ" w:eastAsia="メイリオ" w:hAnsi="メイリオ" w:cs="メイリオ" w:hint="eastAsia"/>
                <w:b/>
              </w:rPr>
              <w:t>記入内容（例）</w:t>
            </w:r>
          </w:p>
        </w:tc>
      </w:tr>
      <w:tr w:rsidR="00EF5219" w14:paraId="173A3E7D" w14:textId="77777777" w:rsidTr="00C9333A">
        <w:trPr>
          <w:trHeight w:val="675"/>
        </w:trPr>
        <w:tc>
          <w:tcPr>
            <w:tcW w:w="321" w:type="pct"/>
            <w:vMerge w:val="restart"/>
            <w:shd w:val="clear" w:color="auto" w:fill="auto"/>
            <w:vAlign w:val="center"/>
          </w:tcPr>
          <w:p w14:paraId="6D173A4A" w14:textId="280DD180" w:rsidR="00EF5219" w:rsidRDefault="000A708F" w:rsidP="00EF5219">
            <w:pPr>
              <w:spacing w:line="300" w:lineRule="exact"/>
              <w:jc w:val="center"/>
              <w:rPr>
                <w:rFonts w:ascii="メイリオ" w:eastAsia="メイリオ" w:hAnsi="メイリオ" w:cs="メイリオ"/>
              </w:rPr>
            </w:pPr>
            <w:r>
              <w:rPr>
                <w:rFonts w:ascii="メイリオ" w:eastAsia="メイリオ" w:hAnsi="メイリオ" w:cs="メイリオ" w:hint="eastAsia"/>
              </w:rPr>
              <w:t>5</w:t>
            </w:r>
            <w:r w:rsidR="00EF5219">
              <w:rPr>
                <w:rFonts w:ascii="メイリオ" w:eastAsia="メイリオ" w:hAnsi="メイリオ" w:cs="メイリオ" w:hint="eastAsia"/>
              </w:rPr>
              <w:t>-</w:t>
            </w:r>
            <w:r>
              <w:rPr>
                <w:rFonts w:ascii="メイリオ" w:eastAsia="メイリオ" w:hAnsi="メイリオ" w:cs="メイリオ" w:hint="eastAsia"/>
              </w:rPr>
              <w:t>1</w:t>
            </w:r>
          </w:p>
        </w:tc>
        <w:tc>
          <w:tcPr>
            <w:tcW w:w="4679" w:type="pct"/>
            <w:gridSpan w:val="2"/>
            <w:shd w:val="clear" w:color="auto" w:fill="auto"/>
            <w:vAlign w:val="center"/>
          </w:tcPr>
          <w:p w14:paraId="2F242557" w14:textId="77777777" w:rsidR="00EF5219" w:rsidRDefault="00C0395D" w:rsidP="00E830B2">
            <w:pPr>
              <w:spacing w:line="260" w:lineRule="exact"/>
              <w:rPr>
                <w:rFonts w:ascii="メイリオ" w:eastAsia="メイリオ" w:hAnsi="メイリオ" w:cs="メイリオ"/>
                <w:sz w:val="20"/>
                <w:szCs w:val="20"/>
              </w:rPr>
            </w:pPr>
            <w:r>
              <w:rPr>
                <w:rFonts w:ascii="メイリオ" w:eastAsia="メイリオ" w:hAnsi="メイリオ" w:cs="メイリオ" w:hint="eastAsia"/>
                <w:sz w:val="20"/>
                <w:szCs w:val="20"/>
              </w:rPr>
              <w:t>事業所の取組、制度、職場の風土・雰囲気について、従業員（</w:t>
            </w:r>
            <w:r w:rsidR="00EF5219">
              <w:rPr>
                <w:rFonts w:ascii="メイリオ" w:eastAsia="メイリオ" w:hAnsi="メイリオ" w:cs="メイリオ" w:hint="eastAsia"/>
                <w:sz w:val="20"/>
                <w:szCs w:val="20"/>
              </w:rPr>
              <w:t>管理職</w:t>
            </w:r>
            <w:r>
              <w:rPr>
                <w:rFonts w:ascii="メイリオ" w:eastAsia="メイリオ" w:hAnsi="メイリオ" w:cs="メイリオ" w:hint="eastAsia"/>
                <w:sz w:val="20"/>
                <w:szCs w:val="20"/>
              </w:rPr>
              <w:t>を</w:t>
            </w:r>
            <w:r w:rsidR="00EF5219">
              <w:rPr>
                <w:rFonts w:ascii="メイリオ" w:eastAsia="メイリオ" w:hAnsi="メイリオ" w:cs="メイリオ" w:hint="eastAsia"/>
                <w:sz w:val="20"/>
                <w:szCs w:val="20"/>
              </w:rPr>
              <w:t>含む）の反応、変化</w:t>
            </w:r>
          </w:p>
          <w:p w14:paraId="18B94935" w14:textId="77777777" w:rsidR="00C0395D" w:rsidRPr="00C0395D" w:rsidRDefault="00C0395D" w:rsidP="00703083">
            <w:pPr>
              <w:spacing w:line="260" w:lineRule="exact"/>
              <w:rPr>
                <w:rFonts w:ascii="メイリオ" w:eastAsia="メイリオ" w:hAnsi="メイリオ" w:cs="メイリオ"/>
                <w:sz w:val="20"/>
                <w:szCs w:val="20"/>
              </w:rPr>
            </w:pPr>
            <w:r>
              <w:rPr>
                <w:rFonts w:ascii="メイリオ" w:eastAsia="メイリオ" w:hAnsi="メイリオ" w:cs="メイリオ"/>
                <w:sz w:val="20"/>
                <w:szCs w:val="20"/>
              </w:rPr>
              <w:t>※従業員の属性を</w:t>
            </w:r>
            <w:r w:rsidR="00703083">
              <w:rPr>
                <w:rFonts w:ascii="メイリオ" w:eastAsia="メイリオ" w:hAnsi="メイリオ" w:cs="メイリオ"/>
                <w:sz w:val="20"/>
                <w:szCs w:val="20"/>
              </w:rPr>
              <w:t>（</w:t>
            </w:r>
            <w:r>
              <w:rPr>
                <w:rFonts w:ascii="メイリオ" w:eastAsia="メイリオ" w:hAnsi="メイリオ" w:cs="メイリオ"/>
                <w:sz w:val="20"/>
                <w:szCs w:val="20"/>
              </w:rPr>
              <w:t xml:space="preserve">　</w:t>
            </w:r>
            <w:r w:rsidR="00703083">
              <w:rPr>
                <w:rFonts w:ascii="メイリオ" w:eastAsia="メイリオ" w:hAnsi="メイリオ" w:cs="メイリオ" w:hint="eastAsia"/>
                <w:sz w:val="20"/>
                <w:szCs w:val="20"/>
              </w:rPr>
              <w:t>）</w:t>
            </w:r>
            <w:r>
              <w:rPr>
                <w:rFonts w:ascii="メイリオ" w:eastAsia="メイリオ" w:hAnsi="メイリオ" w:cs="メイリオ"/>
                <w:sz w:val="20"/>
                <w:szCs w:val="20"/>
              </w:rPr>
              <w:t>で記入</w:t>
            </w:r>
          </w:p>
        </w:tc>
      </w:tr>
      <w:tr w:rsidR="00EF5219" w14:paraId="3D0C6A72" w14:textId="77777777" w:rsidTr="003261CE">
        <w:trPr>
          <w:trHeight w:val="1627"/>
        </w:trPr>
        <w:tc>
          <w:tcPr>
            <w:tcW w:w="321" w:type="pct"/>
            <w:vMerge/>
            <w:shd w:val="clear" w:color="auto" w:fill="auto"/>
            <w:vAlign w:val="center"/>
          </w:tcPr>
          <w:p w14:paraId="307BF8C9" w14:textId="77777777" w:rsidR="00EF5219" w:rsidRDefault="00EF5219" w:rsidP="00EF5219">
            <w:pPr>
              <w:spacing w:line="300" w:lineRule="exact"/>
              <w:jc w:val="center"/>
              <w:rPr>
                <w:rFonts w:ascii="メイリオ" w:eastAsia="メイリオ" w:hAnsi="メイリオ" w:cs="メイリオ"/>
              </w:rPr>
            </w:pPr>
          </w:p>
        </w:tc>
        <w:tc>
          <w:tcPr>
            <w:tcW w:w="3313" w:type="pct"/>
            <w:shd w:val="clear" w:color="auto" w:fill="auto"/>
            <w:vAlign w:val="center"/>
          </w:tcPr>
          <w:p w14:paraId="1F03F36A" w14:textId="77777777" w:rsidR="00C0395D" w:rsidRDefault="00C0395D" w:rsidP="00EF5219">
            <w:pPr>
              <w:spacing w:line="300" w:lineRule="exact"/>
              <w:rPr>
                <w:rFonts w:ascii="メイリオ" w:eastAsia="メイリオ" w:hAnsi="メイリオ" w:cs="メイリオ"/>
                <w:sz w:val="20"/>
                <w:szCs w:val="20"/>
              </w:rPr>
            </w:pPr>
          </w:p>
          <w:p w14:paraId="2817C852" w14:textId="77777777" w:rsidR="00EF5219" w:rsidRDefault="00EF5219" w:rsidP="00EF5219">
            <w:pPr>
              <w:spacing w:line="300" w:lineRule="exact"/>
              <w:rPr>
                <w:rFonts w:ascii="メイリオ" w:eastAsia="メイリオ" w:hAnsi="メイリオ" w:cs="メイリオ"/>
                <w:sz w:val="20"/>
                <w:szCs w:val="20"/>
              </w:rPr>
            </w:pPr>
          </w:p>
          <w:p w14:paraId="439A5036" w14:textId="4E943DE8" w:rsidR="00FF790E" w:rsidRDefault="00FF790E" w:rsidP="00EF5219">
            <w:pPr>
              <w:spacing w:line="300" w:lineRule="exact"/>
              <w:rPr>
                <w:rFonts w:ascii="メイリオ" w:eastAsia="メイリオ" w:hAnsi="メイリオ" w:cs="メイリオ"/>
                <w:sz w:val="20"/>
                <w:szCs w:val="20"/>
              </w:rPr>
            </w:pPr>
          </w:p>
        </w:tc>
        <w:tc>
          <w:tcPr>
            <w:tcW w:w="1366" w:type="pct"/>
            <w:shd w:val="clear" w:color="auto" w:fill="auto"/>
            <w:vAlign w:val="center"/>
          </w:tcPr>
          <w:p w14:paraId="1203F64C" w14:textId="157CE2DC" w:rsidR="00EF5219" w:rsidRDefault="00EF5219" w:rsidP="00EF5219">
            <w:pPr>
              <w:spacing w:line="240" w:lineRule="exact"/>
              <w:rPr>
                <w:rFonts w:ascii="メイリオ" w:eastAsia="メイリオ" w:hAnsi="メイリオ" w:cs="メイリオ"/>
                <w:sz w:val="18"/>
                <w:szCs w:val="20"/>
              </w:rPr>
            </w:pPr>
            <w:r>
              <w:rPr>
                <w:rFonts w:ascii="メイリオ" w:eastAsia="メイリオ" w:hAnsi="メイリオ" w:cs="メイリオ" w:hint="eastAsia"/>
                <w:sz w:val="18"/>
                <w:szCs w:val="20"/>
              </w:rPr>
              <w:t>社内制度</w:t>
            </w:r>
            <w:r w:rsidR="000A708F">
              <w:rPr>
                <w:rFonts w:ascii="メイリオ" w:eastAsia="メイリオ" w:hAnsi="メイリオ" w:cs="メイリオ" w:hint="eastAsia"/>
                <w:sz w:val="18"/>
                <w:szCs w:val="20"/>
              </w:rPr>
              <w:t>等</w:t>
            </w:r>
            <w:r>
              <w:rPr>
                <w:rFonts w:ascii="メイリオ" w:eastAsia="メイリオ" w:hAnsi="メイリオ" w:cs="メイリオ" w:hint="eastAsia"/>
                <w:sz w:val="18"/>
                <w:szCs w:val="20"/>
              </w:rPr>
              <w:t>を利用した従業員や制度を利用した部下を持つ管理職、同僚の声</w:t>
            </w:r>
            <w:r w:rsidR="000A708F">
              <w:rPr>
                <w:rFonts w:ascii="メイリオ" w:eastAsia="メイリオ" w:hAnsi="メイリオ" w:cs="メイリオ" w:hint="eastAsia"/>
                <w:sz w:val="18"/>
                <w:szCs w:val="20"/>
              </w:rPr>
              <w:t>、事業所の方針や取組に対する</w:t>
            </w:r>
            <w:r>
              <w:rPr>
                <w:rFonts w:ascii="メイリオ" w:eastAsia="メイリオ" w:hAnsi="メイリオ" w:cs="メイリオ" w:hint="eastAsia"/>
                <w:sz w:val="18"/>
                <w:szCs w:val="20"/>
              </w:rPr>
              <w:t>感想</w:t>
            </w:r>
            <w:r w:rsidR="000A708F">
              <w:rPr>
                <w:rFonts w:ascii="メイリオ" w:eastAsia="メイリオ" w:hAnsi="メイリオ" w:cs="メイリオ" w:hint="eastAsia"/>
                <w:sz w:val="18"/>
                <w:szCs w:val="20"/>
              </w:rPr>
              <w:t>や今後、期待すること等。</w:t>
            </w:r>
          </w:p>
        </w:tc>
      </w:tr>
      <w:tr w:rsidR="00EF5219" w14:paraId="29B913A2" w14:textId="77777777" w:rsidTr="000A708F">
        <w:trPr>
          <w:trHeight w:val="451"/>
        </w:trPr>
        <w:tc>
          <w:tcPr>
            <w:tcW w:w="321" w:type="pct"/>
            <w:vMerge w:val="restart"/>
            <w:shd w:val="clear" w:color="auto" w:fill="auto"/>
            <w:vAlign w:val="center"/>
          </w:tcPr>
          <w:p w14:paraId="74C9660E" w14:textId="61901AE8" w:rsidR="00EF5219" w:rsidRDefault="000A708F" w:rsidP="00EF5219">
            <w:pPr>
              <w:spacing w:line="300" w:lineRule="exact"/>
              <w:jc w:val="center"/>
              <w:rPr>
                <w:rFonts w:ascii="メイリオ" w:eastAsia="メイリオ" w:hAnsi="メイリオ" w:cs="メイリオ"/>
              </w:rPr>
            </w:pPr>
            <w:r>
              <w:rPr>
                <w:rFonts w:ascii="メイリオ" w:eastAsia="メイリオ" w:hAnsi="メイリオ" w:cs="メイリオ" w:hint="eastAsia"/>
              </w:rPr>
              <w:t>5</w:t>
            </w:r>
            <w:r w:rsidR="00EF5219">
              <w:rPr>
                <w:rFonts w:ascii="メイリオ" w:eastAsia="メイリオ" w:hAnsi="メイリオ" w:cs="メイリオ" w:hint="eastAsia"/>
              </w:rPr>
              <w:t>-</w:t>
            </w:r>
            <w:r>
              <w:rPr>
                <w:rFonts w:ascii="メイリオ" w:eastAsia="メイリオ" w:hAnsi="メイリオ" w:cs="メイリオ" w:hint="eastAsia"/>
              </w:rPr>
              <w:t>2</w:t>
            </w:r>
          </w:p>
        </w:tc>
        <w:tc>
          <w:tcPr>
            <w:tcW w:w="4679" w:type="pct"/>
            <w:gridSpan w:val="2"/>
            <w:shd w:val="clear" w:color="auto" w:fill="auto"/>
            <w:vAlign w:val="center"/>
          </w:tcPr>
          <w:p w14:paraId="6D5D2749" w14:textId="77777777" w:rsidR="00EF5219" w:rsidRDefault="00EF5219" w:rsidP="00EF5219">
            <w:pPr>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今後の取組、計画等</w:t>
            </w:r>
          </w:p>
        </w:tc>
      </w:tr>
      <w:tr w:rsidR="00EF5219" w14:paraId="542F3F89" w14:textId="77777777" w:rsidTr="00C9333A">
        <w:trPr>
          <w:trHeight w:val="1575"/>
        </w:trPr>
        <w:tc>
          <w:tcPr>
            <w:tcW w:w="321" w:type="pct"/>
            <w:vMerge/>
            <w:tcBorders>
              <w:bottom w:val="single" w:sz="4" w:space="0" w:color="auto"/>
            </w:tcBorders>
            <w:shd w:val="clear" w:color="auto" w:fill="auto"/>
            <w:vAlign w:val="center"/>
          </w:tcPr>
          <w:p w14:paraId="3C32E7EC" w14:textId="77777777" w:rsidR="00EF5219" w:rsidRDefault="00EF5219" w:rsidP="00EF5219">
            <w:pPr>
              <w:spacing w:line="300" w:lineRule="exact"/>
              <w:jc w:val="center"/>
              <w:rPr>
                <w:rFonts w:ascii="メイリオ" w:eastAsia="メイリオ" w:hAnsi="メイリオ" w:cs="メイリオ"/>
              </w:rPr>
            </w:pPr>
          </w:p>
        </w:tc>
        <w:tc>
          <w:tcPr>
            <w:tcW w:w="3313" w:type="pct"/>
            <w:tcBorders>
              <w:bottom w:val="single" w:sz="4" w:space="0" w:color="auto"/>
            </w:tcBorders>
            <w:shd w:val="clear" w:color="auto" w:fill="auto"/>
            <w:vAlign w:val="center"/>
          </w:tcPr>
          <w:p w14:paraId="07F819CF" w14:textId="77777777" w:rsidR="00EF5219" w:rsidRDefault="00EF5219" w:rsidP="00EF5219">
            <w:pPr>
              <w:spacing w:line="300" w:lineRule="exact"/>
              <w:rPr>
                <w:rFonts w:ascii="メイリオ" w:eastAsia="メイリオ" w:hAnsi="メイリオ" w:cs="メイリオ"/>
                <w:sz w:val="20"/>
                <w:szCs w:val="20"/>
              </w:rPr>
            </w:pPr>
          </w:p>
          <w:p w14:paraId="0DACD416" w14:textId="77777777" w:rsidR="00EF5219" w:rsidRDefault="00EF5219" w:rsidP="00EF5219">
            <w:pPr>
              <w:spacing w:line="300" w:lineRule="exact"/>
              <w:rPr>
                <w:rFonts w:ascii="メイリオ" w:eastAsia="メイリオ" w:hAnsi="メイリオ" w:cs="メイリオ"/>
                <w:sz w:val="20"/>
                <w:szCs w:val="20"/>
              </w:rPr>
            </w:pPr>
          </w:p>
        </w:tc>
        <w:tc>
          <w:tcPr>
            <w:tcW w:w="1366" w:type="pct"/>
            <w:tcBorders>
              <w:bottom w:val="single" w:sz="4" w:space="0" w:color="auto"/>
            </w:tcBorders>
            <w:shd w:val="clear" w:color="auto" w:fill="auto"/>
            <w:vAlign w:val="center"/>
          </w:tcPr>
          <w:p w14:paraId="3A5118C0" w14:textId="77777777" w:rsidR="00EF5219" w:rsidRDefault="00EF5219" w:rsidP="00EF5219">
            <w:pPr>
              <w:spacing w:line="240" w:lineRule="exact"/>
              <w:rPr>
                <w:rFonts w:ascii="メイリオ" w:eastAsia="メイリオ" w:hAnsi="メイリオ" w:cs="メイリオ"/>
                <w:sz w:val="18"/>
                <w:szCs w:val="20"/>
              </w:rPr>
            </w:pPr>
            <w:r>
              <w:rPr>
                <w:rFonts w:ascii="メイリオ" w:eastAsia="メイリオ" w:hAnsi="メイリオ" w:cs="メイリオ" w:hint="eastAsia"/>
                <w:sz w:val="18"/>
                <w:szCs w:val="20"/>
              </w:rPr>
              <w:t>検討または計画中の取組や目標、進捗状況。</w:t>
            </w:r>
          </w:p>
        </w:tc>
      </w:tr>
      <w:tr w:rsidR="00EF5219" w14:paraId="1A4C5877" w14:textId="77777777" w:rsidTr="00C9333A">
        <w:trPr>
          <w:trHeight w:val="417"/>
        </w:trPr>
        <w:tc>
          <w:tcPr>
            <w:tcW w:w="321" w:type="pct"/>
            <w:vMerge w:val="restart"/>
            <w:tcBorders>
              <w:top w:val="single" w:sz="4" w:space="0" w:color="auto"/>
              <w:bottom w:val="single" w:sz="4" w:space="0" w:color="auto"/>
            </w:tcBorders>
            <w:shd w:val="clear" w:color="auto" w:fill="auto"/>
            <w:vAlign w:val="center"/>
          </w:tcPr>
          <w:p w14:paraId="33A5570B" w14:textId="5641E555" w:rsidR="00EF5219" w:rsidRDefault="000A708F" w:rsidP="00EF5219">
            <w:pPr>
              <w:spacing w:line="300" w:lineRule="exact"/>
              <w:jc w:val="center"/>
              <w:rPr>
                <w:rFonts w:ascii="メイリオ" w:eastAsia="メイリオ" w:hAnsi="メイリオ" w:cs="メイリオ"/>
              </w:rPr>
            </w:pPr>
            <w:r>
              <w:rPr>
                <w:rFonts w:ascii="メイリオ" w:eastAsia="メイリオ" w:hAnsi="メイリオ" w:cs="メイリオ" w:hint="eastAsia"/>
              </w:rPr>
              <w:t>5</w:t>
            </w:r>
            <w:r w:rsidR="00EF5219">
              <w:rPr>
                <w:rFonts w:ascii="メイリオ" w:eastAsia="メイリオ" w:hAnsi="メイリオ" w:cs="メイリオ" w:hint="eastAsia"/>
              </w:rPr>
              <w:t>-</w:t>
            </w:r>
            <w:r>
              <w:rPr>
                <w:rFonts w:ascii="メイリオ" w:eastAsia="メイリオ" w:hAnsi="メイリオ" w:cs="メイリオ" w:hint="eastAsia"/>
              </w:rPr>
              <w:t>3</w:t>
            </w:r>
          </w:p>
        </w:tc>
        <w:tc>
          <w:tcPr>
            <w:tcW w:w="4679" w:type="pct"/>
            <w:gridSpan w:val="2"/>
            <w:tcBorders>
              <w:top w:val="single" w:sz="4" w:space="0" w:color="auto"/>
              <w:bottom w:val="single" w:sz="4" w:space="0" w:color="auto"/>
            </w:tcBorders>
            <w:shd w:val="clear" w:color="auto" w:fill="auto"/>
            <w:vAlign w:val="center"/>
          </w:tcPr>
          <w:p w14:paraId="69090687" w14:textId="77777777" w:rsidR="00EF5219" w:rsidRDefault="00EF5219" w:rsidP="00EF5219">
            <w:pPr>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その他アピールポイント</w:t>
            </w:r>
          </w:p>
        </w:tc>
      </w:tr>
      <w:tr w:rsidR="00EF5219" w14:paraId="05ABAD02" w14:textId="77777777" w:rsidTr="00C9333A">
        <w:trPr>
          <w:trHeight w:val="1645"/>
        </w:trPr>
        <w:tc>
          <w:tcPr>
            <w:tcW w:w="321" w:type="pct"/>
            <w:vMerge/>
            <w:tcBorders>
              <w:top w:val="single" w:sz="4" w:space="0" w:color="auto"/>
              <w:bottom w:val="single" w:sz="12" w:space="0" w:color="auto"/>
            </w:tcBorders>
            <w:shd w:val="clear" w:color="auto" w:fill="auto"/>
            <w:vAlign w:val="center"/>
          </w:tcPr>
          <w:p w14:paraId="7DEA8486" w14:textId="77777777" w:rsidR="00EF5219" w:rsidRDefault="00EF5219" w:rsidP="00EF5219">
            <w:pPr>
              <w:spacing w:line="300" w:lineRule="exact"/>
              <w:jc w:val="center"/>
              <w:rPr>
                <w:rFonts w:ascii="メイリオ" w:eastAsia="メイリオ" w:hAnsi="メイリオ" w:cs="メイリオ"/>
              </w:rPr>
            </w:pPr>
          </w:p>
        </w:tc>
        <w:tc>
          <w:tcPr>
            <w:tcW w:w="3313" w:type="pct"/>
            <w:tcBorders>
              <w:top w:val="single" w:sz="4" w:space="0" w:color="auto"/>
              <w:bottom w:val="single" w:sz="12" w:space="0" w:color="auto"/>
            </w:tcBorders>
            <w:shd w:val="clear" w:color="auto" w:fill="auto"/>
            <w:vAlign w:val="center"/>
          </w:tcPr>
          <w:p w14:paraId="28EB0AD5" w14:textId="77777777" w:rsidR="00EF5219" w:rsidRDefault="00EF5219" w:rsidP="00EF5219">
            <w:pPr>
              <w:spacing w:line="300" w:lineRule="exact"/>
              <w:rPr>
                <w:rFonts w:ascii="メイリオ" w:eastAsia="メイリオ" w:hAnsi="メイリオ" w:cs="メイリオ"/>
                <w:sz w:val="20"/>
                <w:szCs w:val="20"/>
              </w:rPr>
            </w:pPr>
          </w:p>
          <w:p w14:paraId="5C0B547C" w14:textId="77777777" w:rsidR="00EF5219" w:rsidRDefault="00EF5219" w:rsidP="00EF5219">
            <w:pPr>
              <w:spacing w:line="300" w:lineRule="exact"/>
              <w:rPr>
                <w:rFonts w:ascii="メイリオ" w:eastAsia="メイリオ" w:hAnsi="メイリオ" w:cs="メイリオ"/>
                <w:sz w:val="20"/>
                <w:szCs w:val="20"/>
              </w:rPr>
            </w:pPr>
          </w:p>
          <w:p w14:paraId="39B50159" w14:textId="77777777" w:rsidR="00EF5219" w:rsidRDefault="00EF5219" w:rsidP="00EF5219">
            <w:pPr>
              <w:spacing w:line="300" w:lineRule="exact"/>
              <w:rPr>
                <w:rFonts w:ascii="メイリオ" w:eastAsia="メイリオ" w:hAnsi="メイリオ" w:cs="メイリオ"/>
                <w:sz w:val="20"/>
                <w:szCs w:val="20"/>
              </w:rPr>
            </w:pPr>
          </w:p>
        </w:tc>
        <w:tc>
          <w:tcPr>
            <w:tcW w:w="1366" w:type="pct"/>
            <w:tcBorders>
              <w:top w:val="single" w:sz="4" w:space="0" w:color="auto"/>
              <w:bottom w:val="single" w:sz="12" w:space="0" w:color="auto"/>
            </w:tcBorders>
            <w:shd w:val="clear" w:color="auto" w:fill="auto"/>
            <w:vAlign w:val="center"/>
          </w:tcPr>
          <w:p w14:paraId="7001872D" w14:textId="66723F87" w:rsidR="00EF5219" w:rsidRDefault="002172AB" w:rsidP="00F02265">
            <w:pPr>
              <w:spacing w:line="240" w:lineRule="exact"/>
              <w:rPr>
                <w:rFonts w:ascii="メイリオ" w:eastAsia="メイリオ" w:hAnsi="メイリオ" w:cs="メイリオ"/>
                <w:sz w:val="18"/>
                <w:szCs w:val="20"/>
              </w:rPr>
            </w:pPr>
            <w:r>
              <w:rPr>
                <w:rFonts w:ascii="メイリオ" w:eastAsia="メイリオ" w:hAnsi="メイリオ" w:cs="メイリオ" w:hint="eastAsia"/>
                <w:sz w:val="18"/>
                <w:szCs w:val="20"/>
              </w:rPr>
              <w:t>雇用管理改善に関する</w:t>
            </w:r>
            <w:r w:rsidR="00F02265">
              <w:rPr>
                <w:rFonts w:ascii="メイリオ" w:eastAsia="メイリオ" w:hAnsi="メイリオ" w:cs="メイリオ"/>
                <w:sz w:val="18"/>
                <w:szCs w:val="20"/>
              </w:rPr>
              <w:t>取引先への配慮</w:t>
            </w:r>
            <w:r>
              <w:rPr>
                <w:rFonts w:ascii="メイリオ" w:eastAsia="メイリオ" w:hAnsi="メイリオ" w:cs="メイリオ" w:hint="eastAsia"/>
                <w:sz w:val="18"/>
                <w:szCs w:val="20"/>
              </w:rPr>
              <w:t>・</w:t>
            </w:r>
            <w:r w:rsidRPr="0000576F">
              <w:rPr>
                <w:rFonts w:ascii="メイリオ" w:eastAsia="メイリオ" w:hAnsi="メイリオ" w:cs="メイリオ" w:hint="eastAsia"/>
                <w:sz w:val="18"/>
                <w:szCs w:val="20"/>
              </w:rPr>
              <w:t>働きかけ</w:t>
            </w:r>
            <w:r w:rsidR="00F02265" w:rsidRPr="0000576F">
              <w:rPr>
                <w:rFonts w:ascii="メイリオ" w:eastAsia="メイリオ" w:hAnsi="メイリオ" w:cs="メイリオ"/>
                <w:sz w:val="18"/>
                <w:szCs w:val="20"/>
              </w:rPr>
              <w:t>やノウハウの提供。従業員</w:t>
            </w:r>
            <w:r w:rsidRPr="0000576F">
              <w:rPr>
                <w:rFonts w:ascii="メイリオ" w:eastAsia="メイリオ" w:hAnsi="メイリオ" w:cs="メイリオ" w:hint="eastAsia"/>
                <w:sz w:val="18"/>
                <w:szCs w:val="20"/>
              </w:rPr>
              <w:t>提案</w:t>
            </w:r>
            <w:r>
              <w:rPr>
                <w:rFonts w:ascii="メイリオ" w:eastAsia="メイリオ" w:hAnsi="メイリオ" w:cs="メイリオ" w:hint="eastAsia"/>
                <w:sz w:val="18"/>
                <w:szCs w:val="20"/>
              </w:rPr>
              <w:t>・</w:t>
            </w:r>
            <w:r w:rsidR="00F02265">
              <w:rPr>
                <w:rFonts w:ascii="メイリオ" w:eastAsia="メイリオ" w:hAnsi="メイリオ" w:cs="メイリオ"/>
                <w:sz w:val="18"/>
                <w:szCs w:val="20"/>
              </w:rPr>
              <w:t>参画型の地域貢献</w:t>
            </w:r>
            <w:r w:rsidR="00C9333A">
              <w:rPr>
                <w:rFonts w:ascii="メイリオ" w:eastAsia="メイリオ" w:hAnsi="メイリオ" w:cs="メイリオ" w:hint="eastAsia"/>
                <w:sz w:val="18"/>
                <w:szCs w:val="20"/>
              </w:rPr>
              <w:t>活動</w:t>
            </w:r>
            <w:r w:rsidR="004965F4">
              <w:rPr>
                <w:rFonts w:ascii="メイリオ" w:eastAsia="メイリオ" w:hAnsi="メイリオ" w:cs="メイリオ" w:hint="eastAsia"/>
                <w:sz w:val="18"/>
                <w:szCs w:val="20"/>
              </w:rPr>
              <w:t>等</w:t>
            </w:r>
            <w:r w:rsidR="00F02265">
              <w:rPr>
                <w:rFonts w:ascii="メイリオ" w:eastAsia="メイリオ" w:hAnsi="メイリオ" w:cs="メイリオ"/>
                <w:sz w:val="18"/>
                <w:szCs w:val="20"/>
              </w:rPr>
              <w:t>。</w:t>
            </w:r>
          </w:p>
        </w:tc>
      </w:tr>
      <w:bookmarkEnd w:id="0"/>
    </w:tbl>
    <w:p w14:paraId="49EC5EBF" w14:textId="3907DCEC" w:rsidR="00003135" w:rsidRDefault="00003135" w:rsidP="00E830B2">
      <w:pPr>
        <w:spacing w:line="360" w:lineRule="exact"/>
        <w:ind w:leftChars="-200" w:left="-420"/>
        <w:rPr>
          <w:rFonts w:ascii="メイリオ" w:eastAsia="メイリオ" w:hAnsi="メイリオ" w:cs="メイリオ"/>
          <w:sz w:val="24"/>
          <w:szCs w:val="20"/>
        </w:rPr>
      </w:pPr>
    </w:p>
    <w:p w14:paraId="2618C952" w14:textId="0BFBB4F5" w:rsidR="00EF5219" w:rsidRPr="006F687F" w:rsidRDefault="00EF5219" w:rsidP="00E830B2">
      <w:pPr>
        <w:spacing w:line="360" w:lineRule="exact"/>
        <w:ind w:leftChars="-200" w:left="-420"/>
        <w:rPr>
          <w:rFonts w:ascii="メイリオ" w:eastAsia="メイリオ" w:hAnsi="メイリオ" w:cs="メイリオ"/>
          <w:sz w:val="24"/>
          <w:szCs w:val="20"/>
        </w:rPr>
      </w:pPr>
      <w:r w:rsidRPr="006F687F">
        <w:rPr>
          <w:rFonts w:ascii="メイリオ" w:eastAsia="メイリオ" w:hAnsi="メイリオ" w:cs="メイリオ" w:hint="eastAsia"/>
          <w:sz w:val="24"/>
          <w:szCs w:val="20"/>
        </w:rPr>
        <w:t>【添付</w:t>
      </w:r>
      <w:r w:rsidR="006F687F" w:rsidRPr="006F687F">
        <w:rPr>
          <w:rFonts w:ascii="メイリオ" w:eastAsia="メイリオ" w:hAnsi="メイリオ" w:cs="メイリオ" w:hint="eastAsia"/>
          <w:sz w:val="24"/>
          <w:szCs w:val="20"/>
        </w:rPr>
        <w:t>書類</w:t>
      </w:r>
      <w:r w:rsidRPr="006F687F">
        <w:rPr>
          <w:rFonts w:ascii="メイリオ" w:eastAsia="メイリオ" w:hAnsi="メイリオ" w:cs="メイリオ" w:hint="eastAsia"/>
          <w:sz w:val="24"/>
          <w:szCs w:val="20"/>
        </w:rPr>
        <w:t>】</w:t>
      </w:r>
    </w:p>
    <w:p w14:paraId="1FF00CFB" w14:textId="77777777" w:rsidR="00E830B2" w:rsidRPr="00E830B2" w:rsidRDefault="00E830B2" w:rsidP="00E830B2">
      <w:pPr>
        <w:spacing w:line="200" w:lineRule="exact"/>
        <w:ind w:leftChars="-200" w:left="-420"/>
        <w:rPr>
          <w:rFonts w:ascii="メイリオ" w:eastAsia="メイリオ" w:hAnsi="メイリオ" w:cs="メイリオ"/>
          <w:sz w:val="22"/>
          <w:szCs w:val="18"/>
        </w:rPr>
      </w:pPr>
    </w:p>
    <w:tbl>
      <w:tblPr>
        <w:tblStyle w:val="a9"/>
        <w:tblW w:w="9856" w:type="dxa"/>
        <w:tblInd w:w="-250" w:type="dxa"/>
        <w:tblLook w:val="04A0" w:firstRow="1" w:lastRow="0" w:firstColumn="1" w:lastColumn="0" w:noHBand="0" w:noVBand="1"/>
      </w:tblPr>
      <w:tblGrid>
        <w:gridCol w:w="3285"/>
        <w:gridCol w:w="3285"/>
        <w:gridCol w:w="3286"/>
      </w:tblGrid>
      <w:tr w:rsidR="004249A6" w14:paraId="3C67BE39" w14:textId="77777777" w:rsidTr="004C7F68">
        <w:trPr>
          <w:trHeight w:val="617"/>
        </w:trPr>
        <w:tc>
          <w:tcPr>
            <w:tcW w:w="9856" w:type="dxa"/>
            <w:gridSpan w:val="3"/>
            <w:shd w:val="clear" w:color="auto" w:fill="0000FF"/>
            <w:vAlign w:val="center"/>
          </w:tcPr>
          <w:p w14:paraId="5F0776DC" w14:textId="7391309F" w:rsidR="004249A6" w:rsidRPr="00C1448C" w:rsidRDefault="004249A6" w:rsidP="004249A6">
            <w:pPr>
              <w:spacing w:line="320" w:lineRule="exact"/>
              <w:ind w:rightChars="-58" w:right="-122"/>
              <w:rPr>
                <w:rFonts w:ascii="メイリオ" w:eastAsia="メイリオ" w:hAnsi="メイリオ" w:cs="メイリオ"/>
                <w:b/>
                <w:bCs/>
                <w:sz w:val="22"/>
                <w:szCs w:val="22"/>
              </w:rPr>
            </w:pPr>
            <w:r w:rsidRPr="00C1448C">
              <w:rPr>
                <w:rFonts w:ascii="メイリオ" w:eastAsia="メイリオ" w:hAnsi="メイリオ" w:cs="メイリオ" w:hint="eastAsia"/>
                <w:b/>
                <w:bCs/>
                <w:sz w:val="22"/>
                <w:szCs w:val="22"/>
              </w:rPr>
              <w:t>■就業規則（原則として全雇用区分）【必須】</w:t>
            </w:r>
          </w:p>
        </w:tc>
      </w:tr>
      <w:tr w:rsidR="004249A6" w14:paraId="69B49460" w14:textId="77777777" w:rsidTr="004C7F68">
        <w:trPr>
          <w:trHeight w:val="572"/>
        </w:trPr>
        <w:tc>
          <w:tcPr>
            <w:tcW w:w="6570" w:type="dxa"/>
            <w:gridSpan w:val="2"/>
            <w:vAlign w:val="center"/>
          </w:tcPr>
          <w:p w14:paraId="2D9FB7A7" w14:textId="23C6AEC8" w:rsidR="004249A6" w:rsidRDefault="004249A6" w:rsidP="004249A6">
            <w:pPr>
              <w:spacing w:line="320" w:lineRule="exact"/>
              <w:ind w:rightChars="-58" w:right="-122"/>
              <w:rPr>
                <w:rFonts w:ascii="メイリオ" w:eastAsia="メイリオ" w:hAnsi="メイリオ" w:cs="メイリオ"/>
                <w:sz w:val="22"/>
                <w:szCs w:val="22"/>
              </w:rPr>
            </w:pPr>
            <w:r>
              <w:rPr>
                <w:rFonts w:ascii="メイリオ" w:eastAsia="メイリオ" w:hAnsi="メイリオ" w:cs="メイリオ" w:hint="eastAsia"/>
                <w:sz w:val="22"/>
                <w:szCs w:val="22"/>
              </w:rPr>
              <w:t>従業員数10人以上</w:t>
            </w:r>
          </w:p>
        </w:tc>
        <w:tc>
          <w:tcPr>
            <w:tcW w:w="3286" w:type="dxa"/>
            <w:vAlign w:val="center"/>
          </w:tcPr>
          <w:p w14:paraId="0BB63FA7" w14:textId="2FD6E46A" w:rsidR="004249A6" w:rsidRDefault="004249A6" w:rsidP="004249A6">
            <w:pPr>
              <w:spacing w:line="320" w:lineRule="exact"/>
              <w:ind w:rightChars="-58" w:right="-122"/>
              <w:rPr>
                <w:rFonts w:ascii="メイリオ" w:eastAsia="メイリオ" w:hAnsi="メイリオ" w:cs="メイリオ"/>
                <w:sz w:val="22"/>
                <w:szCs w:val="22"/>
              </w:rPr>
            </w:pPr>
            <w:r>
              <w:rPr>
                <w:rFonts w:ascii="メイリオ" w:eastAsia="メイリオ" w:hAnsi="メイリオ" w:cs="メイリオ" w:hint="eastAsia"/>
                <w:sz w:val="22"/>
                <w:szCs w:val="22"/>
              </w:rPr>
              <w:t>従業員数10人未満</w:t>
            </w:r>
          </w:p>
        </w:tc>
      </w:tr>
      <w:tr w:rsidR="004249A6" w14:paraId="71C03852" w14:textId="77777777" w:rsidTr="004C7F68">
        <w:trPr>
          <w:trHeight w:val="1234"/>
        </w:trPr>
        <w:tc>
          <w:tcPr>
            <w:tcW w:w="6570" w:type="dxa"/>
            <w:gridSpan w:val="2"/>
            <w:tcBorders>
              <w:bottom w:val="single" w:sz="4" w:space="0" w:color="auto"/>
            </w:tcBorders>
            <w:vAlign w:val="center"/>
          </w:tcPr>
          <w:p w14:paraId="6F982968" w14:textId="77777777" w:rsidR="004249A6" w:rsidRDefault="004249A6" w:rsidP="004249A6">
            <w:pPr>
              <w:spacing w:line="320" w:lineRule="exact"/>
              <w:ind w:rightChars="-58" w:right="-122"/>
              <w:rPr>
                <w:rFonts w:ascii="メイリオ" w:eastAsia="メイリオ" w:hAnsi="メイリオ" w:cs="メイリオ"/>
                <w:sz w:val="22"/>
                <w:szCs w:val="22"/>
              </w:rPr>
            </w:pPr>
            <w:r w:rsidRPr="00C0395D">
              <w:rPr>
                <w:rFonts w:ascii="メイリオ" w:eastAsia="メイリオ" w:hAnsi="メイリオ" w:cs="メイリオ" w:hint="eastAsia"/>
                <w:sz w:val="22"/>
                <w:szCs w:val="22"/>
              </w:rPr>
              <w:t>育児・介護休業</w:t>
            </w:r>
            <w:r>
              <w:rPr>
                <w:rFonts w:ascii="メイリオ" w:eastAsia="メイリオ" w:hAnsi="メイリオ" w:cs="メイリオ" w:hint="eastAsia"/>
                <w:sz w:val="22"/>
                <w:szCs w:val="22"/>
              </w:rPr>
              <w:t>、ハラスメント防止、フレックスタイム制、テレ</w:t>
            </w:r>
          </w:p>
          <w:p w14:paraId="0F109D59" w14:textId="6A4DF867" w:rsidR="004249A6" w:rsidRPr="009B10AB" w:rsidRDefault="004249A6" w:rsidP="004249A6">
            <w:pPr>
              <w:spacing w:line="320" w:lineRule="exact"/>
              <w:ind w:rightChars="-58" w:right="-122"/>
              <w:rPr>
                <w:rFonts w:ascii="メイリオ" w:eastAsia="メイリオ" w:hAnsi="メイリオ" w:cs="メイリオ"/>
                <w:sz w:val="22"/>
                <w:szCs w:val="22"/>
              </w:rPr>
            </w:pPr>
            <w:r>
              <w:rPr>
                <w:rFonts w:ascii="メイリオ" w:eastAsia="メイリオ" w:hAnsi="メイリオ" w:cs="メイリオ" w:hint="eastAsia"/>
                <w:sz w:val="22"/>
                <w:szCs w:val="22"/>
              </w:rPr>
              <w:t>ワーク等について別に定めている場合は、その規定</w:t>
            </w:r>
            <w:r>
              <w:rPr>
                <w:rFonts w:ascii="メイリオ" w:eastAsia="メイリオ" w:hAnsi="メイリオ" w:cs="メイリオ"/>
                <w:sz w:val="22"/>
                <w:szCs w:val="22"/>
              </w:rPr>
              <w:t>も含みます。</w:t>
            </w:r>
          </w:p>
        </w:tc>
        <w:tc>
          <w:tcPr>
            <w:tcW w:w="3286" w:type="dxa"/>
            <w:tcBorders>
              <w:bottom w:val="single" w:sz="4" w:space="0" w:color="auto"/>
            </w:tcBorders>
            <w:vAlign w:val="center"/>
          </w:tcPr>
          <w:p w14:paraId="1650967B" w14:textId="77777777" w:rsidR="004249A6" w:rsidRDefault="004249A6" w:rsidP="004249A6">
            <w:pPr>
              <w:spacing w:line="320" w:lineRule="exact"/>
              <w:ind w:rightChars="-58" w:right="-122"/>
              <w:rPr>
                <w:rFonts w:ascii="メイリオ" w:eastAsia="メイリオ" w:hAnsi="メイリオ" w:cs="メイリオ"/>
                <w:sz w:val="22"/>
                <w:szCs w:val="22"/>
              </w:rPr>
            </w:pPr>
            <w:r>
              <w:rPr>
                <w:rFonts w:ascii="メイリオ" w:eastAsia="メイリオ" w:hAnsi="メイリオ" w:cs="メイリオ" w:hint="eastAsia"/>
                <w:sz w:val="22"/>
                <w:szCs w:val="22"/>
              </w:rPr>
              <w:t>就業規則を</w:t>
            </w:r>
            <w:r>
              <w:rPr>
                <w:rFonts w:ascii="メイリオ" w:eastAsia="メイリオ" w:hAnsi="メイリオ" w:cs="メイリオ"/>
                <w:sz w:val="22"/>
                <w:szCs w:val="22"/>
              </w:rPr>
              <w:t>策定していない場</w:t>
            </w:r>
          </w:p>
          <w:p w14:paraId="276DEE48" w14:textId="20A36D0A" w:rsidR="004249A6" w:rsidRPr="00C0395D" w:rsidRDefault="004249A6" w:rsidP="00B811E4">
            <w:pPr>
              <w:spacing w:line="320" w:lineRule="exact"/>
              <w:ind w:rightChars="-58" w:right="-122"/>
              <w:rPr>
                <w:rFonts w:ascii="メイリオ" w:eastAsia="メイリオ" w:hAnsi="メイリオ" w:cs="メイリオ"/>
                <w:sz w:val="22"/>
                <w:szCs w:val="22"/>
              </w:rPr>
            </w:pPr>
            <w:r>
              <w:rPr>
                <w:rFonts w:ascii="メイリオ" w:eastAsia="メイリオ" w:hAnsi="メイリオ" w:cs="メイリオ"/>
                <w:sz w:val="22"/>
                <w:szCs w:val="22"/>
              </w:rPr>
              <w:t>合は、労働条件通知書等の写し</w:t>
            </w:r>
            <w:r w:rsidR="006F687F">
              <w:rPr>
                <w:rFonts w:ascii="メイリオ" w:eastAsia="メイリオ" w:hAnsi="メイリオ" w:cs="メイリオ" w:hint="eastAsia"/>
                <w:sz w:val="22"/>
                <w:szCs w:val="22"/>
              </w:rPr>
              <w:t>（ひな形）</w:t>
            </w:r>
            <w:r>
              <w:rPr>
                <w:rFonts w:ascii="メイリオ" w:eastAsia="メイリオ" w:hAnsi="メイリオ" w:cs="メイリオ"/>
                <w:sz w:val="22"/>
                <w:szCs w:val="22"/>
              </w:rPr>
              <w:t>。</w:t>
            </w:r>
          </w:p>
        </w:tc>
      </w:tr>
      <w:tr w:rsidR="004249A6" w14:paraId="4B53A31C" w14:textId="77777777" w:rsidTr="004C7F68">
        <w:trPr>
          <w:trHeight w:val="841"/>
        </w:trPr>
        <w:tc>
          <w:tcPr>
            <w:tcW w:w="9856" w:type="dxa"/>
            <w:gridSpan w:val="3"/>
            <w:shd w:val="clear" w:color="auto" w:fill="0000FF"/>
            <w:vAlign w:val="center"/>
          </w:tcPr>
          <w:p w14:paraId="0C80379B" w14:textId="2DE1E710" w:rsidR="004249A6" w:rsidRPr="00C1448C" w:rsidRDefault="004249A6" w:rsidP="004249A6">
            <w:pPr>
              <w:spacing w:line="320" w:lineRule="exact"/>
              <w:ind w:rightChars="-58" w:right="-122"/>
              <w:rPr>
                <w:rFonts w:ascii="メイリオ" w:eastAsia="メイリオ" w:hAnsi="メイリオ" w:cs="メイリオ"/>
                <w:b/>
                <w:bCs/>
                <w:sz w:val="22"/>
                <w:szCs w:val="22"/>
              </w:rPr>
            </w:pPr>
            <w:r w:rsidRPr="00C1448C">
              <w:rPr>
                <w:rFonts w:ascii="メイリオ" w:eastAsia="メイリオ" w:hAnsi="メイリオ" w:cs="メイリオ" w:hint="eastAsia"/>
                <w:b/>
                <w:bCs/>
                <w:sz w:val="22"/>
                <w:szCs w:val="22"/>
              </w:rPr>
              <w:t>■次世代育成支援対策推進法及び女性活躍推進法の基づく一般事業主行動計画策定・変更届の</w:t>
            </w:r>
          </w:p>
          <w:p w14:paraId="2637F235" w14:textId="621019EB" w:rsidR="004249A6" w:rsidRPr="00523D42" w:rsidRDefault="004249A6" w:rsidP="004249A6">
            <w:pPr>
              <w:spacing w:line="320" w:lineRule="exact"/>
              <w:ind w:rightChars="-58" w:right="-122" w:firstLineChars="100" w:firstLine="220"/>
              <w:rPr>
                <w:rFonts w:ascii="メイリオ" w:eastAsia="メイリオ" w:hAnsi="メイリオ" w:cs="メイリオ"/>
                <w:sz w:val="22"/>
                <w:szCs w:val="22"/>
              </w:rPr>
            </w:pPr>
            <w:r w:rsidRPr="00C1448C">
              <w:rPr>
                <w:rFonts w:ascii="メイリオ" w:eastAsia="メイリオ" w:hAnsi="メイリオ" w:cs="メイリオ" w:hint="eastAsia"/>
                <w:b/>
                <w:bCs/>
                <w:sz w:val="22"/>
                <w:szCs w:val="22"/>
              </w:rPr>
              <w:t>写し</w:t>
            </w:r>
            <w:r w:rsidRPr="00C1448C">
              <w:rPr>
                <w:rFonts w:ascii="メイリオ" w:eastAsia="メイリオ" w:hAnsi="メイリオ" w:cs="メイリオ"/>
                <w:b/>
                <w:bCs/>
                <w:sz w:val="22"/>
                <w:szCs w:val="22"/>
              </w:rPr>
              <w:t>及び具体的な計画の内容、公表情報</w:t>
            </w:r>
          </w:p>
        </w:tc>
      </w:tr>
      <w:tr w:rsidR="004249A6" w14:paraId="4C4105F5" w14:textId="77777777" w:rsidTr="004249A6">
        <w:trPr>
          <w:trHeight w:val="554"/>
        </w:trPr>
        <w:tc>
          <w:tcPr>
            <w:tcW w:w="3285" w:type="dxa"/>
            <w:vAlign w:val="center"/>
          </w:tcPr>
          <w:p w14:paraId="272D792E" w14:textId="32C2BA43" w:rsidR="004249A6" w:rsidRDefault="004249A6" w:rsidP="004249A6">
            <w:pPr>
              <w:spacing w:line="320" w:lineRule="exact"/>
              <w:ind w:rightChars="-58" w:right="-122"/>
              <w:rPr>
                <w:rFonts w:ascii="メイリオ" w:eastAsia="メイリオ" w:hAnsi="メイリオ" w:cs="メイリオ"/>
                <w:sz w:val="22"/>
                <w:szCs w:val="22"/>
              </w:rPr>
            </w:pPr>
            <w:r>
              <w:rPr>
                <w:rFonts w:ascii="メイリオ" w:eastAsia="メイリオ" w:hAnsi="メイリオ" w:cs="メイリオ" w:hint="eastAsia"/>
                <w:sz w:val="22"/>
                <w:szCs w:val="22"/>
              </w:rPr>
              <w:t>従業員数101人以上</w:t>
            </w:r>
          </w:p>
        </w:tc>
        <w:tc>
          <w:tcPr>
            <w:tcW w:w="6571" w:type="dxa"/>
            <w:gridSpan w:val="2"/>
            <w:vAlign w:val="center"/>
          </w:tcPr>
          <w:p w14:paraId="29CA2D85" w14:textId="2E1E7454" w:rsidR="004249A6" w:rsidRDefault="004249A6" w:rsidP="004249A6">
            <w:pPr>
              <w:spacing w:line="320" w:lineRule="exact"/>
              <w:ind w:rightChars="-58" w:right="-122"/>
              <w:rPr>
                <w:rFonts w:ascii="メイリオ" w:eastAsia="メイリオ" w:hAnsi="メイリオ" w:cs="メイリオ"/>
                <w:sz w:val="22"/>
                <w:szCs w:val="22"/>
              </w:rPr>
            </w:pPr>
            <w:r>
              <w:rPr>
                <w:rFonts w:ascii="メイリオ" w:eastAsia="メイリオ" w:hAnsi="メイリオ" w:cs="メイリオ" w:hint="eastAsia"/>
                <w:sz w:val="22"/>
                <w:szCs w:val="22"/>
              </w:rPr>
              <w:t>従業員数100人以下</w:t>
            </w:r>
          </w:p>
        </w:tc>
      </w:tr>
      <w:tr w:rsidR="004249A6" w14:paraId="37439ADD" w14:textId="77777777" w:rsidTr="004C7F68">
        <w:trPr>
          <w:trHeight w:val="832"/>
        </w:trPr>
        <w:tc>
          <w:tcPr>
            <w:tcW w:w="3285" w:type="dxa"/>
            <w:tcBorders>
              <w:bottom w:val="single" w:sz="4" w:space="0" w:color="auto"/>
            </w:tcBorders>
            <w:vAlign w:val="center"/>
          </w:tcPr>
          <w:p w14:paraId="4C4CAE5B" w14:textId="7D3EDB13" w:rsidR="004249A6" w:rsidRDefault="004249A6" w:rsidP="004249A6">
            <w:pPr>
              <w:spacing w:line="320" w:lineRule="exact"/>
              <w:ind w:rightChars="-58" w:right="-122"/>
              <w:rPr>
                <w:rFonts w:ascii="メイリオ" w:eastAsia="メイリオ" w:hAnsi="メイリオ" w:cs="メイリオ"/>
                <w:sz w:val="22"/>
                <w:szCs w:val="22"/>
              </w:rPr>
            </w:pPr>
            <w:r>
              <w:rPr>
                <w:rFonts w:ascii="メイリオ" w:eastAsia="メイリオ" w:hAnsi="メイリオ" w:cs="メイリオ" w:hint="eastAsia"/>
                <w:sz w:val="22"/>
                <w:szCs w:val="22"/>
              </w:rPr>
              <w:t>【必須】</w:t>
            </w:r>
          </w:p>
        </w:tc>
        <w:tc>
          <w:tcPr>
            <w:tcW w:w="6571" w:type="dxa"/>
            <w:gridSpan w:val="2"/>
            <w:tcBorders>
              <w:bottom w:val="single" w:sz="4" w:space="0" w:color="auto"/>
            </w:tcBorders>
            <w:vAlign w:val="center"/>
          </w:tcPr>
          <w:p w14:paraId="4EC0656D" w14:textId="77777777" w:rsidR="004249A6" w:rsidRDefault="004249A6" w:rsidP="004249A6">
            <w:pPr>
              <w:spacing w:line="320" w:lineRule="exact"/>
              <w:ind w:rightChars="-58" w:right="-122"/>
              <w:rPr>
                <w:rFonts w:ascii="メイリオ" w:eastAsia="メイリオ" w:hAnsi="メイリオ" w:cs="メイリオ"/>
                <w:sz w:val="22"/>
                <w:szCs w:val="22"/>
              </w:rPr>
            </w:pPr>
            <w:r>
              <w:rPr>
                <w:rFonts w:ascii="メイリオ" w:eastAsia="メイリオ" w:hAnsi="メイリオ" w:cs="メイリオ" w:hint="eastAsia"/>
                <w:sz w:val="22"/>
                <w:szCs w:val="22"/>
              </w:rPr>
              <w:t>次世代育成支援対策推進法、女性活躍推進法それぞれ策定・</w:t>
            </w:r>
          </w:p>
          <w:p w14:paraId="57B43434" w14:textId="45FFF1D2" w:rsidR="004249A6" w:rsidRDefault="004249A6" w:rsidP="004249A6">
            <w:pPr>
              <w:spacing w:line="320" w:lineRule="exact"/>
              <w:ind w:rightChars="-58" w:right="-122"/>
              <w:rPr>
                <w:rFonts w:ascii="メイリオ" w:eastAsia="メイリオ" w:hAnsi="メイリオ" w:cs="メイリオ"/>
                <w:sz w:val="22"/>
                <w:szCs w:val="22"/>
              </w:rPr>
            </w:pPr>
            <w:r>
              <w:rPr>
                <w:rFonts w:ascii="メイリオ" w:eastAsia="メイリオ" w:hAnsi="メイリオ" w:cs="メイリオ" w:hint="eastAsia"/>
                <w:sz w:val="22"/>
                <w:szCs w:val="22"/>
              </w:rPr>
              <w:t>公表している場合のみ。</w:t>
            </w:r>
          </w:p>
        </w:tc>
      </w:tr>
      <w:tr w:rsidR="004249A6" w14:paraId="4370E86C" w14:textId="77777777" w:rsidTr="004C7F68">
        <w:trPr>
          <w:trHeight w:val="665"/>
        </w:trPr>
        <w:tc>
          <w:tcPr>
            <w:tcW w:w="9856" w:type="dxa"/>
            <w:gridSpan w:val="3"/>
            <w:shd w:val="clear" w:color="auto" w:fill="0000FF"/>
            <w:vAlign w:val="center"/>
          </w:tcPr>
          <w:p w14:paraId="146489F9" w14:textId="1202ED26" w:rsidR="004249A6" w:rsidRPr="00C1448C" w:rsidRDefault="004249A6" w:rsidP="004C7F68">
            <w:pPr>
              <w:spacing w:line="320" w:lineRule="exact"/>
              <w:ind w:rightChars="-58" w:right="-122"/>
              <w:rPr>
                <w:rFonts w:ascii="メイリオ" w:eastAsia="メイリオ" w:hAnsi="メイリオ" w:cs="メイリオ"/>
                <w:b/>
                <w:bCs/>
                <w:sz w:val="22"/>
                <w:szCs w:val="22"/>
              </w:rPr>
            </w:pPr>
            <w:r w:rsidRPr="00C1448C">
              <w:rPr>
                <w:rFonts w:ascii="メイリオ" w:eastAsia="メイリオ" w:hAnsi="メイリオ" w:cs="メイリオ" w:hint="eastAsia"/>
                <w:b/>
                <w:bCs/>
                <w:sz w:val="22"/>
                <w:szCs w:val="22"/>
              </w:rPr>
              <w:t>■その他【任意提出】</w:t>
            </w:r>
          </w:p>
        </w:tc>
      </w:tr>
      <w:tr w:rsidR="004C7F68" w14:paraId="4A915D52" w14:textId="77777777" w:rsidTr="004C7F68">
        <w:trPr>
          <w:trHeight w:val="1945"/>
        </w:trPr>
        <w:tc>
          <w:tcPr>
            <w:tcW w:w="9856" w:type="dxa"/>
            <w:gridSpan w:val="3"/>
            <w:vAlign w:val="center"/>
          </w:tcPr>
          <w:p w14:paraId="01F8F8A8" w14:textId="56B0E64E" w:rsidR="004C7F68" w:rsidRDefault="004C7F68" w:rsidP="004C7F68">
            <w:pPr>
              <w:spacing w:line="320" w:lineRule="exact"/>
              <w:ind w:rightChars="-58" w:right="-122"/>
              <w:rPr>
                <w:rFonts w:ascii="メイリオ" w:eastAsia="メイリオ" w:hAnsi="メイリオ" w:cs="メイリオ"/>
                <w:sz w:val="22"/>
                <w:szCs w:val="22"/>
              </w:rPr>
            </w:pPr>
            <w:r>
              <w:rPr>
                <w:rFonts w:ascii="メイリオ" w:eastAsia="メイリオ" w:hAnsi="メイリオ" w:cs="メイリオ"/>
                <w:sz w:val="22"/>
                <w:szCs w:val="22"/>
              </w:rPr>
              <w:t>・応募書の</w:t>
            </w:r>
            <w:r w:rsidRPr="00C0395D">
              <w:rPr>
                <w:rFonts w:ascii="メイリオ" w:eastAsia="メイリオ" w:hAnsi="メイリオ" w:cs="メイリオ" w:hint="eastAsia"/>
                <w:sz w:val="22"/>
                <w:szCs w:val="22"/>
              </w:rPr>
              <w:t>枠内に記入しきれない場合</w:t>
            </w:r>
            <w:r w:rsidR="006F687F">
              <w:rPr>
                <w:rFonts w:ascii="メイリオ" w:eastAsia="メイリオ" w:hAnsi="メイリオ" w:cs="メイリオ" w:hint="eastAsia"/>
                <w:sz w:val="22"/>
                <w:szCs w:val="22"/>
              </w:rPr>
              <w:t>や別途作成</w:t>
            </w:r>
            <w:r w:rsidRPr="00C0395D">
              <w:rPr>
                <w:rFonts w:ascii="メイリオ" w:eastAsia="メイリオ" w:hAnsi="メイリオ" w:cs="メイリオ" w:hint="eastAsia"/>
                <w:sz w:val="22"/>
                <w:szCs w:val="22"/>
              </w:rPr>
              <w:t>した</w:t>
            </w:r>
            <w:r w:rsidR="006F687F">
              <w:rPr>
                <w:rFonts w:ascii="メイリオ" w:eastAsia="メイリオ" w:hAnsi="メイリオ" w:cs="メイリオ" w:hint="eastAsia"/>
                <w:sz w:val="22"/>
                <w:szCs w:val="22"/>
              </w:rPr>
              <w:t>資料（写真、データ、グラフ など）</w:t>
            </w:r>
          </w:p>
          <w:p w14:paraId="4767E6D3" w14:textId="77777777" w:rsidR="004C7F68" w:rsidRDefault="004C7F68" w:rsidP="000618C4">
            <w:pPr>
              <w:spacing w:line="320" w:lineRule="exact"/>
              <w:ind w:rightChars="-58" w:right="-122"/>
              <w:rPr>
                <w:rFonts w:ascii="メイリオ" w:eastAsia="メイリオ" w:hAnsi="メイリオ" w:cs="メイリオ"/>
                <w:sz w:val="22"/>
                <w:szCs w:val="22"/>
              </w:rPr>
            </w:pPr>
            <w:r>
              <w:rPr>
                <w:rFonts w:ascii="メイリオ" w:eastAsia="メイリオ" w:hAnsi="メイリオ" w:cs="メイリオ"/>
                <w:sz w:val="22"/>
                <w:szCs w:val="22"/>
              </w:rPr>
              <w:t>・取組や成果を示す資料</w:t>
            </w:r>
            <w:r>
              <w:rPr>
                <w:rFonts w:ascii="メイリオ" w:eastAsia="メイリオ" w:hAnsi="メイリオ" w:cs="メイリオ" w:hint="eastAsia"/>
                <w:sz w:val="22"/>
                <w:szCs w:val="22"/>
              </w:rPr>
              <w:t>（従業員アンケートのひな形 など）</w:t>
            </w:r>
          </w:p>
          <w:p w14:paraId="780F036B" w14:textId="77777777" w:rsidR="004C7F68" w:rsidRDefault="004C7F68" w:rsidP="000618C4">
            <w:pPr>
              <w:spacing w:line="320" w:lineRule="exact"/>
              <w:ind w:rightChars="-58" w:right="-122"/>
              <w:rPr>
                <w:rFonts w:ascii="メイリオ" w:eastAsia="メイリオ" w:hAnsi="メイリオ" w:cs="メイリオ"/>
                <w:sz w:val="22"/>
                <w:szCs w:val="22"/>
              </w:rPr>
            </w:pPr>
            <w:r>
              <w:rPr>
                <w:rFonts w:ascii="メイリオ" w:eastAsia="メイリオ" w:hAnsi="メイリオ" w:cs="メイリオ"/>
                <w:sz w:val="22"/>
                <w:szCs w:val="22"/>
              </w:rPr>
              <w:t>・組織図</w:t>
            </w:r>
          </w:p>
          <w:p w14:paraId="73031DBF" w14:textId="77777777" w:rsidR="004C7F68" w:rsidRDefault="004C7F68" w:rsidP="000618C4">
            <w:pPr>
              <w:spacing w:line="320" w:lineRule="exact"/>
              <w:ind w:rightChars="-58" w:right="-122"/>
              <w:rPr>
                <w:rFonts w:ascii="メイリオ" w:eastAsia="メイリオ" w:hAnsi="メイリオ" w:cs="メイリオ"/>
                <w:sz w:val="22"/>
                <w:szCs w:val="22"/>
              </w:rPr>
            </w:pPr>
            <w:r>
              <w:rPr>
                <w:rFonts w:ascii="メイリオ" w:eastAsia="メイリオ" w:hAnsi="メイリオ" w:cs="メイリオ"/>
                <w:sz w:val="22"/>
                <w:szCs w:val="22"/>
              </w:rPr>
              <w:t>・社内報、啓発・周知のツール</w:t>
            </w:r>
            <w:r>
              <w:rPr>
                <w:rFonts w:ascii="メイリオ" w:eastAsia="メイリオ" w:hAnsi="メイリオ" w:cs="メイリオ" w:hint="eastAsia"/>
                <w:sz w:val="22"/>
                <w:szCs w:val="22"/>
              </w:rPr>
              <w:t>（社内イントラネットのスクリーンショット、社内掲示物 など）</w:t>
            </w:r>
          </w:p>
          <w:p w14:paraId="0A5DC669" w14:textId="59992E95" w:rsidR="004C7F68" w:rsidRDefault="004C7F68" w:rsidP="000618C4">
            <w:pPr>
              <w:spacing w:line="320" w:lineRule="exact"/>
              <w:ind w:rightChars="-58" w:right="-122"/>
              <w:rPr>
                <w:rFonts w:ascii="メイリオ" w:eastAsia="メイリオ" w:hAnsi="メイリオ" w:cs="メイリオ"/>
                <w:sz w:val="22"/>
                <w:szCs w:val="22"/>
              </w:rPr>
            </w:pPr>
            <w:r>
              <w:rPr>
                <w:rFonts w:ascii="メイリオ" w:eastAsia="メイリオ" w:hAnsi="メイリオ" w:cs="メイリオ"/>
                <w:sz w:val="22"/>
                <w:szCs w:val="22"/>
              </w:rPr>
              <w:t>・</w:t>
            </w:r>
            <w:r w:rsidRPr="00C0395D">
              <w:rPr>
                <w:rFonts w:ascii="メイリオ" w:eastAsia="メイリオ" w:hAnsi="メイリオ" w:cs="メイリオ" w:hint="eastAsia"/>
                <w:sz w:val="22"/>
                <w:szCs w:val="22"/>
              </w:rPr>
              <w:t>各種登録証</w:t>
            </w:r>
            <w:r>
              <w:rPr>
                <w:rFonts w:ascii="メイリオ" w:eastAsia="メイリオ" w:hAnsi="メイリオ" w:cs="メイリオ" w:hint="eastAsia"/>
                <w:sz w:val="22"/>
                <w:szCs w:val="22"/>
              </w:rPr>
              <w:t>・</w:t>
            </w:r>
            <w:r w:rsidRPr="00C0395D">
              <w:rPr>
                <w:rFonts w:ascii="メイリオ" w:eastAsia="メイリオ" w:hAnsi="メイリオ" w:cs="メイリオ" w:hint="eastAsia"/>
                <w:sz w:val="22"/>
                <w:szCs w:val="22"/>
              </w:rPr>
              <w:t>認証・認定証の写し</w:t>
            </w:r>
            <w:r>
              <w:rPr>
                <w:rFonts w:ascii="メイリオ" w:eastAsia="メイリオ" w:hAnsi="メイリオ" w:cs="メイリオ" w:hint="eastAsia"/>
                <w:sz w:val="22"/>
                <w:szCs w:val="22"/>
              </w:rPr>
              <w:t xml:space="preserve"> など</w:t>
            </w:r>
          </w:p>
        </w:tc>
      </w:tr>
    </w:tbl>
    <w:p w14:paraId="4761DA35" w14:textId="77777777" w:rsidR="00EF5219" w:rsidRDefault="00EF5219" w:rsidP="00D90FA8">
      <w:pPr>
        <w:autoSpaceDE w:val="0"/>
        <w:autoSpaceDN w:val="0"/>
        <w:spacing w:line="360" w:lineRule="exact"/>
        <w:rPr>
          <w:sz w:val="22"/>
          <w:szCs w:val="22"/>
        </w:rPr>
      </w:pPr>
    </w:p>
    <w:sectPr w:rsidR="00EF5219" w:rsidSect="00EF5219">
      <w:pgSz w:w="11906" w:h="16838" w:code="9"/>
      <w:pgMar w:top="709" w:right="1304" w:bottom="284" w:left="130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3EE20" w14:textId="77777777" w:rsidR="002F60F0" w:rsidRDefault="002F60F0">
      <w:r>
        <w:separator/>
      </w:r>
    </w:p>
  </w:endnote>
  <w:endnote w:type="continuationSeparator" w:id="0">
    <w:p w14:paraId="6054C37F" w14:textId="77777777" w:rsidR="002F60F0" w:rsidRDefault="002F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3D08E" w14:textId="77777777" w:rsidR="002F60F0" w:rsidRDefault="002F60F0">
      <w:r>
        <w:separator/>
      </w:r>
    </w:p>
  </w:footnote>
  <w:footnote w:type="continuationSeparator" w:id="0">
    <w:p w14:paraId="41BF10B9" w14:textId="77777777" w:rsidR="002F60F0" w:rsidRDefault="002F60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5EEB"/>
    <w:rsid w:val="00001499"/>
    <w:rsid w:val="000019BB"/>
    <w:rsid w:val="00003135"/>
    <w:rsid w:val="0000576F"/>
    <w:rsid w:val="0001615C"/>
    <w:rsid w:val="00020726"/>
    <w:rsid w:val="00041BEE"/>
    <w:rsid w:val="000456D9"/>
    <w:rsid w:val="000609F9"/>
    <w:rsid w:val="000618C4"/>
    <w:rsid w:val="00065062"/>
    <w:rsid w:val="0007371B"/>
    <w:rsid w:val="0007471C"/>
    <w:rsid w:val="000A708F"/>
    <w:rsid w:val="000A7BC5"/>
    <w:rsid w:val="000B3F00"/>
    <w:rsid w:val="000E5288"/>
    <w:rsid w:val="0010438C"/>
    <w:rsid w:val="00115398"/>
    <w:rsid w:val="0016213A"/>
    <w:rsid w:val="00165E1A"/>
    <w:rsid w:val="001B401C"/>
    <w:rsid w:val="001C032C"/>
    <w:rsid w:val="001E2CBA"/>
    <w:rsid w:val="001F4C45"/>
    <w:rsid w:val="00201925"/>
    <w:rsid w:val="002051D7"/>
    <w:rsid w:val="002172AB"/>
    <w:rsid w:val="00247DF8"/>
    <w:rsid w:val="00260790"/>
    <w:rsid w:val="00267CC1"/>
    <w:rsid w:val="002A3CA1"/>
    <w:rsid w:val="002C2C4A"/>
    <w:rsid w:val="002D121B"/>
    <w:rsid w:val="002E6E50"/>
    <w:rsid w:val="002F2423"/>
    <w:rsid w:val="002F60F0"/>
    <w:rsid w:val="003231EA"/>
    <w:rsid w:val="00325119"/>
    <w:rsid w:val="003261CE"/>
    <w:rsid w:val="0032689E"/>
    <w:rsid w:val="0035516B"/>
    <w:rsid w:val="00380770"/>
    <w:rsid w:val="00384420"/>
    <w:rsid w:val="0038704C"/>
    <w:rsid w:val="00387F2E"/>
    <w:rsid w:val="00396064"/>
    <w:rsid w:val="003D21D0"/>
    <w:rsid w:val="0040155B"/>
    <w:rsid w:val="004249A6"/>
    <w:rsid w:val="00461B6D"/>
    <w:rsid w:val="004965F4"/>
    <w:rsid w:val="004A4DCD"/>
    <w:rsid w:val="004C7F68"/>
    <w:rsid w:val="004F6110"/>
    <w:rsid w:val="00500A1F"/>
    <w:rsid w:val="00523D42"/>
    <w:rsid w:val="00527D18"/>
    <w:rsid w:val="00536C1F"/>
    <w:rsid w:val="00574BFA"/>
    <w:rsid w:val="0057729D"/>
    <w:rsid w:val="00582838"/>
    <w:rsid w:val="00584CBC"/>
    <w:rsid w:val="00593C46"/>
    <w:rsid w:val="005D22A4"/>
    <w:rsid w:val="005E5116"/>
    <w:rsid w:val="005F53F9"/>
    <w:rsid w:val="006518F4"/>
    <w:rsid w:val="006A17F0"/>
    <w:rsid w:val="006A44F9"/>
    <w:rsid w:val="006B41DC"/>
    <w:rsid w:val="006C2657"/>
    <w:rsid w:val="006C3D41"/>
    <w:rsid w:val="006E72DD"/>
    <w:rsid w:val="006F687F"/>
    <w:rsid w:val="00703083"/>
    <w:rsid w:val="007130E7"/>
    <w:rsid w:val="007232F8"/>
    <w:rsid w:val="00735AF1"/>
    <w:rsid w:val="00744192"/>
    <w:rsid w:val="007542BF"/>
    <w:rsid w:val="00760EFD"/>
    <w:rsid w:val="00780453"/>
    <w:rsid w:val="00780DFD"/>
    <w:rsid w:val="007A2011"/>
    <w:rsid w:val="007C3735"/>
    <w:rsid w:val="007D0AC4"/>
    <w:rsid w:val="007D1404"/>
    <w:rsid w:val="007D7E62"/>
    <w:rsid w:val="007F0214"/>
    <w:rsid w:val="007F1D2D"/>
    <w:rsid w:val="007F4C06"/>
    <w:rsid w:val="0089244F"/>
    <w:rsid w:val="008A3630"/>
    <w:rsid w:val="008A4C14"/>
    <w:rsid w:val="008D3EA1"/>
    <w:rsid w:val="008E395A"/>
    <w:rsid w:val="009165E4"/>
    <w:rsid w:val="0092496B"/>
    <w:rsid w:val="009350F3"/>
    <w:rsid w:val="00944BBF"/>
    <w:rsid w:val="009553F0"/>
    <w:rsid w:val="0096536B"/>
    <w:rsid w:val="009A3BC9"/>
    <w:rsid w:val="009B10AB"/>
    <w:rsid w:val="009B11B4"/>
    <w:rsid w:val="009D17F8"/>
    <w:rsid w:val="00A17B37"/>
    <w:rsid w:val="00A63E35"/>
    <w:rsid w:val="00A83AE8"/>
    <w:rsid w:val="00A849FB"/>
    <w:rsid w:val="00AA1CB0"/>
    <w:rsid w:val="00AA675C"/>
    <w:rsid w:val="00AB4D74"/>
    <w:rsid w:val="00AC72C1"/>
    <w:rsid w:val="00AE3955"/>
    <w:rsid w:val="00B44772"/>
    <w:rsid w:val="00B45F39"/>
    <w:rsid w:val="00B468BC"/>
    <w:rsid w:val="00B710B1"/>
    <w:rsid w:val="00B811E4"/>
    <w:rsid w:val="00B931A2"/>
    <w:rsid w:val="00C0395D"/>
    <w:rsid w:val="00C1448C"/>
    <w:rsid w:val="00C3085F"/>
    <w:rsid w:val="00C31955"/>
    <w:rsid w:val="00C3551B"/>
    <w:rsid w:val="00C755C4"/>
    <w:rsid w:val="00C90EFD"/>
    <w:rsid w:val="00C9333A"/>
    <w:rsid w:val="00C94B63"/>
    <w:rsid w:val="00CB205B"/>
    <w:rsid w:val="00CC5EEB"/>
    <w:rsid w:val="00CD1309"/>
    <w:rsid w:val="00D07506"/>
    <w:rsid w:val="00D14252"/>
    <w:rsid w:val="00D4486B"/>
    <w:rsid w:val="00D466DD"/>
    <w:rsid w:val="00D51D94"/>
    <w:rsid w:val="00D559A3"/>
    <w:rsid w:val="00D77BF7"/>
    <w:rsid w:val="00D90FA8"/>
    <w:rsid w:val="00D91692"/>
    <w:rsid w:val="00DA7198"/>
    <w:rsid w:val="00DC0D52"/>
    <w:rsid w:val="00DD3933"/>
    <w:rsid w:val="00DD66BE"/>
    <w:rsid w:val="00E64DF7"/>
    <w:rsid w:val="00E830B2"/>
    <w:rsid w:val="00EB619D"/>
    <w:rsid w:val="00EF5219"/>
    <w:rsid w:val="00F02265"/>
    <w:rsid w:val="00F045AC"/>
    <w:rsid w:val="00F30124"/>
    <w:rsid w:val="00F42D86"/>
    <w:rsid w:val="00F54605"/>
    <w:rsid w:val="00F66DE0"/>
    <w:rsid w:val="00F876BD"/>
    <w:rsid w:val="00F93E58"/>
    <w:rsid w:val="00FA1299"/>
    <w:rsid w:val="00FB5548"/>
    <w:rsid w:val="00FC28C7"/>
    <w:rsid w:val="00FF36C1"/>
    <w:rsid w:val="00FF7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DFDB92"/>
  <w15:docId w15:val="{A6204F69-E79A-48F4-98E6-2B4A2C586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メイリオ"/>
        <w:kern w:val="2"/>
        <w:sz w:val="22"/>
        <w:szCs w:val="22"/>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240" w:lineRule="auto"/>
    </w:pPr>
    <w:rPr>
      <w:rFonts w:ascii="ＭＳ 明朝"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widowControl/>
      <w:tabs>
        <w:tab w:val="center" w:pos="4252"/>
        <w:tab w:val="right" w:pos="8504"/>
      </w:tabs>
      <w:snapToGrid w:val="0"/>
      <w:spacing w:line="360" w:lineRule="exact"/>
    </w:pPr>
    <w:rPr>
      <w:rFonts w:ascii="メイリオ" w:eastAsia="メイリオ" w:hAnsi="メイリオ" w:cs="メイリオ"/>
      <w:sz w:val="22"/>
      <w:szCs w:val="22"/>
    </w:rPr>
  </w:style>
  <w:style w:type="character" w:customStyle="1" w:styleId="a4">
    <w:name w:val="ヘッダー (文字)"/>
    <w:basedOn w:val="a0"/>
    <w:link w:val="a3"/>
    <w:uiPriority w:val="99"/>
  </w:style>
  <w:style w:type="paragraph" w:styleId="a5">
    <w:name w:val="footer"/>
    <w:basedOn w:val="a"/>
    <w:link w:val="a6"/>
    <w:uiPriority w:val="99"/>
    <w:unhideWhenUsed/>
    <w:pPr>
      <w:widowControl/>
      <w:tabs>
        <w:tab w:val="center" w:pos="4252"/>
        <w:tab w:val="right" w:pos="8504"/>
      </w:tabs>
      <w:snapToGrid w:val="0"/>
      <w:spacing w:line="360" w:lineRule="exact"/>
    </w:pPr>
    <w:rPr>
      <w:rFonts w:ascii="メイリオ" w:eastAsia="メイリオ" w:hAnsi="メイリオ" w:cs="メイリオ"/>
      <w:sz w:val="22"/>
      <w:szCs w:val="22"/>
    </w:r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table" w:styleId="a9">
    <w:name w:val="Table Grid"/>
    <w:basedOn w:val="a1"/>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E3EEC-1B4D-4A2B-B9B8-A59433DE6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1158</TotalTime>
  <Pages>5</Pages>
  <Words>516</Words>
  <Characters>2942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特別任用３：産業労働課：大和田　孝志</cp:lastModifiedBy>
  <cp:revision>92</cp:revision>
  <cp:lastPrinted>2022-03-16T07:34:00Z</cp:lastPrinted>
  <dcterms:created xsi:type="dcterms:W3CDTF">2018-11-28T08:17:00Z</dcterms:created>
  <dcterms:modified xsi:type="dcterms:W3CDTF">2025-03-18T05:02:00Z</dcterms:modified>
</cp:coreProperties>
</file>