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25CAD" w14:textId="16B0DBF4" w:rsidR="002D001E" w:rsidRPr="00DD6F88" w:rsidRDefault="00E00B1A" w:rsidP="002D001E">
      <w:pPr>
        <w:spacing w:line="0" w:lineRule="atLeast"/>
        <w:ind w:leftChars="-84" w:left="-4" w:hangingChars="82" w:hanging="193"/>
        <w:jc w:val="left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任意</w:t>
      </w:r>
      <w:r w:rsidR="00DD6F88" w:rsidRPr="00DD6F88">
        <w:rPr>
          <w:rFonts w:ascii="HGｺﾞｼｯｸM" w:eastAsia="HGｺﾞｼｯｸM" w:hint="eastAsia"/>
          <w:szCs w:val="21"/>
        </w:rPr>
        <w:t>様式(</w:t>
      </w:r>
      <w:r>
        <w:rPr>
          <w:rFonts w:ascii="HGｺﾞｼｯｸM" w:eastAsia="HGｺﾞｼｯｸM" w:hint="eastAsia"/>
          <w:szCs w:val="21"/>
        </w:rPr>
        <w:t>豊田市火災予防条例第１１条の２関係</w:t>
      </w:r>
      <w:r w:rsidR="00DD6F88" w:rsidRPr="00DD6F88">
        <w:rPr>
          <w:rFonts w:ascii="HGｺﾞｼｯｸM" w:eastAsia="HGｺﾞｼｯｸM" w:hint="eastAsia"/>
          <w:szCs w:val="21"/>
        </w:rPr>
        <w:t>)</w:t>
      </w:r>
    </w:p>
    <w:tbl>
      <w:tblPr>
        <w:tblpPr w:leftFromText="142" w:rightFromText="142" w:vertAnchor="page" w:horzAnchor="margin" w:tblpXSpec="center" w:tblpY="2283"/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7580"/>
        <w:gridCol w:w="850"/>
      </w:tblGrid>
      <w:tr w:rsidR="00DD6F88" w:rsidRPr="00DD6F88" w14:paraId="722BA10C" w14:textId="77777777" w:rsidTr="00A6655B">
        <w:trPr>
          <w:trHeight w:val="567"/>
        </w:trPr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14:paraId="30E7766E" w14:textId="77777777" w:rsidR="00DD6F88" w:rsidRPr="00DD6F88" w:rsidRDefault="00DD6F88" w:rsidP="00DD6F88">
            <w:pPr>
              <w:spacing w:line="40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DD6F88">
              <w:rPr>
                <w:rFonts w:ascii="HGｺﾞｼｯｸM" w:eastAsia="HGｺﾞｼｯｸM" w:hint="eastAsia"/>
                <w:szCs w:val="21"/>
              </w:rPr>
              <w:t>項　目</w:t>
            </w:r>
          </w:p>
        </w:tc>
        <w:tc>
          <w:tcPr>
            <w:tcW w:w="7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7178D" w14:textId="77777777" w:rsidR="00DD6F88" w:rsidRPr="00DD6F88" w:rsidRDefault="00DD6F88" w:rsidP="00DD6F88">
            <w:pPr>
              <w:spacing w:line="40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DD6F88">
              <w:rPr>
                <w:rFonts w:ascii="HGｺﾞｼｯｸM" w:eastAsia="HGｺﾞｼｯｸM" w:hint="eastAsia"/>
                <w:szCs w:val="21"/>
              </w:rPr>
              <w:t>審査内容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F61E7" w14:textId="77777777" w:rsidR="00DD6F88" w:rsidRPr="00DD6F88" w:rsidRDefault="00DD6F88" w:rsidP="00DD6F88">
            <w:pPr>
              <w:spacing w:line="40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DD6F88">
              <w:rPr>
                <w:rFonts w:ascii="HGｺﾞｼｯｸM" w:eastAsia="HGｺﾞｼｯｸM" w:hint="eastAsia"/>
                <w:sz w:val="18"/>
                <w:szCs w:val="18"/>
              </w:rPr>
              <w:t>適・否</w:t>
            </w:r>
          </w:p>
        </w:tc>
      </w:tr>
      <w:tr w:rsidR="00DD6F88" w:rsidRPr="00DD6F88" w14:paraId="340616ED" w14:textId="77777777" w:rsidTr="00A6655B">
        <w:trPr>
          <w:trHeight w:val="454"/>
        </w:trPr>
        <w:tc>
          <w:tcPr>
            <w:tcW w:w="1599" w:type="dxa"/>
            <w:tcBorders>
              <w:top w:val="single" w:sz="4" w:space="0" w:color="auto"/>
            </w:tcBorders>
            <w:vAlign w:val="center"/>
          </w:tcPr>
          <w:p w14:paraId="0ECE4A2A" w14:textId="77777777" w:rsidR="00DD6F88" w:rsidRPr="00DD6F88" w:rsidRDefault="00DD6F88" w:rsidP="00DD6F88">
            <w:pPr>
              <w:spacing w:line="40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DD6F88">
              <w:rPr>
                <w:rFonts w:ascii="HGｺﾞｼｯｸM" w:eastAsia="HGｺﾞｼｯｸM" w:hint="eastAsia"/>
                <w:szCs w:val="21"/>
              </w:rPr>
              <w:t>筐体</w:t>
            </w:r>
          </w:p>
        </w:tc>
        <w:tc>
          <w:tcPr>
            <w:tcW w:w="7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FFEA07" w14:textId="77777777" w:rsidR="00DD6F88" w:rsidRPr="00DD6F88" w:rsidRDefault="00DD6F88" w:rsidP="00DD6F88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  <w:r w:rsidRPr="00DD6F88">
              <w:rPr>
                <w:rFonts w:ascii="HGｺﾞｼｯｸM" w:eastAsia="HGｺﾞｼｯｸM" w:cs="ＭＳ 明朝" w:hint="eastAsia"/>
                <w:szCs w:val="21"/>
              </w:rPr>
              <w:t>不燃の金属材料で厚さがステンレス鋼板で２．０ミリメートル以上、又は鋼板で２．３ミリメートル以上であるか。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C1CDEE" w14:textId="77777777" w:rsidR="00DD6F88" w:rsidRPr="00DD6F88" w:rsidRDefault="00DD6F88" w:rsidP="00DD6F88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</w:p>
        </w:tc>
      </w:tr>
      <w:tr w:rsidR="00DD6F88" w:rsidRPr="00DD6F88" w14:paraId="6521CDC1" w14:textId="77777777" w:rsidTr="00A6655B">
        <w:trPr>
          <w:trHeight w:val="454"/>
        </w:trPr>
        <w:tc>
          <w:tcPr>
            <w:tcW w:w="1599" w:type="dxa"/>
            <w:vAlign w:val="center"/>
          </w:tcPr>
          <w:p w14:paraId="68AA586A" w14:textId="77777777" w:rsidR="00DD6F88" w:rsidRPr="00DD6F88" w:rsidRDefault="00DD6F88" w:rsidP="00DD6F88">
            <w:pPr>
              <w:spacing w:line="400" w:lineRule="exact"/>
              <w:ind w:firstLineChars="100" w:firstLine="235"/>
              <w:jc w:val="center"/>
              <w:rPr>
                <w:rFonts w:ascii="HGｺﾞｼｯｸM" w:eastAsia="HGｺﾞｼｯｸM" w:cs="ＭＳ 明朝"/>
                <w:szCs w:val="21"/>
              </w:rPr>
            </w:pPr>
            <w:r w:rsidRPr="00DD6F88">
              <w:rPr>
                <w:rFonts w:ascii="HGｺﾞｼｯｸM" w:eastAsia="HGｺﾞｼｯｸM" w:cs="ＭＳ 明朝" w:hint="eastAsia"/>
                <w:szCs w:val="21"/>
              </w:rPr>
              <w:t>安全装置</w:t>
            </w:r>
          </w:p>
        </w:tc>
        <w:tc>
          <w:tcPr>
            <w:tcW w:w="7580" w:type="dxa"/>
            <w:shd w:val="clear" w:color="auto" w:fill="auto"/>
            <w:vAlign w:val="center"/>
          </w:tcPr>
          <w:p w14:paraId="6A0EBDEF" w14:textId="77777777" w:rsidR="00DD6F88" w:rsidRPr="00DD6F88" w:rsidRDefault="00DD6F88" w:rsidP="00DD6F88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  <w:r w:rsidRPr="00DD6F88">
              <w:rPr>
                <w:rFonts w:ascii="HGｺﾞｼｯｸM" w:eastAsia="HGｺﾞｼｯｸM" w:cs="ＭＳ 明朝" w:hint="eastAsia"/>
                <w:szCs w:val="21"/>
              </w:rPr>
              <w:t>安全装置（漏電遮断器）が設置されているか。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997B73" w14:textId="77777777" w:rsidR="00DD6F88" w:rsidRPr="00DD6F88" w:rsidRDefault="00DD6F88" w:rsidP="00DD6F88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</w:p>
        </w:tc>
      </w:tr>
      <w:tr w:rsidR="00DD6F88" w:rsidRPr="00DD6F88" w14:paraId="226808B6" w14:textId="77777777" w:rsidTr="00A6655B">
        <w:trPr>
          <w:trHeight w:val="454"/>
        </w:trPr>
        <w:tc>
          <w:tcPr>
            <w:tcW w:w="1599" w:type="dxa"/>
            <w:vMerge w:val="restart"/>
            <w:vAlign w:val="center"/>
          </w:tcPr>
          <w:p w14:paraId="5CDF634B" w14:textId="77777777" w:rsidR="00DD6F88" w:rsidRPr="00DD6F88" w:rsidRDefault="00DD6F88" w:rsidP="00DD6F88">
            <w:pPr>
              <w:spacing w:line="40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DD6F88">
              <w:rPr>
                <w:rFonts w:ascii="HGｺﾞｼｯｸM" w:eastAsia="HGｺﾞｼｯｸM" w:hint="eastAsia"/>
                <w:szCs w:val="21"/>
              </w:rPr>
              <w:t>内蔵物</w:t>
            </w:r>
          </w:p>
        </w:tc>
        <w:tc>
          <w:tcPr>
            <w:tcW w:w="7580" w:type="dxa"/>
            <w:shd w:val="clear" w:color="auto" w:fill="auto"/>
            <w:vAlign w:val="center"/>
          </w:tcPr>
          <w:p w14:paraId="00F10998" w14:textId="77777777" w:rsidR="00DD6F88" w:rsidRPr="00DD6F88" w:rsidRDefault="00DD6F88" w:rsidP="00DD6F88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  <w:r w:rsidRPr="00DD6F88">
              <w:rPr>
                <w:rFonts w:ascii="HGｺﾞｼｯｸM" w:eastAsia="HGｺﾞｼｯｸM" w:cs="ＭＳ 明朝" w:hint="eastAsia"/>
                <w:szCs w:val="21"/>
              </w:rPr>
              <w:t>筐体の体積１立方メートルに対する内蔵可燃物量（電装基板等の可燃物の量）が約１２２キログラム以下であるか。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09BB6D" w14:textId="77777777" w:rsidR="00DD6F88" w:rsidRPr="00DD6F88" w:rsidRDefault="00DD6F88" w:rsidP="00DD6F88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</w:p>
        </w:tc>
      </w:tr>
      <w:tr w:rsidR="00DD6F88" w:rsidRPr="00DD6F88" w14:paraId="17FC2E27" w14:textId="77777777" w:rsidTr="00A6655B">
        <w:trPr>
          <w:trHeight w:val="454"/>
        </w:trPr>
        <w:tc>
          <w:tcPr>
            <w:tcW w:w="1599" w:type="dxa"/>
            <w:vMerge/>
            <w:vAlign w:val="center"/>
          </w:tcPr>
          <w:p w14:paraId="0C22F155" w14:textId="77777777" w:rsidR="00DD6F88" w:rsidRPr="00DD6F88" w:rsidRDefault="00DD6F88" w:rsidP="00DD6F88">
            <w:pPr>
              <w:spacing w:line="400" w:lineRule="exact"/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7580" w:type="dxa"/>
            <w:shd w:val="clear" w:color="auto" w:fill="auto"/>
            <w:vAlign w:val="center"/>
          </w:tcPr>
          <w:p w14:paraId="3390FABC" w14:textId="77777777" w:rsidR="00DD6F88" w:rsidRPr="00DD6F88" w:rsidRDefault="00DD6F88" w:rsidP="00DD6F88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  <w:r w:rsidRPr="00DD6F88">
              <w:rPr>
                <w:rFonts w:ascii="HGｺﾞｼｯｸM" w:eastAsia="HGｺﾞｼｯｸM" w:cs="ＭＳ 明朝" w:hint="eastAsia"/>
                <w:szCs w:val="21"/>
              </w:rPr>
              <w:t>蓄電池が内蔵されていないか。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EFC241" w14:textId="77777777" w:rsidR="00DD6F88" w:rsidRPr="00DD6F88" w:rsidRDefault="00DD6F88" w:rsidP="00DD6F88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</w:p>
        </w:tc>
      </w:tr>
      <w:tr w:rsidR="00DD6F88" w:rsidRPr="00DD6F88" w14:paraId="534670BA" w14:textId="77777777" w:rsidTr="00A6655B">
        <w:trPr>
          <w:trHeight w:val="454"/>
        </w:trPr>
        <w:tc>
          <w:tcPr>
            <w:tcW w:w="1599" w:type="dxa"/>
            <w:vAlign w:val="center"/>
          </w:tcPr>
          <w:p w14:paraId="40834F48" w14:textId="77777777" w:rsidR="00DD6F88" w:rsidRPr="00DD6F88" w:rsidRDefault="00DD6F88" w:rsidP="00DD6F88">
            <w:pPr>
              <w:spacing w:line="40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DD6F88">
              <w:rPr>
                <w:rFonts w:ascii="HGｺﾞｼｯｸM" w:eastAsia="HGｺﾞｼｯｸM" w:hint="eastAsia"/>
                <w:szCs w:val="21"/>
              </w:rPr>
              <w:t>接続</w:t>
            </w:r>
          </w:p>
        </w:tc>
        <w:tc>
          <w:tcPr>
            <w:tcW w:w="7580" w:type="dxa"/>
            <w:shd w:val="clear" w:color="auto" w:fill="auto"/>
            <w:vAlign w:val="center"/>
          </w:tcPr>
          <w:p w14:paraId="08855114" w14:textId="77777777" w:rsidR="00DD6F88" w:rsidRPr="00DD6F88" w:rsidRDefault="00DD6F88" w:rsidP="00DD6F88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  <w:r w:rsidRPr="00DD6F88">
              <w:rPr>
                <w:rFonts w:ascii="HGｺﾞｼｯｸM" w:eastAsia="HGｺﾞｼｯｸM" w:cs="ＭＳ 明朝" w:hint="eastAsia"/>
                <w:szCs w:val="21"/>
              </w:rPr>
              <w:t>太陽光発電設備が接続されていないか。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843086" w14:textId="77777777" w:rsidR="00DD6F88" w:rsidRPr="00DD6F88" w:rsidRDefault="00DD6F88" w:rsidP="00DD6F88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</w:p>
        </w:tc>
      </w:tr>
      <w:tr w:rsidR="00A6655B" w:rsidRPr="00DD6F88" w14:paraId="5087DA8E" w14:textId="77777777" w:rsidTr="00F931D1">
        <w:trPr>
          <w:trHeight w:val="1072"/>
        </w:trPr>
        <w:tc>
          <w:tcPr>
            <w:tcW w:w="1599" w:type="dxa"/>
            <w:vAlign w:val="center"/>
          </w:tcPr>
          <w:p w14:paraId="7E06742F" w14:textId="26AD8E02" w:rsidR="00A6655B" w:rsidRPr="00DD6F88" w:rsidRDefault="00A6655B" w:rsidP="00DD6F88">
            <w:pPr>
              <w:spacing w:line="400" w:lineRule="exact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その他</w:t>
            </w:r>
          </w:p>
        </w:tc>
        <w:tc>
          <w:tcPr>
            <w:tcW w:w="7580" w:type="dxa"/>
            <w:shd w:val="clear" w:color="auto" w:fill="auto"/>
            <w:vAlign w:val="center"/>
          </w:tcPr>
          <w:p w14:paraId="58A431F9" w14:textId="77777777" w:rsidR="00A6655B" w:rsidRPr="00DD6F88" w:rsidRDefault="00A6655B" w:rsidP="00DD6F88">
            <w:pPr>
              <w:spacing w:line="400" w:lineRule="exact"/>
              <w:rPr>
                <w:rFonts w:ascii="HGｺﾞｼｯｸM" w:eastAsia="HGｺﾞｼｯｸM" w:cs="ＭＳ 明朝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1E03E3" w14:textId="77777777" w:rsidR="00A6655B" w:rsidRPr="00DD6F88" w:rsidRDefault="00A6655B" w:rsidP="00DD6F88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</w:p>
        </w:tc>
      </w:tr>
    </w:tbl>
    <w:p w14:paraId="70BAFDB3" w14:textId="2C83CD6E" w:rsidR="00F931D1" w:rsidRDefault="00DD6F88" w:rsidP="00F931D1">
      <w:pPr>
        <w:spacing w:line="360" w:lineRule="auto"/>
        <w:jc w:val="center"/>
        <w:rPr>
          <w:rFonts w:ascii="HGｺﾞｼｯｸM" w:eastAsia="HGｺﾞｼｯｸM"/>
          <w:szCs w:val="21"/>
        </w:rPr>
      </w:pPr>
      <w:r w:rsidRPr="00DD6F88">
        <w:rPr>
          <w:rFonts w:ascii="HGｺﾞｼｯｸM" w:eastAsia="HGｺﾞｼｯｸM" w:hint="eastAsia"/>
          <w:szCs w:val="21"/>
        </w:rPr>
        <w:t>消防長が認める延焼防止するための</w:t>
      </w:r>
      <w:r w:rsidR="00D25C34">
        <w:rPr>
          <w:rFonts w:ascii="HGｺﾞｼｯｸM" w:eastAsia="HGｺﾞｼｯｸM" w:hint="eastAsia"/>
          <w:szCs w:val="21"/>
        </w:rPr>
        <w:t>措置</w:t>
      </w:r>
      <w:r w:rsidRPr="00DD6F88">
        <w:rPr>
          <w:rFonts w:ascii="HGｺﾞｼｯｸM" w:eastAsia="HGｺﾞｼｯｸM" w:hint="eastAsia"/>
          <w:szCs w:val="21"/>
        </w:rPr>
        <w:t>が講じられている</w:t>
      </w:r>
      <w:r w:rsidR="002D001E" w:rsidRPr="00DD6F88">
        <w:rPr>
          <w:rFonts w:ascii="HGｺﾞｼｯｸM" w:eastAsia="HGｺﾞｼｯｸM" w:hint="eastAsia"/>
          <w:szCs w:val="21"/>
        </w:rPr>
        <w:t>急速充電設備適合確認シート</w:t>
      </w:r>
    </w:p>
    <w:p w14:paraId="2FD09D9D" w14:textId="30F2E153" w:rsidR="002D001E" w:rsidRPr="00DD6F88" w:rsidRDefault="002D001E" w:rsidP="00DD6F88">
      <w:pPr>
        <w:spacing w:line="0" w:lineRule="atLeast"/>
        <w:ind w:left="470" w:hangingChars="200" w:hanging="470"/>
        <w:rPr>
          <w:rFonts w:ascii="HGｺﾞｼｯｸM" w:eastAsia="HGｺﾞｼｯｸM"/>
          <w:szCs w:val="21"/>
        </w:rPr>
      </w:pPr>
      <w:r w:rsidRPr="00DD6F88">
        <w:rPr>
          <w:rFonts w:ascii="HGｺﾞｼｯｸM" w:eastAsia="HGｺﾞｼｯｸM" w:hint="eastAsia"/>
          <w:szCs w:val="21"/>
        </w:rPr>
        <w:t>備考　基準に適合している場合は「</w:t>
      </w:r>
      <w:r w:rsidR="00DD6F88">
        <w:rPr>
          <w:rFonts w:ascii="HGｺﾞｼｯｸM" w:eastAsia="HGｺﾞｼｯｸM" w:hint="eastAsia"/>
          <w:szCs w:val="21"/>
        </w:rPr>
        <w:t>適</w:t>
      </w:r>
      <w:r w:rsidRPr="00DD6F88">
        <w:rPr>
          <w:rFonts w:ascii="HGｺﾞｼｯｸM" w:eastAsia="HGｺﾞｼｯｸM" w:hint="eastAsia"/>
          <w:szCs w:val="21"/>
        </w:rPr>
        <w:t>」を、適合していない場合は「</w:t>
      </w:r>
      <w:r w:rsidR="00DD6F88">
        <w:rPr>
          <w:rFonts w:ascii="HGｺﾞｼｯｸM" w:eastAsia="HGｺﾞｼｯｸM" w:hint="eastAsia"/>
          <w:szCs w:val="21"/>
        </w:rPr>
        <w:t>否</w:t>
      </w:r>
      <w:r w:rsidRPr="00DD6F88">
        <w:rPr>
          <w:rFonts w:ascii="HGｺﾞｼｯｸM" w:eastAsia="HGｺﾞｼｯｸM" w:hint="eastAsia"/>
          <w:szCs w:val="21"/>
        </w:rPr>
        <w:t>」を適否欄に記入すること。</w:t>
      </w:r>
    </w:p>
    <w:p w14:paraId="713B6CA5" w14:textId="77777777" w:rsidR="002D001E" w:rsidRPr="00DD6F88" w:rsidRDefault="002D001E" w:rsidP="002D001E">
      <w:pPr>
        <w:spacing w:line="0" w:lineRule="atLeast"/>
        <w:ind w:firstLineChars="100" w:firstLine="235"/>
        <w:jc w:val="center"/>
        <w:rPr>
          <w:rFonts w:ascii="HGｺﾞｼｯｸM" w:eastAsia="HGｺﾞｼｯｸM"/>
          <w:szCs w:val="21"/>
        </w:rPr>
      </w:pPr>
      <w:r w:rsidRPr="00DD6F88">
        <w:rPr>
          <w:rFonts w:ascii="HGｺﾞｼｯｸM" w:eastAsia="HGｺﾞｼｯｸM" w:hint="eastAsia"/>
          <w:szCs w:val="21"/>
        </w:rPr>
        <w:t>確認者</w:t>
      </w:r>
    </w:p>
    <w:p w14:paraId="68F25BC7" w14:textId="505F66B6" w:rsidR="002D001E" w:rsidRPr="00DD6F88" w:rsidRDefault="002D001E" w:rsidP="00DD6F88">
      <w:pPr>
        <w:spacing w:line="0" w:lineRule="atLeast"/>
        <w:ind w:firstLineChars="100" w:firstLine="235"/>
        <w:jc w:val="center"/>
        <w:rPr>
          <w:rFonts w:ascii="HGｺﾞｼｯｸM" w:eastAsia="HGｺﾞｼｯｸM"/>
          <w:szCs w:val="21"/>
        </w:rPr>
      </w:pPr>
      <w:r w:rsidRPr="00DD6F88">
        <w:rPr>
          <w:rFonts w:ascii="HGｺﾞｼｯｸM" w:eastAsia="HGｺﾞｼｯｸM" w:hint="eastAsia"/>
          <w:szCs w:val="21"/>
        </w:rPr>
        <w:t>住所</w:t>
      </w:r>
    </w:p>
    <w:p w14:paraId="34B7C459" w14:textId="77777777" w:rsidR="002D001E" w:rsidRPr="00DD6F88" w:rsidRDefault="002D001E" w:rsidP="002D001E">
      <w:pPr>
        <w:spacing w:line="0" w:lineRule="atLeast"/>
        <w:ind w:firstLineChars="100" w:firstLine="235"/>
        <w:jc w:val="center"/>
        <w:rPr>
          <w:rFonts w:ascii="HGｺﾞｼｯｸM" w:eastAsia="HGｺﾞｼｯｸM"/>
          <w:szCs w:val="21"/>
        </w:rPr>
      </w:pPr>
      <w:r w:rsidRPr="00DD6F88">
        <w:rPr>
          <w:rFonts w:ascii="HGｺﾞｼｯｸM" w:eastAsia="HGｺﾞｼｯｸM" w:hint="eastAsia"/>
          <w:szCs w:val="21"/>
        </w:rPr>
        <w:t>氏名</w:t>
      </w:r>
    </w:p>
    <w:p w14:paraId="08F4691F" w14:textId="77777777" w:rsidR="002D001E" w:rsidRPr="00DD6F88" w:rsidRDefault="002D001E" w:rsidP="002D001E">
      <w:pPr>
        <w:jc w:val="center"/>
        <w:rPr>
          <w:rFonts w:ascii="HGｺﾞｼｯｸM" w:eastAsia="HGｺﾞｼｯｸM"/>
          <w:szCs w:val="21"/>
        </w:rPr>
      </w:pPr>
    </w:p>
    <w:p w14:paraId="2371751F" w14:textId="77777777" w:rsidR="002D001E" w:rsidRPr="00122A7C" w:rsidRDefault="002D001E" w:rsidP="002D001E">
      <w:pPr>
        <w:rPr>
          <w:rFonts w:ascii="ＭＳ 明朝" w:hAnsi="ＭＳ 明朝"/>
        </w:rPr>
      </w:pPr>
    </w:p>
    <w:p w14:paraId="52A6FC34" w14:textId="77777777" w:rsidR="00F127E2" w:rsidRDefault="00F127E2"/>
    <w:sectPr w:rsidR="00F127E2" w:rsidSect="00AB2663">
      <w:pgSz w:w="11906" w:h="16838" w:code="9"/>
      <w:pgMar w:top="1134" w:right="1134" w:bottom="851" w:left="1134" w:header="851" w:footer="992" w:gutter="0"/>
      <w:cols w:space="425"/>
      <w:docGrid w:type="linesAndChars" w:linePitch="707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E7308" w14:textId="77777777" w:rsidR="002D001E" w:rsidRDefault="002D001E" w:rsidP="002D001E">
      <w:r>
        <w:separator/>
      </w:r>
    </w:p>
  </w:endnote>
  <w:endnote w:type="continuationSeparator" w:id="0">
    <w:p w14:paraId="4402A3F5" w14:textId="77777777" w:rsidR="002D001E" w:rsidRDefault="002D001E" w:rsidP="002D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F50F9" w14:textId="77777777" w:rsidR="002D001E" w:rsidRDefault="002D001E" w:rsidP="002D001E">
      <w:r>
        <w:separator/>
      </w:r>
    </w:p>
  </w:footnote>
  <w:footnote w:type="continuationSeparator" w:id="0">
    <w:p w14:paraId="734CFA9B" w14:textId="77777777" w:rsidR="002D001E" w:rsidRDefault="002D001E" w:rsidP="002D0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19"/>
    <w:rsid w:val="002A0E54"/>
    <w:rsid w:val="002D001E"/>
    <w:rsid w:val="00390774"/>
    <w:rsid w:val="00577619"/>
    <w:rsid w:val="00A6655B"/>
    <w:rsid w:val="00BC0E70"/>
    <w:rsid w:val="00BE5BF9"/>
    <w:rsid w:val="00D25C34"/>
    <w:rsid w:val="00DD6F88"/>
    <w:rsid w:val="00E00B1A"/>
    <w:rsid w:val="00E263D2"/>
    <w:rsid w:val="00E87ADB"/>
    <w:rsid w:val="00F127E2"/>
    <w:rsid w:val="00F9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653570"/>
  <w15:chartTrackingRefBased/>
  <w15:docId w15:val="{25FD82BD-8CC7-448A-8AB4-1B62683C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0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0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D001E"/>
  </w:style>
  <w:style w:type="paragraph" w:styleId="a5">
    <w:name w:val="footer"/>
    <w:basedOn w:val="a"/>
    <w:link w:val="a6"/>
    <w:uiPriority w:val="99"/>
    <w:unhideWhenUsed/>
    <w:rsid w:val="002D00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D0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佐藤　洋希</cp:lastModifiedBy>
  <cp:revision>7</cp:revision>
  <dcterms:created xsi:type="dcterms:W3CDTF">2021-10-20T04:48:00Z</dcterms:created>
  <dcterms:modified xsi:type="dcterms:W3CDTF">2025-01-30T08:06:00Z</dcterms:modified>
</cp:coreProperties>
</file>